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534C3" w14:textId="77777777" w:rsidR="00CF7AE7" w:rsidRPr="00E479EB" w:rsidRDefault="00CF7AE7" w:rsidP="00CF7AE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3695E718" w14:textId="77777777" w:rsidR="00CF7AE7" w:rsidRPr="00E479EB" w:rsidRDefault="00CF7AE7" w:rsidP="00CF7AE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2FCF5DC9" w14:textId="77777777" w:rsidR="00CF7AE7" w:rsidRPr="00E479EB" w:rsidRDefault="00CF7AE7" w:rsidP="00CF7AE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</w:t>
      </w: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-a</w:t>
      </w:r>
    </w:p>
    <w:p w14:paraId="414DA83C" w14:textId="77777777" w:rsidR="00CF7AE7" w:rsidRPr="00E479EB" w:rsidRDefault="00CF7AE7" w:rsidP="00CF7AE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Elemente de statistică matematică, teoria probabilităților și de calcul financiar</w:t>
      </w:r>
    </w:p>
    <w:p w14:paraId="5B3BD2D2" w14:textId="77777777" w:rsidR="00CF7AE7" w:rsidRPr="00E479EB" w:rsidRDefault="00CF7AE7" w:rsidP="00CF7AE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ii didactice de lungă durată): 4/22</w:t>
      </w:r>
    </w:p>
    <w:p w14:paraId="2113B801" w14:textId="77777777" w:rsidR="00CF7AE7" w:rsidRPr="00CF7AE7" w:rsidRDefault="00CF7AE7" w:rsidP="00CF7AE7">
      <w:pPr>
        <w:spacing w:line="360" w:lineRule="auto"/>
        <w:rPr>
          <w:rFonts w:ascii="Times New Roman" w:hAnsi="Times New Roman" w:cs="Times New Roman"/>
          <w:b/>
          <w:i/>
          <w:color w:val="FF0000"/>
          <w:sz w:val="24"/>
          <w:szCs w:val="24"/>
          <w:lang w:val="ro-MD"/>
        </w:rPr>
      </w:pPr>
      <w:r w:rsidRPr="00CF7AE7">
        <w:rPr>
          <w:rFonts w:ascii="Times New Roman" w:hAnsi="Times New Roman" w:cs="Times New Roman"/>
          <w:b/>
          <w:i/>
          <w:sz w:val="24"/>
          <w:szCs w:val="24"/>
          <w:lang w:val="ro-MD"/>
        </w:rPr>
        <w:t>Durata lecției</w:t>
      </w:r>
      <w:r w:rsidRPr="00CF7AE7">
        <w:rPr>
          <w:rFonts w:ascii="Times New Roman" w:hAnsi="Times New Roman" w:cs="Times New Roman"/>
          <w:b/>
          <w:i/>
          <w:color w:val="FF0000"/>
          <w:sz w:val="24"/>
          <w:szCs w:val="24"/>
          <w:lang w:val="ro-MD"/>
        </w:rPr>
        <w:t xml:space="preserve">: </w:t>
      </w:r>
      <w:r w:rsidRPr="00CF7AE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14:paraId="0C86BF8E" w14:textId="77777777" w:rsidR="00CF7AE7" w:rsidRPr="00CF7AE7" w:rsidRDefault="00CF7AE7" w:rsidP="00CF7AE7">
      <w:p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CF7AE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Pr="00CF7AE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Aplicarea principiului de bază al combinatoricii (regula de înmulțire) în rezolvarea problemelor</w:t>
      </w:r>
      <w:r w:rsidRPr="00CF7AE7"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</w:p>
    <w:p w14:paraId="286F5F1D" w14:textId="77777777" w:rsidR="00CF7AE7" w:rsidRPr="00E479EB" w:rsidRDefault="00CF7AE7" w:rsidP="00CF7AE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53A09BAC" w14:textId="77777777" w:rsidR="00CF7AE7" w:rsidRPr="00CF7AE7" w:rsidRDefault="00CF7AE7" w:rsidP="00CF7A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4.1. </w:t>
      </w:r>
      <w:r w:rsidRPr="00CF7AE7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CF7AE7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 terminologiei și a notațiilor aferente elementelor de teorie a  probabilităților, de  statistică matematică și de calcul financiar în diverse contexte.</w:t>
      </w:r>
    </w:p>
    <w:p w14:paraId="538101E8" w14:textId="77777777" w:rsidR="00CF7AE7" w:rsidRPr="00CF7AE7" w:rsidRDefault="00CF7AE7" w:rsidP="00CF7A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F7AE7">
        <w:rPr>
          <w:rFonts w:ascii="Times New Roman" w:hAnsi="Times New Roman" w:cs="Times New Roman"/>
          <w:sz w:val="24"/>
          <w:szCs w:val="24"/>
          <w:lang w:val="ro-RO"/>
        </w:rPr>
        <w:t>4.4.</w:t>
      </w:r>
      <w:r w:rsidRPr="00CF7AE7">
        <w:rPr>
          <w:rFonts w:ascii="Times New Roman" w:hAnsi="Times New Roman" w:cs="Times New Roman"/>
          <w:b/>
          <w:sz w:val="24"/>
          <w:szCs w:val="24"/>
          <w:lang w:val="ro-RO"/>
        </w:rPr>
        <w:t>Interpretarea</w:t>
      </w: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CF7AE7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 în limbaj matematic a unor situații practice cu ajutorul conceptelor statistice și probabilistice.</w:t>
      </w:r>
    </w:p>
    <w:p w14:paraId="1732F4C1" w14:textId="77777777" w:rsidR="00CF7AE7" w:rsidRPr="00CF7AE7" w:rsidRDefault="00CF7AE7" w:rsidP="00CF7A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4.5. </w:t>
      </w:r>
      <w:r w:rsidRPr="00CF7AE7">
        <w:rPr>
          <w:rFonts w:ascii="Times New Roman" w:hAnsi="Times New Roman" w:cs="Times New Roman"/>
          <w:b/>
          <w:sz w:val="24"/>
          <w:szCs w:val="24"/>
          <w:lang w:val="ro-RO"/>
        </w:rPr>
        <w:t>Selectarea, organizarea</w:t>
      </w: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CF7AE7">
        <w:rPr>
          <w:rFonts w:ascii="Times New Roman" w:hAnsi="Times New Roman" w:cs="Times New Roman"/>
          <w:b/>
          <w:sz w:val="24"/>
          <w:szCs w:val="24"/>
          <w:lang w:val="ro-RO"/>
        </w:rPr>
        <w:t>interpretarea</w:t>
      </w: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 datelor de tip cantitativ, calitativ, utilizând instrumente TIC și statistice.</w:t>
      </w:r>
    </w:p>
    <w:p w14:paraId="18E450EE" w14:textId="77777777" w:rsidR="00CF7AE7" w:rsidRPr="00CF7AE7" w:rsidRDefault="00CF7AE7" w:rsidP="00CF7A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F7AE7">
        <w:rPr>
          <w:rFonts w:ascii="Times New Roman" w:hAnsi="Times New Roman" w:cs="Times New Roman"/>
          <w:sz w:val="24"/>
          <w:szCs w:val="24"/>
          <w:lang w:val="ro-RO"/>
        </w:rPr>
        <w:t>4.6</w:t>
      </w:r>
      <w:r w:rsidRPr="00CF7AE7">
        <w:rPr>
          <w:rFonts w:ascii="Times New Roman" w:hAnsi="Times New Roman" w:cs="Times New Roman"/>
          <w:b/>
          <w:sz w:val="24"/>
          <w:szCs w:val="24"/>
          <w:lang w:val="ro-RO"/>
        </w:rPr>
        <w:t>. Identificarea</w:t>
      </w: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CF7AE7">
        <w:rPr>
          <w:rFonts w:ascii="Times New Roman" w:hAnsi="Times New Roman" w:cs="Times New Roman"/>
          <w:b/>
          <w:sz w:val="24"/>
          <w:szCs w:val="24"/>
          <w:lang w:val="ro-RO"/>
        </w:rPr>
        <w:t>clasificarea</w:t>
      </w: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 evenimentelor în baza diferitor criterii. </w:t>
      </w:r>
    </w:p>
    <w:p w14:paraId="0A017283" w14:textId="77777777" w:rsidR="00CF7AE7" w:rsidRPr="00CF7AE7" w:rsidRDefault="00CF7AE7" w:rsidP="00CF7AE7">
      <w:p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CF7A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CF7AE7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7492B9F8" w14:textId="77777777" w:rsidR="00CF7AE7" w:rsidRPr="00CF7AE7" w:rsidRDefault="00CF7AE7" w:rsidP="00CF7AE7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 w:rsidRPr="00CF7AE7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O1. Să definească principiul de bază al combinatoricii și regula de înmulțire.</w:t>
      </w:r>
    </w:p>
    <w:p w14:paraId="3BF549A4" w14:textId="77777777" w:rsidR="00CF7AE7" w:rsidRPr="00CF7AE7" w:rsidRDefault="00CF7AE7" w:rsidP="00CF7AE7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 w:rsidRPr="00CF7AE7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O2. Să aplice regula de înmulțire în rezolvarea unor probleme simple (ex: alegerea unor articole de îmbrăcăminte).</w:t>
      </w:r>
    </w:p>
    <w:p w14:paraId="4C16FDCE" w14:textId="77777777" w:rsidR="00CF7AE7" w:rsidRPr="00CF7AE7" w:rsidRDefault="00CF7AE7" w:rsidP="00CF7AE7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 w:rsidRPr="00CF7AE7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O3. Să rezolve probleme complexe de combinatorică folosind regula de înmulțire (ex: formarea codurilor de acces).</w:t>
      </w:r>
    </w:p>
    <w:p w14:paraId="2913B0E3" w14:textId="77777777" w:rsidR="00CF7AE7" w:rsidRPr="00CF7AE7" w:rsidRDefault="00CF7AE7" w:rsidP="00CF7AE7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 w:rsidRPr="00CF7AE7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O4. Să analizeze și să interpreteze rezultatele obținute în contextul problemelor date.</w:t>
      </w:r>
    </w:p>
    <w:p w14:paraId="7375C143" w14:textId="77777777" w:rsidR="00CF7AE7" w:rsidRPr="00CF7AE7" w:rsidRDefault="00CF7AE7" w:rsidP="00CF7AE7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CF7AE7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O5.  Să </w:t>
      </w:r>
      <w:r w:rsidRPr="00CF7AE7">
        <w:rPr>
          <w:rFonts w:ascii="Times New Roman" w:hAnsi="Times New Roman" w:cs="Times New Roman"/>
          <w:b/>
          <w:i/>
          <w:sz w:val="24"/>
          <w:szCs w:val="24"/>
          <w:lang w:val="en-US"/>
        </w:rPr>
        <w:t>dezvolte simțul estetic și critic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07842E84" w14:textId="77777777" w:rsidR="00CF7AE7" w:rsidRPr="00E479EB" w:rsidRDefault="00CF7AE7" w:rsidP="00CF7AE7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Pr="00B24790">
        <w:rPr>
          <w:rFonts w:ascii="Times New Roman" w:eastAsia="Calibri" w:hAnsi="Times New Roman" w:cs="Times New Roman"/>
          <w:sz w:val="24"/>
          <w:szCs w:val="24"/>
          <w:lang w:val="ro-MD"/>
        </w:rPr>
        <w:t>lecție de formare a capacităților de dobândire a cunoștințelor</w:t>
      </w:r>
    </w:p>
    <w:p w14:paraId="74F92523" w14:textId="77777777" w:rsidR="00CF7AE7" w:rsidRPr="00E479EB" w:rsidRDefault="00CF7AE7" w:rsidP="00CF7AE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1512AFD8" w14:textId="77777777" w:rsidR="00CF7AE7" w:rsidRPr="00E479EB" w:rsidRDefault="00CF7AE7" w:rsidP="00CF7AE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08F0BC53" w14:textId="77777777" w:rsidR="00CF7AE7" w:rsidRPr="00E479EB" w:rsidRDefault="00CF7AE7" w:rsidP="00CF7A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lastRenderedPageBreak/>
        <w:t>frontală;</w:t>
      </w:r>
    </w:p>
    <w:p w14:paraId="1675813D" w14:textId="77777777" w:rsidR="00CF7AE7" w:rsidRPr="00E479EB" w:rsidRDefault="00CF7AE7" w:rsidP="00CF7A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în perechi;</w:t>
      </w:r>
    </w:p>
    <w:p w14:paraId="34EBC6C5" w14:textId="77777777" w:rsidR="00CF7AE7" w:rsidRPr="00E479EB" w:rsidRDefault="00CF7AE7" w:rsidP="00CF7A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14:paraId="54354397" w14:textId="77777777" w:rsidR="00CF7AE7" w:rsidRPr="00E479EB" w:rsidRDefault="00CF7AE7" w:rsidP="00CF7AE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1A6ED166" w14:textId="77777777" w:rsidR="00CF7AE7" w:rsidRPr="00E479EB" w:rsidRDefault="00CF7AE7" w:rsidP="00CF7A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metoda exercițiului;</w:t>
      </w:r>
    </w:p>
    <w:p w14:paraId="2863EBDB" w14:textId="77777777" w:rsidR="00CF7AE7" w:rsidRPr="00E479EB" w:rsidRDefault="00CF7AE7" w:rsidP="00CF7A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Times New Roman" w:hAnsi="Times New Roman" w:cs="Times New Roman"/>
          <w:sz w:val="24"/>
          <w:szCs w:val="24"/>
        </w:rPr>
        <w:t>Studiul de caz:</w:t>
      </w:r>
    </w:p>
    <w:p w14:paraId="6FE8C18A" w14:textId="77777777" w:rsidR="00CF7AE7" w:rsidRPr="00B64C20" w:rsidRDefault="00CF7AE7" w:rsidP="00CF7A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4C20">
        <w:rPr>
          <w:rFonts w:ascii="Times New Roman" w:eastAsia="Calibri" w:hAnsi="Times New Roman" w:cs="Times New Roman"/>
          <w:sz w:val="24"/>
          <w:szCs w:val="24"/>
          <w:lang w:val="ro-MD"/>
        </w:rPr>
        <w:t>metoda lucrului cu manualul</w:t>
      </w:r>
    </w:p>
    <w:p w14:paraId="4F55C32B" w14:textId="77777777" w:rsidR="00CF7AE7" w:rsidRPr="00B64C20" w:rsidRDefault="00CF7AE7" w:rsidP="00CF7A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4C20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Studiul de caz, problemă rezolvată </w:t>
      </w:r>
    </w:p>
    <w:p w14:paraId="282D222A" w14:textId="77777777" w:rsidR="00CF7AE7" w:rsidRPr="00B64C20" w:rsidRDefault="00CF7AE7" w:rsidP="00CF7A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>Explicaţia</w:t>
      </w:r>
    </w:p>
    <w:p w14:paraId="66845B0E" w14:textId="77777777" w:rsidR="00CF7AE7" w:rsidRPr="00B64C20" w:rsidRDefault="00CF7AE7" w:rsidP="00CF7A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4C20">
        <w:rPr>
          <w:rFonts w:ascii="Times New Roman" w:eastAsia="Calibri" w:hAnsi="Times New Roman" w:cs="Times New Roman"/>
          <w:sz w:val="24"/>
          <w:szCs w:val="24"/>
          <w:lang w:val="ro-MD"/>
        </w:rPr>
        <w:t>Autoevaluare</w:t>
      </w:r>
    </w:p>
    <w:p w14:paraId="7EA611F5" w14:textId="77777777" w:rsidR="00CF7AE7" w:rsidRPr="00B64C20" w:rsidRDefault="00CF7AE7" w:rsidP="00CF7A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64C20">
        <w:rPr>
          <w:rFonts w:ascii="Times New Roman" w:eastAsia="Calibri" w:hAnsi="Times New Roman" w:cs="Times New Roman"/>
          <w:sz w:val="24"/>
          <w:szCs w:val="24"/>
          <w:lang w:val="ro-MD"/>
        </w:rPr>
        <w:t>Problematizarea</w:t>
      </w:r>
    </w:p>
    <w:p w14:paraId="440BD718" w14:textId="77777777" w:rsidR="00CF7AE7" w:rsidRPr="00E479EB" w:rsidRDefault="00CF7AE7" w:rsidP="00CF7AE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15478D90" w14:textId="291284B4" w:rsidR="00CF7AE7" w:rsidRPr="00E479EB" w:rsidRDefault="00CF7AE7" w:rsidP="00CF7A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XI</w:t>
      </w:r>
      <w:r w:rsidR="00C639B0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Pr="00E479EB">
        <w:rPr>
          <w:rFonts w:ascii="Times New Roman" w:eastAsia="Calibri" w:hAnsi="Times New Roman" w:cs="Times New Roman"/>
          <w:sz w:val="24"/>
          <w:szCs w:val="24"/>
          <w:lang w:val="ro-RO"/>
        </w:rPr>
        <w:t>-a.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750E789E" w14:textId="77777777" w:rsidR="00CF7AE7" w:rsidRPr="00E479EB" w:rsidRDefault="00CF7AE7" w:rsidP="00CF7A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14:paraId="47364527" w14:textId="77777777" w:rsidR="00CF7AE7" w:rsidRPr="00E479EB" w:rsidRDefault="00CF7AE7" w:rsidP="00CF7A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14:paraId="0807B779" w14:textId="77777777" w:rsidR="00CF7AE7" w:rsidRPr="00E479EB" w:rsidRDefault="00CF7AE7" w:rsidP="00CF7A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14:paraId="2B164951" w14:textId="77777777" w:rsidR="00CF7AE7" w:rsidRPr="00E479EB" w:rsidRDefault="00CF7AE7" w:rsidP="00CF7A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14:paraId="11077049" w14:textId="77777777" w:rsidR="00CF7AE7" w:rsidRPr="00E479EB" w:rsidRDefault="00CF7AE7" w:rsidP="00CF7AE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56B5B69" w14:textId="77777777" w:rsidR="00CF7AE7" w:rsidRPr="00E479EB" w:rsidRDefault="00CF7AE7" w:rsidP="00CF7AE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29EC281" w14:textId="77777777" w:rsidR="00CF7AE7" w:rsidRPr="00E479EB" w:rsidRDefault="00CF7AE7" w:rsidP="00CF7AE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F98B643" w14:textId="77777777" w:rsidR="00CF7AE7" w:rsidRPr="00E479EB" w:rsidRDefault="00CF7AE7" w:rsidP="00CF7AE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0951BA8" w14:textId="77777777" w:rsidR="00CF7AE7" w:rsidRPr="00E479EB" w:rsidRDefault="00CF7AE7" w:rsidP="00CF7AE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352C47D" w14:textId="77777777" w:rsidR="00CF7AE7" w:rsidRPr="00E479EB" w:rsidRDefault="00CF7AE7" w:rsidP="00CF7AE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48BBAF" w14:textId="77777777" w:rsidR="00CF7AE7" w:rsidRPr="00E479EB" w:rsidRDefault="00CF7AE7" w:rsidP="00CF7AE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6552555" w14:textId="77777777" w:rsidR="00CF7AE7" w:rsidRPr="00E479EB" w:rsidRDefault="00CF7AE7" w:rsidP="00CF7AE7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CF7AE7" w:rsidRPr="00E479EB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14:paraId="2B85F1EA" w14:textId="77777777" w:rsidR="00CF7AE7" w:rsidRPr="00E479EB" w:rsidRDefault="00CF7AE7" w:rsidP="00CF7AE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2"/>
        <w:tblW w:w="15708" w:type="dxa"/>
        <w:tblInd w:w="-545" w:type="dxa"/>
        <w:tblLook w:val="04A0" w:firstRow="1" w:lastRow="0" w:firstColumn="1" w:lastColumn="0" w:noHBand="0" w:noVBand="1"/>
      </w:tblPr>
      <w:tblGrid>
        <w:gridCol w:w="2012"/>
        <w:gridCol w:w="21"/>
        <w:gridCol w:w="1144"/>
        <w:gridCol w:w="18"/>
        <w:gridCol w:w="8256"/>
        <w:gridCol w:w="990"/>
        <w:gridCol w:w="12"/>
        <w:gridCol w:w="3255"/>
      </w:tblGrid>
      <w:tr w:rsidR="00CF7AE7" w:rsidRPr="001B7ED0" w14:paraId="2FD87F7F" w14:textId="77777777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7526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Etapele activității didactice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1628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Obiective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F731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D39E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Timp</w:t>
            </w:r>
          </w:p>
          <w:p w14:paraId="40F10C72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(în minute)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4628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Tehnologia realizării</w:t>
            </w:r>
          </w:p>
          <w:p w14:paraId="4CCB5714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(Metodă/Formă de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activitate/Resurse)</w:t>
            </w:r>
          </w:p>
        </w:tc>
      </w:tr>
      <w:tr w:rsidR="00CF7AE7" w:rsidRPr="001B7ED0" w14:paraId="19D6FC30" w14:textId="77777777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EDD3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Evocare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8474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6F3" w14:textId="77777777" w:rsidR="00CF7AE7" w:rsidRPr="00100A3C" w:rsidRDefault="00CF7AE7" w:rsidP="007A3116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 verifică tema pentru acasă, frontal prin contrapunerea rezultatelor obţinute de colegi şi se explică intebările care apar pe parcurs.</w:t>
            </w:r>
          </w:p>
          <w:p w14:paraId="4F21D5D4" w14:textId="77777777" w:rsidR="00CF7AE7" w:rsidRPr="00CF7AE7" w:rsidRDefault="00CF7AE7" w:rsidP="00CF7AE7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Profesorul începe lecția cu întrebarea: „Câte ținute diferite putem forma din 3 cămăși și 2 perechi de pantaloni?”.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Elevii oferă răspunsuri, ghidându-se după intuiție, iar profesorul conduce discuția către identificarea regulii de înmulțire în combinatorică.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Profesorul reamintește elevilor conceptele de bază ale combinatoricii și le prezintă regula de înmulțire: „Dacă o acțiune poate fi realizată în </w:t>
            </w:r>
            <w:r w:rsidRPr="009A3E1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m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moduri și o alta în </w:t>
            </w:r>
            <w:r w:rsidRPr="009A3E1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n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moduri, atunci cele două acțiuni pot fi realizate împreună în </w:t>
            </w:r>
            <w:r w:rsidRPr="009A3E1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m × n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moduri.”.- Profesorul introduce tema lecției: „</w:t>
            </w:r>
            <w:r w:rsidRPr="00CF7A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Aplicarea principiului de bază al combinatoricii (regula de înmulțire) în rezolvarea problemelor</w:t>
            </w:r>
            <w:r w:rsidRPr="00CF7AE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” și prezintă obiectivele lecției.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FFC7" w14:textId="77777777" w:rsidR="00CF7AE7" w:rsidRPr="00243BC3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243BC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14:paraId="20A5665D" w14:textId="77777777" w:rsidR="00CF7AE7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454B4F0" w14:textId="77777777" w:rsidR="00CF7AE7" w:rsidRPr="00243BC3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0AE02AD" w14:textId="77777777" w:rsidR="00CF7AE7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243BC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3</w:t>
            </w:r>
          </w:p>
          <w:p w14:paraId="6EA9761F" w14:textId="77777777" w:rsidR="00EB064F" w:rsidRDefault="00EB064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62563D7" w14:textId="77777777" w:rsidR="00EB064F" w:rsidRDefault="00EB064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374348E" w14:textId="77777777" w:rsidR="00EB064F" w:rsidRDefault="00EB064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C10F264" w14:textId="77777777" w:rsidR="00EB064F" w:rsidRDefault="00EB064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12FD91E" w14:textId="77777777" w:rsidR="00EB064F" w:rsidRDefault="00EB064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3A9383B" w14:textId="77777777" w:rsidR="00EB064F" w:rsidRDefault="00EB064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DDEEB3B" w14:textId="77777777" w:rsidR="00EB064F" w:rsidRDefault="00EB064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BF2E7F6" w14:textId="77777777" w:rsidR="00EB064F" w:rsidRDefault="00EB064F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0B9A4AD" w14:textId="77777777" w:rsidR="00CF7AE7" w:rsidRPr="00243BC3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CEF78A9" w14:textId="77777777" w:rsidR="00CF7AE7" w:rsidRPr="00E479EB" w:rsidRDefault="00CF7AE7" w:rsidP="007A3116">
            <w:pPr>
              <w:spacing w:line="276" w:lineRule="auto"/>
              <w:jc w:val="center"/>
              <w:rPr>
                <w:rFonts w:eastAsia="Calibri"/>
                <w:lang w:val="ro-MD" w:eastAsia="ru-RU"/>
              </w:rPr>
            </w:pPr>
            <w:r w:rsidRPr="00243BC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AFF5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Răspuns oral/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ab/>
              <w:t>frontal/proiector</w:t>
            </w:r>
          </w:p>
          <w:p w14:paraId="2B0F0533" w14:textId="77777777" w:rsidR="00CF7AE7" w:rsidRPr="00E479EB" w:rsidRDefault="001B2454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Calcul oral</w:t>
            </w:r>
            <w:r w:rsidR="00CF7AE7"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/frontal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/proiector</w:t>
            </w:r>
          </w:p>
          <w:p w14:paraId="7A473C08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CF7AE7" w:rsidRPr="001B7ED0" w14:paraId="0428E27E" w14:textId="77777777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8BE3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Realizarea sensului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641F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O.2.</w:t>
            </w:r>
          </w:p>
          <w:p w14:paraId="6221DF3D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487E093E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073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Prezentarea subiectului: Explicați conceptul de regulă de înmulțire. Sublineați că, atunci când avem mai multe alegeri independente, numărul total de combinații se obține prin înmulțirea numărului de alegeri </w:t>
            </w:r>
            <w:r w:rsid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posibile pentru fiecare opțiune</w:t>
            </w: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Exemplu Practic </w:t>
            </w:r>
          </w:p>
          <w:p w14:paraId="68C1D5D8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Formarea codurilor:</w:t>
            </w:r>
          </w:p>
          <w:p w14:paraId="6F35B6E7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Exemplu: „Câte coduri de 3 cifre și 2 litere putem forma?”</w:t>
            </w:r>
          </w:p>
          <w:p w14:paraId="7AB6AA49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Calcul:</w:t>
            </w:r>
          </w:p>
          <w:p w14:paraId="4CAFA1CA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cifre: 10 opțiuni (0-9) pentru fiecare cifră → 10×10×10=1000</w:t>
            </w:r>
          </w:p>
          <w:p w14:paraId="08DE922F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 litere: 26 opțiuni (A-Z) pentru fiecare literă → 26×26=676</w:t>
            </w:r>
          </w:p>
          <w:p w14:paraId="5D9AD9B5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Total coduri: 1000×676=676000</w:t>
            </w:r>
          </w:p>
          <w:p w14:paraId="189EDD48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Concluzie: Numărul total de coduri posibile este 676000.</w:t>
            </w:r>
          </w:p>
          <w:p w14:paraId="219BD58B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Exercițiu Aplicativ </w:t>
            </w:r>
          </w:p>
          <w:p w14:paraId="725C0CC9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Fișe de lucru:</w:t>
            </w:r>
          </w:p>
          <w:p w14:paraId="50636C4F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Problema: „Câte feluri de a alege un meniu avem dacă există 4 tipuri de fel principal și 3 deserturi?”</w:t>
            </w:r>
          </w:p>
          <w:p w14:paraId="113F051E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Calcul:</w:t>
            </w:r>
          </w:p>
          <w:p w14:paraId="39B41163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Fel principal: 4 opțiuni</w:t>
            </w:r>
          </w:p>
          <w:p w14:paraId="4C0BD35D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Desert: 3 opțiuni</w:t>
            </w:r>
          </w:p>
          <w:p w14:paraId="7CB86CCD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Total meniu: 4×3=12</w:t>
            </w:r>
          </w:p>
          <w:p w14:paraId="4A32E264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Activitate de Grup </w:t>
            </w:r>
          </w:p>
          <w:p w14:paraId="1D240227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Împărțiți elevii în grupuri mici și oferiți-le diverse probleme care necesită aplicarea regulii de înmulțire. De exemplu:</w:t>
            </w:r>
          </w:p>
          <w:p w14:paraId="09735442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„Câte combinații de haine putem face cu 5 tricouri și 3 perechi de pantaloni?”</w:t>
            </w:r>
          </w:p>
          <w:p w14:paraId="28742365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„Câte tipuri de cărți de vizită putem crea dacă avem 2 culori de fundal și 4 tipuri de fonturi?”</w:t>
            </w:r>
          </w:p>
          <w:p w14:paraId="0A7EB51C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Feedback și Clarificări </w:t>
            </w:r>
          </w:p>
          <w:p w14:paraId="39F6975D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Discutarea soluțiilor: Recapitulați exercițiile rezolvate și corectați eventualele greșeli.</w:t>
            </w:r>
          </w:p>
          <w:p w14:paraId="44199A5C" w14:textId="77777777" w:rsidR="00CF7AE7" w:rsidRPr="00CF7AE7" w:rsidRDefault="00CF7AE7" w:rsidP="00CF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Soluții pas cu pas: Explicați fiecare pas al soluțiilor și subliniați aplicarea corectă a regulii de înmulțire.</w:t>
            </w:r>
          </w:p>
          <w:p w14:paraId="25439184" w14:textId="77777777" w:rsidR="00CF7AE7" w:rsidRPr="00CF7AE7" w:rsidRDefault="00CF7AE7" w:rsidP="001B24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6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064F" w:rsidRPr="00EB064F">
              <w:rPr>
                <w:rFonts w:ascii="Times New Roman" w:hAnsi="Times New Roman" w:cs="Times New Roman"/>
                <w:sz w:val="24"/>
                <w:szCs w:val="24"/>
              </w:rPr>
              <w:t xml:space="preserve">În cazul unor probleme mai complicate, pentru calculul numerelor </w:t>
            </w:r>
            <w:r w:rsidR="00EB064F" w:rsidRPr="00EB0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="00EB064F" w:rsidRPr="00EB064F">
              <w:rPr>
                <w:rFonts w:ascii="Times New Roman" w:hAnsi="Times New Roman" w:cs="Times New Roman"/>
                <w:sz w:val="24"/>
                <w:szCs w:val="24"/>
              </w:rPr>
              <w:t xml:space="preserve">şi </w:t>
            </w:r>
            <w:r w:rsidR="00EB064F" w:rsidRPr="00EB0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 </w:t>
            </w:r>
            <w:r w:rsidR="00EB064F" w:rsidRPr="00EB064F">
              <w:rPr>
                <w:rFonts w:ascii="Times New Roman" w:hAnsi="Times New Roman" w:cs="Times New Roman"/>
                <w:sz w:val="24"/>
                <w:szCs w:val="24"/>
              </w:rPr>
              <w:t>sunt necesare</w:t>
            </w:r>
            <w:r w:rsidR="001B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64F" w:rsidRPr="00EB064F">
              <w:rPr>
                <w:rFonts w:ascii="Times New Roman" w:hAnsi="Times New Roman" w:cs="Times New Roman"/>
                <w:sz w:val="24"/>
                <w:szCs w:val="24"/>
              </w:rPr>
              <w:t>metode eficiente de numărare, care să permită determinarea lor fără a enumera rezultatele.</w:t>
            </w:r>
            <w:r w:rsidR="001B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64F" w:rsidRPr="00EB064F">
              <w:rPr>
                <w:rFonts w:ascii="Times New Roman" w:hAnsi="Times New Roman" w:cs="Times New Roman"/>
                <w:sz w:val="24"/>
                <w:szCs w:val="24"/>
              </w:rPr>
              <w:t xml:space="preserve">Aceste metode sunt descrise în </w:t>
            </w:r>
            <w:r w:rsidR="00EB064F" w:rsidRPr="00EB0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analiza combinatorică</w:t>
            </w:r>
            <w:r w:rsidR="00EB064F" w:rsidRPr="00EB0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437B" w14:textId="77777777" w:rsidR="00CF7AE7" w:rsidRPr="00E479EB" w:rsidRDefault="0087314B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5</w:t>
            </w:r>
          </w:p>
          <w:p w14:paraId="1F5386F3" w14:textId="77777777" w:rsidR="00CF7AE7" w:rsidRDefault="00CF7AE7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26CD3C5" w14:textId="77777777" w:rsidR="0087314B" w:rsidRPr="00E479EB" w:rsidRDefault="0087314B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10</w:t>
            </w:r>
          </w:p>
          <w:p w14:paraId="04050EF4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11B46B6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E748411" w14:textId="77777777" w:rsidR="00CF7AE7" w:rsidRDefault="00CF7AE7" w:rsidP="0087314B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6FB52BE" w14:textId="77777777" w:rsidR="00CF7AE7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2A249AC" w14:textId="77777777" w:rsidR="0087314B" w:rsidRDefault="0087314B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6F10EB2" w14:textId="77777777" w:rsidR="0087314B" w:rsidRDefault="0087314B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8CD99E2" w14:textId="77777777" w:rsidR="0087314B" w:rsidRDefault="0087314B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295370F" w14:textId="77777777" w:rsidR="0087314B" w:rsidRPr="00E479EB" w:rsidRDefault="0087314B" w:rsidP="0087314B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30FC" w14:textId="77777777" w:rsidR="001B2454" w:rsidRDefault="001B2454" w:rsidP="001B2454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Explicația/frontal/table</w:t>
            </w:r>
          </w:p>
          <w:p w14:paraId="5B5A1B2C" w14:textId="77777777" w:rsidR="001B2454" w:rsidRDefault="001B2454" w:rsidP="001B2454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AD148D8" w14:textId="77777777" w:rsidR="001B2454" w:rsidRDefault="001B2454" w:rsidP="001B2454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conversația euristică/ frontal/exerciţiul</w:t>
            </w:r>
          </w:p>
          <w:p w14:paraId="39E4427D" w14:textId="77777777" w:rsidR="001B2454" w:rsidRDefault="001B2454" w:rsidP="001B2454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D77BD9" w14:textId="77777777" w:rsidR="001B2454" w:rsidRDefault="001B2454" w:rsidP="001B2454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B6DD6A" w14:textId="77777777" w:rsidR="001B2454" w:rsidRDefault="001B2454" w:rsidP="001B2454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7592471" w14:textId="77777777" w:rsidR="001B2454" w:rsidRDefault="001B2454" w:rsidP="001B2454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D7E356" w14:textId="77777777" w:rsidR="001B2454" w:rsidRDefault="001B2454" w:rsidP="001B2454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391D61" w14:textId="77777777" w:rsidR="00CF7AE7" w:rsidRPr="0087314B" w:rsidRDefault="00CF7AE7" w:rsidP="001B24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AE7" w:rsidRPr="001E3376" w14:paraId="6532AF0C" w14:textId="77777777" w:rsidTr="007A3116"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9D7E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lastRenderedPageBreak/>
              <w:br w:type="page"/>
            </w:r>
            <w:r w:rsidRPr="00E47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Reflecție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A93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14:paraId="41BD5E09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18CD67CC" w14:textId="77777777" w:rsidR="00CF7AE7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lastRenderedPageBreak/>
              <w:t>O.4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  <w:p w14:paraId="1B13BF80" w14:textId="77777777" w:rsidR="00CF7AE7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5FA6426D" w14:textId="77777777" w:rsidR="00CF7AE7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084F40E5" w14:textId="77777777" w:rsidR="00CF7AE7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637936E1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1</w:t>
            </w:r>
          </w:p>
          <w:p w14:paraId="3C3B3D97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14:paraId="47B69A41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434885A2" w14:textId="77777777" w:rsidR="00CF7AE7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  <w:p w14:paraId="503B5F68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0488" w14:textId="77777777" w:rsidR="0087314B" w:rsidRP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. Compararea Soluțiilor </w:t>
            </w:r>
          </w:p>
          <w:p w14:paraId="64629086" w14:textId="77777777" w:rsidR="0087314B" w:rsidRP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Elevii se împart în grupuri mici pentru a compara soluțiile obținute pentru problemele de pe fișele de lucru.</w:t>
            </w:r>
          </w:p>
          <w:p w14:paraId="344F4A95" w14:textId="77777777" w:rsidR="0087314B" w:rsidRP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Întrebări de ghidare:</w:t>
            </w:r>
          </w:p>
          <w:p w14:paraId="60ED112A" w14:textId="77777777" w:rsidR="0087314B" w:rsidRP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„Care a fost metoda pe care ați folosit-o pentru a ajunge la soluție?”</w:t>
            </w:r>
          </w:p>
          <w:p w14:paraId="01B86CB3" w14:textId="77777777" w:rsidR="0087314B" w:rsidRP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„Ați întâmpinat dificultăți în aplicarea regulii de înmulțire? Cum le-ați depășit?”</w:t>
            </w:r>
          </w:p>
          <w:p w14:paraId="1B2ECCD9" w14:textId="77777777" w:rsidR="0087314B" w:rsidRP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Discuție de tip întrebare-răspuns:</w:t>
            </w:r>
          </w:p>
          <w:p w14:paraId="6D754EB0" w14:textId="77777777" w:rsidR="0087314B" w:rsidRP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Întrebări:</w:t>
            </w:r>
          </w:p>
          <w:p w14:paraId="4858AD13" w14:textId="77777777" w:rsidR="0087314B" w:rsidRP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„De ce folosim regula de înmulțire în aceste situații?”</w:t>
            </w:r>
          </w:p>
          <w:p w14:paraId="0CF4848D" w14:textId="77777777" w:rsidR="0087314B" w:rsidRP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Răspunsuri așteptate: Simplifică calcularea totalului opțiunilor disponibile prin combinarea alegerilor independente.</w:t>
            </w:r>
          </w:p>
          <w:p w14:paraId="1B8DD61D" w14:textId="77777777" w:rsidR="0087314B" w:rsidRP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„Cum ar fi diferit dacă numărul de opțiuni pentru fiecare alegere ar varia?”</w:t>
            </w:r>
          </w:p>
          <w:p w14:paraId="2B5BD58D" w14:textId="77777777" w:rsidR="0087314B" w:rsidRP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Răspunsuri așteptate: Ar necesita ajustarea calculului pentru fiecare alegere, ceea ce ar complica procesul.</w:t>
            </w:r>
          </w:p>
          <w:p w14:paraId="7D1C52D8" w14:textId="77777777" w:rsidR="0087314B" w:rsidRP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Ex.: „A existat o parte din exerciții care a fost mai dificil de înțeles?”</w:t>
            </w:r>
          </w:p>
          <w:p w14:paraId="42A31364" w14:textId="77777777" w:rsidR="001B2454" w:rsidRDefault="0087314B" w:rsidP="00EB064F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Clarificări: Oferiți exemple suplimentare care ilustrează aplicarea regulii de înmulțire, inclusiv situații cu opțiuni variabile.</w:t>
            </w:r>
            <w:r w:rsidR="00EB064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52BC4F7" w14:textId="77777777" w:rsidR="0087314B" w:rsidRPr="0087314B" w:rsidRDefault="00EB064F" w:rsidP="00EB06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Fişa de lucru</w:t>
            </w:r>
          </w:p>
          <w:p w14:paraId="7B2FDED7" w14:textId="77777777" w:rsid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Exemplu suplimentar: „Câte combinații de cărți putem forma din 3 cărți dintr-un set de 5?”</w:t>
            </w:r>
          </w:p>
          <w:p w14:paraId="7684D743" w14:textId="77777777" w:rsidR="00EB064F" w:rsidRPr="0087314B" w:rsidRDefault="00EB064F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 analizează rezolvarea problemelor 3,4 din manual pagina 96</w:t>
            </w:r>
          </w:p>
          <w:p w14:paraId="61431A9A" w14:textId="77777777" w:rsidR="0087314B" w:rsidRP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Consolidarea Înțelegerii </w:t>
            </w:r>
          </w:p>
          <w:p w14:paraId="66606A1F" w14:textId="77777777" w:rsidR="0087314B" w:rsidRP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Exercițiu rapid: „Câte moduri de a organiza o excursie avem dacă alegem 2 destinații din 5 disponibile și 1 activitate din 3 posibile?”</w:t>
            </w:r>
          </w:p>
          <w:p w14:paraId="1BD421D9" w14:textId="77777777" w:rsidR="0087314B" w:rsidRP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Concluzie Feedback final: Cereți elevilor să reflecteze asupra lecției:</w:t>
            </w:r>
          </w:p>
          <w:p w14:paraId="34233B9A" w14:textId="77777777" w:rsidR="0087314B" w:rsidRP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„Ce ați învățat despre utilizarea regulii de înmulțire?”</w:t>
            </w:r>
          </w:p>
          <w:p w14:paraId="46B25E82" w14:textId="77777777" w:rsidR="0087314B" w:rsidRPr="0087314B" w:rsidRDefault="0087314B" w:rsidP="008731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„Cum v-a ajutat această regulă în rezolvarea problemelor?”</w:t>
            </w:r>
          </w:p>
          <w:p w14:paraId="43E079B8" w14:textId="77777777" w:rsidR="00CF7AE7" w:rsidRPr="008A5343" w:rsidRDefault="00CF7AE7" w:rsidP="00EB064F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8A534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Temă pentru acasă: Tema (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Definiția clasică a probabilității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), pag. 94</w:t>
            </w:r>
            <w:r w:rsidRPr="008A534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, ex</w:t>
            </w:r>
            <w:r w:rsidR="00EB064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. B 4,5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pag.97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4F2E" w14:textId="77777777" w:rsidR="001B2454" w:rsidRDefault="001B2454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5</w:t>
            </w:r>
          </w:p>
          <w:p w14:paraId="41AC4831" w14:textId="77777777" w:rsidR="001B2454" w:rsidRDefault="001B2454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95A4749" w14:textId="77777777" w:rsidR="001B2454" w:rsidRDefault="001B2454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76D79EF" w14:textId="77777777" w:rsidR="001B2454" w:rsidRDefault="001B2454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DEBAB6D" w14:textId="77777777" w:rsidR="001B2454" w:rsidRDefault="001B2454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51C5A21" w14:textId="77777777" w:rsidR="001B2454" w:rsidRDefault="001B2454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BBA5C43" w14:textId="77777777" w:rsidR="001B2454" w:rsidRDefault="001B2454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77239A1" w14:textId="77777777" w:rsidR="001B2454" w:rsidRDefault="001B2454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4198D4F" w14:textId="77777777" w:rsidR="001B2454" w:rsidRDefault="001B2454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34EF5E7" w14:textId="77777777" w:rsidR="001B2454" w:rsidRDefault="001B2454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10</w:t>
            </w:r>
          </w:p>
          <w:p w14:paraId="473C6F77" w14:textId="77777777" w:rsidR="001B2454" w:rsidRDefault="001B2454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48D0C2F" w14:textId="77777777" w:rsidR="001B2454" w:rsidRDefault="001B2454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62194CC0" w14:textId="77777777" w:rsidR="001B2454" w:rsidRDefault="001B2454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FA24E51" w14:textId="77777777" w:rsidR="001B2454" w:rsidRDefault="001B2454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3</w:t>
            </w:r>
          </w:p>
          <w:p w14:paraId="10A38133" w14:textId="77777777" w:rsidR="001B2454" w:rsidRDefault="001B2454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BA03A19" w14:textId="77777777" w:rsidR="00CF7AE7" w:rsidRPr="00E479EB" w:rsidRDefault="001B2454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  <w:p w14:paraId="7CE1B03D" w14:textId="77777777" w:rsidR="00CF7AE7" w:rsidRPr="00E479EB" w:rsidRDefault="00CF7AE7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085F" w14:textId="77777777" w:rsidR="00CF7AE7" w:rsidRPr="00947F25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47F2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metoda exercițiului /Frontală/tabla</w:t>
            </w:r>
          </w:p>
          <w:p w14:paraId="35D51A3A" w14:textId="77777777" w:rsidR="00CF7AE7" w:rsidRPr="00947F25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B5BE455" w14:textId="77777777" w:rsidR="00CF7AE7" w:rsidRPr="00947F25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F5372BD" w14:textId="77777777" w:rsidR="00CF7AE7" w:rsidRPr="00947F25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F6578AD" w14:textId="77777777" w:rsidR="00CF7AE7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2D371A5" w14:textId="77777777" w:rsidR="00CF7AE7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4BB96E5" w14:textId="77777777" w:rsidR="00CF7AE7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B987B65" w14:textId="77777777" w:rsidR="00CF7AE7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3C2D857" w14:textId="77777777" w:rsidR="00CF7AE7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4F244D2" w14:textId="77777777" w:rsidR="001B2454" w:rsidRDefault="001B2454" w:rsidP="001B2454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D46DD24" w14:textId="77777777" w:rsidR="001B2454" w:rsidRDefault="001B2454" w:rsidP="001B2454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9E9868" w14:textId="77777777" w:rsidR="001B2454" w:rsidRDefault="001B2454" w:rsidP="001B2454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497798" w14:textId="77777777" w:rsidR="001B2454" w:rsidRDefault="001B2454" w:rsidP="001B2454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demonstrația, exercițiul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practice/în grup/fişa de lucru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27DC356" w14:textId="77777777" w:rsidR="001B2454" w:rsidRDefault="001B2454" w:rsidP="001B24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BB7ECE" w14:textId="77777777" w:rsidR="001B2454" w:rsidRDefault="001B2454" w:rsidP="001B24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7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Studiul de caz,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problemă rezolvată /frontală/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manual</w:t>
            </w:r>
          </w:p>
          <w:p w14:paraId="3CFC6008" w14:textId="77777777" w:rsidR="001B2454" w:rsidRDefault="001B2454" w:rsidP="001B24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8FCD96A" w14:textId="77777777" w:rsidR="00CF7AE7" w:rsidRPr="001E3376" w:rsidRDefault="001E3376" w:rsidP="001E3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Autoevaluare </w:t>
            </w:r>
            <w:r w:rsidR="001B24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/individual/ Fișe de lucru cu exerciții</w:t>
            </w:r>
          </w:p>
          <w:p w14:paraId="572D8E6C" w14:textId="77777777" w:rsidR="00CF7AE7" w:rsidRPr="00947F25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47F2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Problematizarea/frontal/manual</w:t>
            </w:r>
          </w:p>
          <w:p w14:paraId="09BDBA0D" w14:textId="77777777" w:rsidR="00CF7AE7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E973F04" w14:textId="77777777" w:rsidR="00CF7AE7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B59626F" w14:textId="77777777" w:rsidR="00CF7AE7" w:rsidRPr="00947F25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47F2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/frontal/manual</w:t>
            </w:r>
          </w:p>
          <w:p w14:paraId="4F21F7F7" w14:textId="77777777" w:rsidR="00CF7AE7" w:rsidRPr="00947F25" w:rsidRDefault="00CF7AE7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F7AE7" w:rsidRPr="001E3376" w14:paraId="0EA438B5" w14:textId="77777777" w:rsidTr="007A3116">
        <w:trPr>
          <w:tblCellSpacing w:w="15" w:type="dxa"/>
        </w:trPr>
        <w:tc>
          <w:tcPr>
            <w:tcW w:w="0" w:type="auto"/>
            <w:vAlign w:val="center"/>
          </w:tcPr>
          <w:p w14:paraId="647243E9" w14:textId="77777777" w:rsidR="00CF7AE7" w:rsidRPr="009A3E14" w:rsidRDefault="00CF7AE7" w:rsidP="007A3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4D204348" w14:textId="77777777" w:rsidR="00EB064F" w:rsidRDefault="00EB064F" w:rsidP="0087314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69C1FE97" w14:textId="77777777" w:rsidR="00CF7AE7" w:rsidRPr="00947F25" w:rsidRDefault="00EB064F" w:rsidP="0087314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Fişa de lucru</w:t>
      </w:r>
    </w:p>
    <w:p w14:paraId="5250D41A" w14:textId="77777777" w:rsidR="0087314B" w:rsidRPr="0087314B" w:rsidRDefault="0087314B" w:rsidP="0087314B">
      <w:pPr>
        <w:spacing w:before="100" w:beforeAutospacing="1" w:after="100" w:afterAutospacing="1" w:line="240" w:lineRule="auto"/>
        <w:ind w:left="25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Formarea de Coduri cu Opțiuni Variabile</w:t>
      </w:r>
    </w:p>
    <w:p w14:paraId="01E5BCD8" w14:textId="77777777" w:rsidR="0087314B" w:rsidRPr="0087314B" w:rsidRDefault="0087314B" w:rsidP="0087314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Problema:</w:t>
      </w: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„Câte coduri de 2 litere și 3 cifre putem forma dacă avem 3 litere disponibile (A, B, C) și 4 cifre disponibile (0, 1, 2, 3)?”</w:t>
      </w:r>
    </w:p>
    <w:p w14:paraId="658A6450" w14:textId="77777777" w:rsidR="0087314B" w:rsidRPr="0087314B" w:rsidRDefault="0087314B" w:rsidP="0087314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Calcul:</w:t>
      </w:r>
    </w:p>
    <w:p w14:paraId="09373399" w14:textId="77777777" w:rsidR="0087314B" w:rsidRPr="0087314B" w:rsidRDefault="0087314B" w:rsidP="0087314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 litere: 3 opțiuni pentru fiecare literă → 3×3==9</w:t>
      </w:r>
    </w:p>
    <w:p w14:paraId="25C33998" w14:textId="77777777" w:rsidR="0087314B" w:rsidRPr="0087314B" w:rsidRDefault="0087314B" w:rsidP="0087314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 cifre: 4 opțiuni pentru fiecare cifră →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4×4×4</w:t>
      </w: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=64</w:t>
      </w:r>
    </w:p>
    <w:p w14:paraId="4D853ADC" w14:textId="77777777" w:rsidR="0087314B" w:rsidRPr="00C639B0" w:rsidRDefault="0087314B" w:rsidP="0087314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Total coduri: 9×64=576</w:t>
      </w:r>
    </w:p>
    <w:p w14:paraId="0B2FDE12" w14:textId="77777777" w:rsidR="0087314B" w:rsidRPr="0087314B" w:rsidRDefault="0087314B" w:rsidP="0087314B">
      <w:pPr>
        <w:spacing w:before="100" w:beforeAutospacing="1" w:after="100" w:afterAutospacing="1" w:line="240" w:lineRule="auto"/>
        <w:ind w:left="25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Alegerea unui Meniu cu Opțiuni Variabile</w:t>
      </w:r>
    </w:p>
    <w:p w14:paraId="46670B57" w14:textId="77777777" w:rsidR="0087314B" w:rsidRPr="0087314B" w:rsidRDefault="0087314B" w:rsidP="0087314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Problema:</w:t>
      </w: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„Câte combinații de meniu putem avea dacă există 3 tipuri de aperitive, 4 tipuri de fel principal și 2 tipuri de desert?”</w:t>
      </w:r>
    </w:p>
    <w:p w14:paraId="7A2AE849" w14:textId="77777777" w:rsidR="0087314B" w:rsidRPr="0087314B" w:rsidRDefault="0087314B" w:rsidP="0087314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Calcul:</w:t>
      </w:r>
    </w:p>
    <w:p w14:paraId="5B1E36FF" w14:textId="77777777" w:rsidR="0087314B" w:rsidRPr="0087314B" w:rsidRDefault="0087314B" w:rsidP="0087314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Aperitive: 3 opțiuni</w:t>
      </w:r>
    </w:p>
    <w:p w14:paraId="3130C5DB" w14:textId="77777777" w:rsidR="0087314B" w:rsidRPr="0087314B" w:rsidRDefault="0087314B" w:rsidP="0087314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Fel principal: 4 opțiuni</w:t>
      </w:r>
    </w:p>
    <w:p w14:paraId="372327A5" w14:textId="77777777" w:rsidR="0087314B" w:rsidRPr="0087314B" w:rsidRDefault="0087314B" w:rsidP="0087314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Desert: 2 opțiuni</w:t>
      </w:r>
    </w:p>
    <w:p w14:paraId="5AB4AA8C" w14:textId="77777777" w:rsidR="0087314B" w:rsidRPr="0087314B" w:rsidRDefault="0087314B" w:rsidP="0087314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Total meniu: 3×4×2=24</w:t>
      </w:r>
    </w:p>
    <w:p w14:paraId="5FFFB33F" w14:textId="77777777" w:rsidR="0087314B" w:rsidRPr="0087314B" w:rsidRDefault="0087314B" w:rsidP="0087314B">
      <w:pPr>
        <w:spacing w:before="100" w:beforeAutospacing="1" w:after="100" w:afterAutospacing="1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Alegerea de Îmbrăcăminte cu Opțiuni Variabile</w:t>
      </w:r>
    </w:p>
    <w:p w14:paraId="6F8C516C" w14:textId="77777777" w:rsidR="0087314B" w:rsidRPr="0087314B" w:rsidRDefault="0087314B" w:rsidP="0087314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Problema:</w:t>
      </w: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„Câte moduri de a alege o ținută putem avea dacă avem 5 tricouri, 2 perechi de pantaloni și 3 perechi de încălțăminte?”</w:t>
      </w:r>
    </w:p>
    <w:p w14:paraId="751C9EC2" w14:textId="77777777" w:rsidR="0087314B" w:rsidRPr="0087314B" w:rsidRDefault="0087314B" w:rsidP="0087314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Calcul:</w:t>
      </w:r>
    </w:p>
    <w:p w14:paraId="66036280" w14:textId="77777777" w:rsidR="0087314B" w:rsidRPr="0087314B" w:rsidRDefault="0087314B" w:rsidP="0087314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Tricouri: 5 opțiuni</w:t>
      </w:r>
    </w:p>
    <w:p w14:paraId="2AE6A33D" w14:textId="77777777" w:rsidR="0087314B" w:rsidRPr="0087314B" w:rsidRDefault="0087314B" w:rsidP="0087314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Pantaloni: 2 opțiuni</w:t>
      </w:r>
    </w:p>
    <w:p w14:paraId="6D1133B9" w14:textId="77777777" w:rsidR="0087314B" w:rsidRPr="0087314B" w:rsidRDefault="0087314B" w:rsidP="0087314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Încălțăminte: 3 opțiuni</w:t>
      </w:r>
    </w:p>
    <w:p w14:paraId="47FA34DF" w14:textId="77777777" w:rsidR="0087314B" w:rsidRPr="0087314B" w:rsidRDefault="0087314B" w:rsidP="0087314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Total ținute: </w:t>
      </w:r>
      <w:r w:rsidRPr="00EB06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5×2×3</w:t>
      </w: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=30</w:t>
      </w:r>
    </w:p>
    <w:p w14:paraId="64CB21CE" w14:textId="77777777" w:rsidR="0087314B" w:rsidRPr="0087314B" w:rsidRDefault="0087314B" w:rsidP="0087314B">
      <w:pPr>
        <w:spacing w:before="100" w:beforeAutospacing="1" w:after="100" w:afterAutospacing="1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Formarea de Echipe cu Opțiuni Variabile</w:t>
      </w:r>
    </w:p>
    <w:p w14:paraId="5FDCD106" w14:textId="77777777" w:rsidR="0087314B" w:rsidRPr="0087314B" w:rsidRDefault="0087314B" w:rsidP="0087314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Problema:</w:t>
      </w: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„Câte echipe de 2 persoane putem forma dintr-un grup de 6 elevi, alegând un lider și un membru?”</w:t>
      </w:r>
    </w:p>
    <w:p w14:paraId="354BB051" w14:textId="77777777" w:rsidR="0087314B" w:rsidRPr="00C639B0" w:rsidRDefault="0087314B" w:rsidP="0087314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Calcul:</w:t>
      </w:r>
    </w:p>
    <w:p w14:paraId="33B7E4CD" w14:textId="77777777" w:rsidR="0087314B" w:rsidRPr="0087314B" w:rsidRDefault="0087314B" w:rsidP="0087314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Lider: 6 opțiuni (orice elev poate fi lider)</w:t>
      </w:r>
    </w:p>
    <w:p w14:paraId="30D149FD" w14:textId="77777777" w:rsidR="0087314B" w:rsidRPr="0087314B" w:rsidRDefault="0087314B" w:rsidP="0087314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Membru: 5 opțiuni (orice elev rămas poate fi membru)</w:t>
      </w:r>
    </w:p>
    <w:p w14:paraId="68104D9E" w14:textId="77777777" w:rsidR="0087314B" w:rsidRPr="00C639B0" w:rsidRDefault="0087314B" w:rsidP="0087314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Total echipe: 6×5=30</w:t>
      </w:r>
    </w:p>
    <w:p w14:paraId="547E9704" w14:textId="77777777" w:rsidR="0087314B" w:rsidRPr="0087314B" w:rsidRDefault="0087314B" w:rsidP="0087314B">
      <w:pPr>
        <w:spacing w:before="100" w:beforeAutospacing="1" w:after="100" w:afterAutospacing="1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Combinarea de Culori și Tipuri de Produse</w:t>
      </w:r>
    </w:p>
    <w:p w14:paraId="17744E85" w14:textId="77777777" w:rsidR="0087314B" w:rsidRPr="0087314B" w:rsidRDefault="0087314B" w:rsidP="0087314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Problema:</w:t>
      </w: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„Câte combinații de produse putem crea dacă avem 4 culori disponibile și 3 tipuri de produse (tricouri, pălării, genți)?”</w:t>
      </w:r>
    </w:p>
    <w:p w14:paraId="63F50487" w14:textId="77777777" w:rsidR="0087314B" w:rsidRPr="0087314B" w:rsidRDefault="0087314B" w:rsidP="0087314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Calcul:</w:t>
      </w:r>
    </w:p>
    <w:p w14:paraId="49BBA26F" w14:textId="77777777" w:rsidR="0087314B" w:rsidRPr="0087314B" w:rsidRDefault="0087314B" w:rsidP="0087314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Culori: 4 opțiuni</w:t>
      </w:r>
    </w:p>
    <w:p w14:paraId="3E534BAC" w14:textId="77777777" w:rsidR="0087314B" w:rsidRPr="0087314B" w:rsidRDefault="0087314B" w:rsidP="0087314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Tipuri de produse: 3 opțiuni</w:t>
      </w:r>
    </w:p>
    <w:p w14:paraId="1C8AED0A" w14:textId="77777777" w:rsidR="0087314B" w:rsidRPr="0087314B" w:rsidRDefault="0087314B" w:rsidP="0087314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31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Total combinații: 4×3=12</w:t>
      </w:r>
    </w:p>
    <w:p w14:paraId="18B44D29" w14:textId="77777777" w:rsidR="00FF0E97" w:rsidRPr="0087314B" w:rsidRDefault="00FF0E97">
      <w:pPr>
        <w:rPr>
          <w:lang w:val="en-US"/>
        </w:rPr>
      </w:pPr>
    </w:p>
    <w:sectPr w:rsidR="00FF0E97" w:rsidRPr="0087314B" w:rsidSect="00B521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D6DDD"/>
    <w:multiLevelType w:val="multilevel"/>
    <w:tmpl w:val="3084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77FB8"/>
    <w:multiLevelType w:val="multilevel"/>
    <w:tmpl w:val="1210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01173"/>
    <w:multiLevelType w:val="multilevel"/>
    <w:tmpl w:val="45B2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44CAF"/>
    <w:multiLevelType w:val="multilevel"/>
    <w:tmpl w:val="47E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D66FF"/>
    <w:multiLevelType w:val="multilevel"/>
    <w:tmpl w:val="3A08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E145B"/>
    <w:multiLevelType w:val="multilevel"/>
    <w:tmpl w:val="1116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517D2"/>
    <w:multiLevelType w:val="multilevel"/>
    <w:tmpl w:val="FC0A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46B5F"/>
    <w:multiLevelType w:val="multilevel"/>
    <w:tmpl w:val="F04E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F23CE"/>
    <w:multiLevelType w:val="multilevel"/>
    <w:tmpl w:val="ADD8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F7BFE"/>
    <w:multiLevelType w:val="hybridMultilevel"/>
    <w:tmpl w:val="2056E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A591A"/>
    <w:multiLevelType w:val="multilevel"/>
    <w:tmpl w:val="EE52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D34AF"/>
    <w:multiLevelType w:val="multilevel"/>
    <w:tmpl w:val="9EE0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E226A"/>
    <w:multiLevelType w:val="multilevel"/>
    <w:tmpl w:val="E5CA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F1901"/>
    <w:multiLevelType w:val="multilevel"/>
    <w:tmpl w:val="D908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3F5FE3"/>
    <w:multiLevelType w:val="multilevel"/>
    <w:tmpl w:val="C3BA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C3866"/>
    <w:multiLevelType w:val="multilevel"/>
    <w:tmpl w:val="9A9A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A563A1"/>
    <w:multiLevelType w:val="multilevel"/>
    <w:tmpl w:val="DEAE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E48A7"/>
    <w:multiLevelType w:val="multilevel"/>
    <w:tmpl w:val="C2E2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1983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3925008">
    <w:abstractNumId w:val="3"/>
  </w:num>
  <w:num w:numId="3" w16cid:durableId="1637490146">
    <w:abstractNumId w:val="14"/>
  </w:num>
  <w:num w:numId="4" w16cid:durableId="1870298195">
    <w:abstractNumId w:val="13"/>
  </w:num>
  <w:num w:numId="5" w16cid:durableId="1791970257">
    <w:abstractNumId w:val="0"/>
  </w:num>
  <w:num w:numId="6" w16cid:durableId="706027221">
    <w:abstractNumId w:val="1"/>
  </w:num>
  <w:num w:numId="7" w16cid:durableId="1849784013">
    <w:abstractNumId w:val="5"/>
  </w:num>
  <w:num w:numId="8" w16cid:durableId="1476528334">
    <w:abstractNumId w:val="9"/>
  </w:num>
  <w:num w:numId="9" w16cid:durableId="2051764966">
    <w:abstractNumId w:val="18"/>
  </w:num>
  <w:num w:numId="10" w16cid:durableId="1267037537">
    <w:abstractNumId w:val="8"/>
  </w:num>
  <w:num w:numId="11" w16cid:durableId="1708220839">
    <w:abstractNumId w:val="2"/>
  </w:num>
  <w:num w:numId="12" w16cid:durableId="9843516">
    <w:abstractNumId w:val="19"/>
  </w:num>
  <w:num w:numId="13" w16cid:durableId="30808614">
    <w:abstractNumId w:val="4"/>
  </w:num>
  <w:num w:numId="14" w16cid:durableId="1293250913">
    <w:abstractNumId w:val="17"/>
  </w:num>
  <w:num w:numId="15" w16cid:durableId="251932383">
    <w:abstractNumId w:val="12"/>
  </w:num>
  <w:num w:numId="16" w16cid:durableId="144467882">
    <w:abstractNumId w:val="6"/>
  </w:num>
  <w:num w:numId="17" w16cid:durableId="1323847577">
    <w:abstractNumId w:val="7"/>
  </w:num>
  <w:num w:numId="18" w16cid:durableId="823856754">
    <w:abstractNumId w:val="15"/>
  </w:num>
  <w:num w:numId="19" w16cid:durableId="1591424759">
    <w:abstractNumId w:val="16"/>
  </w:num>
  <w:num w:numId="20" w16cid:durableId="115881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AE7"/>
    <w:rsid w:val="001B2454"/>
    <w:rsid w:val="001B7ED0"/>
    <w:rsid w:val="001E3376"/>
    <w:rsid w:val="005B2E2B"/>
    <w:rsid w:val="00604683"/>
    <w:rsid w:val="0087314B"/>
    <w:rsid w:val="00C639B0"/>
    <w:rsid w:val="00CF7AE7"/>
    <w:rsid w:val="00EB064F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FAFC"/>
  <w15:chartTrackingRefBased/>
  <w15:docId w15:val="{ED8CCA9C-ABF5-4588-8C25-F0996562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Сетка таблицы2"/>
    <w:basedOn w:val="TableNormal"/>
    <w:next w:val="TableGrid"/>
    <w:uiPriority w:val="39"/>
    <w:rsid w:val="00CF7AE7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7AE7"/>
    <w:pPr>
      <w:spacing w:after="0" w:line="240" w:lineRule="auto"/>
    </w:pPr>
  </w:style>
  <w:style w:type="table" w:styleId="TableGrid">
    <w:name w:val="Table Grid"/>
    <w:basedOn w:val="TableNormal"/>
    <w:uiPriority w:val="39"/>
    <w:rsid w:val="00CF7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Director</cp:lastModifiedBy>
  <cp:revision>4</cp:revision>
  <dcterms:created xsi:type="dcterms:W3CDTF">2024-10-25T16:47:00Z</dcterms:created>
  <dcterms:modified xsi:type="dcterms:W3CDTF">2024-11-01T14:27:00Z</dcterms:modified>
</cp:coreProperties>
</file>