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7E80E" w14:textId="77777777" w:rsidR="00E44E56" w:rsidRPr="00E479EB" w:rsidRDefault="00E44E56" w:rsidP="00E44E5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5AFE110A" w14:textId="77777777" w:rsidR="00E44E56" w:rsidRPr="00E479EB" w:rsidRDefault="00E44E56" w:rsidP="00E44E5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5FE09010" w14:textId="77777777" w:rsidR="00E44E56" w:rsidRPr="00E479EB" w:rsidRDefault="00E44E56" w:rsidP="00E44E5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Clasa: a XI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I</w:t>
      </w: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-a</w:t>
      </w:r>
    </w:p>
    <w:p w14:paraId="45039113" w14:textId="77777777" w:rsidR="00E44E56" w:rsidRPr="00E479EB" w:rsidRDefault="00E44E56" w:rsidP="00E44E5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8060C2">
        <w:rPr>
          <w:rFonts w:ascii="Times New Roman" w:eastAsia="Calibri" w:hAnsi="Times New Roman" w:cs="Times New Roman"/>
          <w:b/>
          <w:sz w:val="24"/>
          <w:szCs w:val="24"/>
          <w:lang w:val="ro-RO"/>
        </w:rPr>
        <w:t>Elemente de statistică matematică, teoria probabilităților și de calcul financiar</w:t>
      </w:r>
    </w:p>
    <w:p w14:paraId="34E168E2" w14:textId="77777777" w:rsidR="00E44E56" w:rsidRPr="00E479EB" w:rsidRDefault="00E44E56" w:rsidP="00E44E5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ii didactice de lungă dura</w:t>
      </w:r>
      <w:r w:rsidR="00476E1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tă): 3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/22</w:t>
      </w:r>
    </w:p>
    <w:p w14:paraId="46817DEB" w14:textId="77777777" w:rsidR="00E44E56" w:rsidRPr="00E479EB" w:rsidRDefault="00E44E56" w:rsidP="00E44E56">
      <w:pPr>
        <w:widowControl w:val="0"/>
        <w:autoSpaceDE w:val="0"/>
        <w:autoSpaceDN w:val="0"/>
        <w:spacing w:before="31" w:after="0" w:line="360" w:lineRule="auto"/>
        <w:rPr>
          <w:rFonts w:ascii="Times New Roman" w:eastAsia="DejaVu Sans" w:hAnsi="Times New Roman" w:cs="Times New Roman"/>
          <w:color w:val="FF0000"/>
          <w:sz w:val="24"/>
          <w:szCs w:val="24"/>
          <w:lang w:val="ro-MD"/>
        </w:rPr>
      </w:pPr>
      <w:r w:rsidRPr="00E479EB">
        <w:rPr>
          <w:rFonts w:ascii="Times New Roman" w:eastAsia="DejaVu Sans" w:hAnsi="Times New Roman" w:cs="Times New Roman"/>
          <w:b/>
          <w:i/>
          <w:color w:val="231F20"/>
          <w:sz w:val="24"/>
          <w:szCs w:val="24"/>
          <w:lang w:val="ro-MD"/>
        </w:rPr>
        <w:t>Durata lecției</w:t>
      </w:r>
      <w:r w:rsidRPr="00E479EB">
        <w:rPr>
          <w:rFonts w:ascii="Times New Roman" w:eastAsia="DejaVu Sans" w:hAnsi="Times New Roman" w:cs="Times New Roman"/>
          <w:i/>
          <w:color w:val="FF0000"/>
          <w:sz w:val="24"/>
          <w:szCs w:val="24"/>
          <w:lang w:val="ro-MD"/>
        </w:rPr>
        <w:t xml:space="preserve">: </w:t>
      </w:r>
      <w:r w:rsidRPr="00E479EB">
        <w:rPr>
          <w:rFonts w:ascii="Times New Roman" w:eastAsia="DejaVu Sans" w:hAnsi="Times New Roman" w:cs="Times New Roman"/>
          <w:b/>
          <w:bCs/>
          <w:i/>
          <w:iCs/>
          <w:color w:val="FF0000"/>
          <w:sz w:val="24"/>
          <w:szCs w:val="24"/>
          <w:lang w:val="ro-MD"/>
        </w:rPr>
        <w:t>45 min.</w:t>
      </w:r>
    </w:p>
    <w:p w14:paraId="70C875B6" w14:textId="77777777" w:rsidR="00E44E56" w:rsidRDefault="00E44E56" w:rsidP="00E44E5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476E18">
        <w:rPr>
          <w:rFonts w:ascii="Times New Roman" w:hAnsi="Times New Roman"/>
          <w:sz w:val="24"/>
          <w:szCs w:val="24"/>
          <w:lang w:val="ro-RO"/>
        </w:rPr>
        <w:t>Calcularea probabilităţii producerii unui eveniment, aplicând definiţia clasică a probabilităţilor.</w:t>
      </w:r>
    </w:p>
    <w:p w14:paraId="5558C30C" w14:textId="77777777" w:rsidR="00E44E56" w:rsidRPr="00E479EB" w:rsidRDefault="00E44E56" w:rsidP="00E44E5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493F8DFB" w14:textId="77777777" w:rsidR="00E44E56" w:rsidRPr="008060C2" w:rsidRDefault="00E44E56" w:rsidP="00476E1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4</w:t>
      </w:r>
      <w:r w:rsidRPr="008060C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.1. </w:t>
      </w:r>
      <w:r w:rsidRPr="008060C2">
        <w:rPr>
          <w:rFonts w:ascii="Times New Roman" w:eastAsia="Calibri" w:hAnsi="Times New Roman" w:cs="Times New Roman"/>
          <w:b/>
          <w:sz w:val="24"/>
          <w:szCs w:val="24"/>
          <w:lang w:val="ro-RO"/>
        </w:rPr>
        <w:t>Identificarea</w:t>
      </w:r>
      <w:r w:rsidRPr="008060C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 </w:t>
      </w:r>
      <w:r w:rsidRPr="008060C2">
        <w:rPr>
          <w:rFonts w:ascii="Times New Roman" w:eastAsia="Calibri" w:hAnsi="Times New Roman" w:cs="Times New Roman"/>
          <w:b/>
          <w:sz w:val="24"/>
          <w:szCs w:val="24"/>
          <w:lang w:val="ro-RO"/>
        </w:rPr>
        <w:t>aplicarea</w:t>
      </w:r>
      <w:r w:rsidRPr="008060C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terminologiei și a notațiilor aferente elementelor de teorie a  probabilităților, de  statistică matematică și de calcul financiar în diverse contexte.</w:t>
      </w:r>
    </w:p>
    <w:p w14:paraId="2636C23B" w14:textId="77777777" w:rsidR="00E44E56" w:rsidRPr="008060C2" w:rsidRDefault="00E44E56" w:rsidP="00476E1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060C2">
        <w:rPr>
          <w:rFonts w:ascii="Times New Roman" w:eastAsia="Calibri" w:hAnsi="Times New Roman" w:cs="Times New Roman"/>
          <w:sz w:val="24"/>
          <w:szCs w:val="24"/>
          <w:lang w:val="ro-RO"/>
        </w:rPr>
        <w:t>4.4.</w:t>
      </w:r>
      <w:r w:rsidRPr="008060C2">
        <w:rPr>
          <w:rFonts w:ascii="Times New Roman" w:eastAsia="Calibri" w:hAnsi="Times New Roman" w:cs="Times New Roman"/>
          <w:b/>
          <w:sz w:val="24"/>
          <w:szCs w:val="24"/>
          <w:lang w:val="ro-RO"/>
        </w:rPr>
        <w:t>Interpretarea</w:t>
      </w:r>
      <w:r w:rsidRPr="008060C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 </w:t>
      </w:r>
      <w:r w:rsidRPr="008060C2">
        <w:rPr>
          <w:rFonts w:ascii="Times New Roman" w:eastAsia="Calibri" w:hAnsi="Times New Roman" w:cs="Times New Roman"/>
          <w:b/>
          <w:sz w:val="24"/>
          <w:szCs w:val="24"/>
          <w:lang w:val="ro-RO"/>
        </w:rPr>
        <w:t>transpunerea</w:t>
      </w:r>
      <w:r w:rsidRPr="008060C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limbaj matematic a unor situații practice cu ajutorul conceptelor statistice și probabilistice.</w:t>
      </w:r>
    </w:p>
    <w:p w14:paraId="1DC6286E" w14:textId="77777777" w:rsidR="00E44E56" w:rsidRPr="008060C2" w:rsidRDefault="00E44E56" w:rsidP="00476E1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060C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4.5. </w:t>
      </w:r>
      <w:r w:rsidRPr="008060C2">
        <w:rPr>
          <w:rFonts w:ascii="Times New Roman" w:eastAsia="Calibri" w:hAnsi="Times New Roman" w:cs="Times New Roman"/>
          <w:b/>
          <w:sz w:val="24"/>
          <w:szCs w:val="24"/>
          <w:lang w:val="ro-RO"/>
        </w:rPr>
        <w:t>Selectarea, organizarea</w:t>
      </w:r>
      <w:r w:rsidRPr="008060C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 </w:t>
      </w:r>
      <w:r w:rsidRPr="008060C2">
        <w:rPr>
          <w:rFonts w:ascii="Times New Roman" w:eastAsia="Calibri" w:hAnsi="Times New Roman" w:cs="Times New Roman"/>
          <w:b/>
          <w:sz w:val="24"/>
          <w:szCs w:val="24"/>
          <w:lang w:val="ro-RO"/>
        </w:rPr>
        <w:t>interpretarea</w:t>
      </w:r>
      <w:r w:rsidRPr="008060C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datelor de tip cantitativ, calitativ, utilizând instrumente TIC și statistice.</w:t>
      </w:r>
    </w:p>
    <w:p w14:paraId="5609B304" w14:textId="77777777" w:rsidR="00E44E56" w:rsidRPr="008060C2" w:rsidRDefault="00E44E56" w:rsidP="00476E1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060C2">
        <w:rPr>
          <w:rFonts w:ascii="Times New Roman" w:eastAsia="Calibri" w:hAnsi="Times New Roman" w:cs="Times New Roman"/>
          <w:sz w:val="24"/>
          <w:szCs w:val="24"/>
          <w:lang w:val="ro-RO"/>
        </w:rPr>
        <w:t>4.6</w:t>
      </w:r>
      <w:r w:rsidRPr="008060C2">
        <w:rPr>
          <w:rFonts w:ascii="Times New Roman" w:eastAsia="Calibri" w:hAnsi="Times New Roman" w:cs="Times New Roman"/>
          <w:b/>
          <w:sz w:val="24"/>
          <w:szCs w:val="24"/>
          <w:lang w:val="ro-RO"/>
        </w:rPr>
        <w:t>. Identificarea</w:t>
      </w:r>
      <w:r w:rsidRPr="008060C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 </w:t>
      </w:r>
      <w:r w:rsidRPr="008060C2">
        <w:rPr>
          <w:rFonts w:ascii="Times New Roman" w:eastAsia="Calibri" w:hAnsi="Times New Roman" w:cs="Times New Roman"/>
          <w:b/>
          <w:sz w:val="24"/>
          <w:szCs w:val="24"/>
          <w:lang w:val="ro-RO"/>
        </w:rPr>
        <w:t>clasificarea</w:t>
      </w:r>
      <w:r w:rsidRPr="008060C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evenimentelor în baza diferitor criterii. </w:t>
      </w:r>
    </w:p>
    <w:p w14:paraId="4D257CFD" w14:textId="77777777" w:rsidR="00E44E56" w:rsidRPr="00E479EB" w:rsidRDefault="00E44E56" w:rsidP="00476E1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La finele lecției, elevii vor fi capabili:</w:t>
      </w:r>
    </w:p>
    <w:p w14:paraId="3238DC43" w14:textId="77777777" w:rsidR="00476E18" w:rsidRPr="00476E18" w:rsidRDefault="00476E18" w:rsidP="00476E18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</w:pPr>
      <w:r w:rsidRPr="00476E18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O1. Să definească evenimentele sigure, imposibile și echiprobabile.</w:t>
      </w:r>
    </w:p>
    <w:p w14:paraId="4A66D4D3" w14:textId="77777777" w:rsidR="00476E18" w:rsidRPr="00476E18" w:rsidRDefault="00476E18" w:rsidP="00476E18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</w:pPr>
      <w:r w:rsidRPr="00476E18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O2. Să aplice definiția clasică a probabilității pentru a calcula probabilitatea unor evenimente simple.</w:t>
      </w:r>
    </w:p>
    <w:p w14:paraId="65FF7E5D" w14:textId="77777777" w:rsidR="00476E18" w:rsidRPr="00476E18" w:rsidRDefault="00476E18" w:rsidP="00476E18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</w:pPr>
      <w:r w:rsidRPr="00476E18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O3. Să rezolve exerciții care implică calculul probabilităților pentru evenimente compuse.</w:t>
      </w:r>
    </w:p>
    <w:p w14:paraId="159F9C37" w14:textId="77777777" w:rsidR="00476E18" w:rsidRPr="00476E18" w:rsidRDefault="00476E18" w:rsidP="00476E18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</w:pPr>
      <w:r w:rsidRPr="00476E18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O4. Să interpreteze rezultatele probabilităților obținute în contexte practice</w:t>
      </w:r>
    </w:p>
    <w:p w14:paraId="2738A912" w14:textId="77777777" w:rsidR="00E44E56" w:rsidRPr="00476E18" w:rsidRDefault="00476E18" w:rsidP="00476E18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</w:pPr>
      <w:r w:rsidRPr="00476E18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O5. Să manifeste interes și curiozitate în aplicarea probabilităților în situații din viața cotidiană</w:t>
      </w:r>
      <w:r w:rsidR="00E44E56" w:rsidRPr="00476E18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</w:p>
    <w:p w14:paraId="43BAEF21" w14:textId="77777777" w:rsidR="00E44E56" w:rsidRPr="00E479EB" w:rsidRDefault="00E44E56" w:rsidP="00E44E56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</w:t>
      </w:r>
      <w:r w:rsidRPr="00B24790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lecție de formare a capacităților de </w:t>
      </w:r>
      <w:r w:rsidR="008F74B0">
        <w:rPr>
          <w:rFonts w:ascii="Times New Roman" w:eastAsia="Calibri" w:hAnsi="Times New Roman" w:cs="Times New Roman"/>
          <w:sz w:val="24"/>
          <w:szCs w:val="24"/>
          <w:lang w:val="ro-MD"/>
        </w:rPr>
        <w:t>aplicare</w:t>
      </w:r>
      <w:r w:rsidRPr="00B24790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a cunoștințelor</w:t>
      </w:r>
    </w:p>
    <w:p w14:paraId="7574ABC9" w14:textId="77777777" w:rsidR="00E44E56" w:rsidRPr="00E479EB" w:rsidRDefault="00E44E56" w:rsidP="00E44E5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17EF4651" w14:textId="77777777" w:rsidR="00E44E56" w:rsidRPr="00E479EB" w:rsidRDefault="00E44E56" w:rsidP="00E44E5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5169547C" w14:textId="77777777" w:rsidR="00E44E56" w:rsidRPr="00E479EB" w:rsidRDefault="00E44E56" w:rsidP="00E44E5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frontală;</w:t>
      </w:r>
    </w:p>
    <w:p w14:paraId="50DB08B0" w14:textId="77777777" w:rsidR="00E44E56" w:rsidRPr="00E479EB" w:rsidRDefault="00E44E56" w:rsidP="00E44E5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în perechi;</w:t>
      </w:r>
    </w:p>
    <w:p w14:paraId="7DE93A80" w14:textId="77777777" w:rsidR="00E44E56" w:rsidRPr="00E479EB" w:rsidRDefault="00E44E56" w:rsidP="00E44E5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individual.</w:t>
      </w:r>
    </w:p>
    <w:p w14:paraId="77763649" w14:textId="77777777" w:rsidR="008F74B0" w:rsidRPr="008F74B0" w:rsidRDefault="00E44E56" w:rsidP="008F74B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8F74B0" w:rsidRPr="008F74B0">
        <w:t xml:space="preserve"> </w:t>
      </w:r>
    </w:p>
    <w:p w14:paraId="0D0D7D0B" w14:textId="77777777" w:rsidR="008F74B0" w:rsidRDefault="008F74B0" w:rsidP="0009139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8F74B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Răspuns oral</w:t>
      </w:r>
    </w:p>
    <w:p w14:paraId="5982BF79" w14:textId="77777777" w:rsidR="008F74B0" w:rsidRPr="008F74B0" w:rsidRDefault="008F74B0" w:rsidP="0009139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8F74B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Explicația, </w:t>
      </w:r>
    </w:p>
    <w:p w14:paraId="07F872CE" w14:textId="77777777" w:rsidR="008F74B0" w:rsidRDefault="008F74B0" w:rsidP="008F74B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8F74B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demonstrația,</w:t>
      </w:r>
    </w:p>
    <w:p w14:paraId="61590740" w14:textId="77777777" w:rsidR="008F74B0" w:rsidRDefault="008F74B0" w:rsidP="003E0A9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8F74B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 exercițiul practic</w:t>
      </w:r>
    </w:p>
    <w:p w14:paraId="2F7807DB" w14:textId="77777777" w:rsidR="008F74B0" w:rsidRDefault="008F74B0" w:rsidP="00A73177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8F74B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metoda exercițiului</w:t>
      </w:r>
    </w:p>
    <w:p w14:paraId="2AD21BBA" w14:textId="77777777" w:rsidR="008F74B0" w:rsidRPr="008F74B0" w:rsidRDefault="008F74B0" w:rsidP="00A73177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8F74B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Autoevaluare</w:t>
      </w:r>
    </w:p>
    <w:p w14:paraId="597E66C4" w14:textId="77777777" w:rsidR="008F74B0" w:rsidRDefault="008F74B0" w:rsidP="000C31D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8F74B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Problematizarea</w:t>
      </w:r>
    </w:p>
    <w:p w14:paraId="61394FE2" w14:textId="77777777" w:rsidR="00E44E56" w:rsidRPr="008F74B0" w:rsidRDefault="00E44E56" w:rsidP="000C31D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8F74B0">
        <w:rPr>
          <w:rFonts w:ascii="Times New Roman" w:eastAsia="Calibri" w:hAnsi="Times New Roman" w:cs="Times New Roman"/>
          <w:sz w:val="24"/>
          <w:szCs w:val="24"/>
          <w:lang w:val="ro-MD"/>
        </w:rPr>
        <w:t>metoda exercițiului;</w:t>
      </w:r>
    </w:p>
    <w:p w14:paraId="6EBA7368" w14:textId="77777777" w:rsidR="00E44E56" w:rsidRPr="00E479EB" w:rsidRDefault="00E44E56" w:rsidP="00E44E5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01EA429D" w14:textId="3903453A" w:rsidR="00E44E56" w:rsidRPr="00E479EB" w:rsidRDefault="00E44E56" w:rsidP="00E44E5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RO"/>
        </w:rPr>
        <w:t>I. Achiri, V. Ciobanu, P. Efros, V. Garit, V. Neagu, N. Prodan, D. Taragan, A. Topală. Matematică. Manual pentru clasa a X</w:t>
      </w:r>
      <w:r w:rsidR="00733EC7">
        <w:rPr>
          <w:rFonts w:ascii="Times New Roman" w:eastAsia="Calibri" w:hAnsi="Times New Roman" w:cs="Times New Roman"/>
          <w:sz w:val="24"/>
          <w:szCs w:val="24"/>
          <w:lang w:val="ro-RO"/>
        </w:rPr>
        <w:t>I</w:t>
      </w:r>
      <w:r w:rsidRPr="00E479EB">
        <w:rPr>
          <w:rFonts w:ascii="Times New Roman" w:eastAsia="Calibri" w:hAnsi="Times New Roman" w:cs="Times New Roman"/>
          <w:sz w:val="24"/>
          <w:szCs w:val="24"/>
          <w:lang w:val="ro-RO"/>
        </w:rPr>
        <w:t>I-a.</w:t>
      </w: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Editura Prut Internațional. Chișinău, 2020;</w:t>
      </w:r>
    </w:p>
    <w:p w14:paraId="130A2ED2" w14:textId="77777777" w:rsidR="00E44E56" w:rsidRPr="00E479EB" w:rsidRDefault="00E44E56" w:rsidP="00E44E5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Computerul;</w:t>
      </w:r>
    </w:p>
    <w:p w14:paraId="08B2E119" w14:textId="77777777" w:rsidR="00E44E56" w:rsidRPr="00E479EB" w:rsidRDefault="00E44E56" w:rsidP="00E44E5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Proiectorul sau tabla interactivă;</w:t>
      </w:r>
    </w:p>
    <w:p w14:paraId="5172260B" w14:textId="77777777" w:rsidR="00E44E56" w:rsidRPr="00E479EB" w:rsidRDefault="00E44E56" w:rsidP="00E44E5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Fișa cu probleme, posterul.</w:t>
      </w:r>
    </w:p>
    <w:p w14:paraId="232A430C" w14:textId="77777777" w:rsidR="00E44E56" w:rsidRPr="00E479EB" w:rsidRDefault="00E44E56" w:rsidP="00E44E5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rezolvat, poster completat;.</w:t>
      </w:r>
    </w:p>
    <w:p w14:paraId="275AEF0A" w14:textId="77777777" w:rsidR="00E44E56" w:rsidRPr="00E479EB" w:rsidRDefault="00E44E56" w:rsidP="00E44E5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69117A4" w14:textId="77777777" w:rsidR="00E44E56" w:rsidRPr="00E479EB" w:rsidRDefault="00E44E56" w:rsidP="00E44E5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744D394" w14:textId="77777777" w:rsidR="00E44E56" w:rsidRPr="00E479EB" w:rsidRDefault="00E44E56" w:rsidP="00E44E5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675CF46" w14:textId="77777777" w:rsidR="00E44E56" w:rsidRPr="00E479EB" w:rsidRDefault="00E44E56" w:rsidP="00E44E5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09D8999" w14:textId="77777777" w:rsidR="00E44E56" w:rsidRPr="00E479EB" w:rsidRDefault="00E44E56" w:rsidP="00E44E5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B46BE7" w14:textId="77777777" w:rsidR="00E44E56" w:rsidRPr="00E479EB" w:rsidRDefault="00E44E56" w:rsidP="00E44E5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29C5509" w14:textId="77777777" w:rsidR="00E44E56" w:rsidRPr="00E479EB" w:rsidRDefault="00E44E56" w:rsidP="00E44E5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2771097" w14:textId="77777777" w:rsidR="00E44E56" w:rsidRPr="00E479EB" w:rsidRDefault="00E44E56" w:rsidP="00E44E5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CC42DEC" w14:textId="77777777" w:rsidR="00E44E56" w:rsidRPr="00E479EB" w:rsidRDefault="00E44E56" w:rsidP="00E44E5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D2291FF" w14:textId="77777777" w:rsidR="00E44E56" w:rsidRPr="00E479EB" w:rsidRDefault="00E44E56" w:rsidP="00E44E5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247DD9F" w14:textId="77777777" w:rsidR="00E44E56" w:rsidRPr="00E479EB" w:rsidRDefault="00E44E56" w:rsidP="00E44E5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A0DEB84" w14:textId="77777777" w:rsidR="00E44E56" w:rsidRPr="00E479EB" w:rsidRDefault="00E44E56" w:rsidP="00E44E5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310D6C2" w14:textId="77777777" w:rsidR="00E44E56" w:rsidRPr="00E479EB" w:rsidRDefault="00E44E56" w:rsidP="00E44E56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sectPr w:rsidR="00E44E56" w:rsidRPr="00E479EB">
          <w:pgSz w:w="12240" w:h="15840"/>
          <w:pgMar w:top="1440" w:right="1080" w:bottom="1440" w:left="1080" w:header="720" w:footer="720" w:gutter="0"/>
          <w:cols w:space="708"/>
          <w:docGrid w:linePitch="360"/>
        </w:sectPr>
      </w:pPr>
    </w:p>
    <w:p w14:paraId="480BA5F8" w14:textId="77777777" w:rsidR="00E44E56" w:rsidRPr="00E479EB" w:rsidRDefault="00E44E56" w:rsidP="00E44E5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2"/>
        <w:tblW w:w="15708" w:type="dxa"/>
        <w:tblInd w:w="-545" w:type="dxa"/>
        <w:tblLook w:val="04A0" w:firstRow="1" w:lastRow="0" w:firstColumn="1" w:lastColumn="0" w:noHBand="0" w:noVBand="1"/>
      </w:tblPr>
      <w:tblGrid>
        <w:gridCol w:w="2006"/>
        <w:gridCol w:w="21"/>
        <w:gridCol w:w="1144"/>
        <w:gridCol w:w="18"/>
        <w:gridCol w:w="8262"/>
        <w:gridCol w:w="990"/>
        <w:gridCol w:w="12"/>
        <w:gridCol w:w="3255"/>
      </w:tblGrid>
      <w:tr w:rsidR="00E44E56" w:rsidRPr="00733EC7" w14:paraId="08146F61" w14:textId="77777777" w:rsidTr="007A3116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FE9A" w14:textId="77777777" w:rsidR="00E44E56" w:rsidRPr="00E479EB" w:rsidRDefault="00E44E56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Etapele activității didactice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15D0" w14:textId="77777777" w:rsidR="00E44E56" w:rsidRPr="00E479EB" w:rsidRDefault="00E44E56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Obiective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AB6D" w14:textId="77777777" w:rsidR="00E44E56" w:rsidRPr="00E479EB" w:rsidRDefault="00E44E56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Demersul acțional al lecției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3D6E" w14:textId="77777777" w:rsidR="00E44E56" w:rsidRPr="00E479EB" w:rsidRDefault="00E44E56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Timp</w:t>
            </w:r>
          </w:p>
          <w:p w14:paraId="11916DB8" w14:textId="77777777" w:rsidR="00E44E56" w:rsidRPr="00E479EB" w:rsidRDefault="00E44E56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(în minute)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EDA2" w14:textId="77777777" w:rsidR="00E44E56" w:rsidRPr="00E479EB" w:rsidRDefault="00E44E56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Tehnologia realizării</w:t>
            </w:r>
          </w:p>
          <w:p w14:paraId="70EB25C2" w14:textId="77777777" w:rsidR="00E44E56" w:rsidRPr="00E479EB" w:rsidRDefault="00E44E56" w:rsidP="007A3116">
            <w:pPr>
              <w:spacing w:before="100" w:beforeAutospacing="1" w:after="100" w:afterAutospacing="1" w:line="276" w:lineRule="auto"/>
              <w:ind w:right="-104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(Metodă/Formă de</w:t>
            </w: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</w:t>
            </w: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activitate/Resurse)</w:t>
            </w:r>
          </w:p>
        </w:tc>
      </w:tr>
      <w:tr w:rsidR="00E44E56" w:rsidRPr="00733EC7" w14:paraId="08983096" w14:textId="77777777" w:rsidTr="007A3116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7EEF" w14:textId="77777777" w:rsidR="00E44E56" w:rsidRPr="00E479EB" w:rsidRDefault="00E44E56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Evocare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4E1F" w14:textId="77777777" w:rsidR="00E44E56" w:rsidRPr="00E479EB" w:rsidRDefault="00E44E56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</w:t>
            </w: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D70D" w14:textId="77777777" w:rsidR="00E44E56" w:rsidRPr="00100A3C" w:rsidRDefault="00E44E56" w:rsidP="007A3116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Se verifică tema pentru acasă, frontal prin contrapunerea rezultatelor obţinute de colegi şi se explică intebările care apar pe parcurs.</w:t>
            </w:r>
          </w:p>
          <w:p w14:paraId="128AD4C2" w14:textId="77777777" w:rsidR="00476E18" w:rsidRDefault="00476E18" w:rsidP="007A311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211C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24A2DE2A" wp14:editId="1731C063">
                      <wp:simplePos x="0" y="0"/>
                      <wp:positionH relativeFrom="page">
                        <wp:posOffset>66485</wp:posOffset>
                      </wp:positionH>
                      <wp:positionV relativeFrom="paragraph">
                        <wp:posOffset>1772932</wp:posOffset>
                      </wp:positionV>
                      <wp:extent cx="650875" cy="353060"/>
                      <wp:effectExtent l="0" t="0" r="15875" b="27940"/>
                      <wp:wrapNone/>
                      <wp:docPr id="7886" name="Group 78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0875" cy="353060"/>
                                <a:chOff x="6254" y="0"/>
                                <a:chExt cx="650875" cy="353282"/>
                              </a:xfrm>
                            </wpg:grpSpPr>
                            <wps:wsp>
                              <wps:cNvPr id="7887" name="Graphic 7887"/>
                              <wps:cNvSpPr/>
                              <wps:spPr>
                                <a:xfrm>
                                  <a:off x="34239" y="0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635">
                                      <a:moveTo>
                                        <a:pt x="0" y="247"/>
                                      </a:moveTo>
                                      <a:lnTo>
                                        <a:pt x="72" y="72"/>
                                      </a:lnTo>
                                      <a:lnTo>
                                        <a:pt x="247" y="0"/>
                                      </a:lnTo>
                                      <a:lnTo>
                                        <a:pt x="422" y="72"/>
                                      </a:lnTo>
                                      <a:lnTo>
                                        <a:pt x="495" y="247"/>
                                      </a:lnTo>
                                      <a:lnTo>
                                        <a:pt x="422" y="422"/>
                                      </a:lnTo>
                                      <a:lnTo>
                                        <a:pt x="247" y="495"/>
                                      </a:lnTo>
                                      <a:lnTo>
                                        <a:pt x="72" y="422"/>
                                      </a:lnTo>
                                      <a:lnTo>
                                        <a:pt x="0" y="2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88" name="Graphic 7888"/>
                              <wps:cNvSpPr/>
                              <wps:spPr>
                                <a:xfrm>
                                  <a:off x="6254" y="19907"/>
                                  <a:ext cx="65087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0875" h="333375">
                                      <a:moveTo>
                                        <a:pt x="0" y="0"/>
                                      </a:moveTo>
                                      <a:lnTo>
                                        <a:pt x="650430" y="0"/>
                                      </a:lnTo>
                                      <a:lnTo>
                                        <a:pt x="650430" y="332930"/>
                                      </a:lnTo>
                                      <a:lnTo>
                                        <a:pt x="0" y="3329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09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89" name="Textbox 7889"/>
                              <wps:cNvSpPr txBox="1"/>
                              <wps:spPr>
                                <a:xfrm>
                                  <a:off x="62015" y="16938"/>
                                  <a:ext cx="547370" cy="320516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A305223" w14:textId="77777777" w:rsidR="00E44E56" w:rsidRDefault="00E44E56" w:rsidP="00E44E56">
                                    <w:pPr>
                                      <w:spacing w:line="362" w:lineRule="exact"/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  <w:color w:val="231F20"/>
                                      </w:rPr>
                                      <w:t>P</w:t>
                                    </w:r>
                                    <w:r>
                                      <w:rPr>
                                        <w:color w:val="231F20"/>
                                      </w:rPr>
                                      <w:t>(</w:t>
                                    </w:r>
                                    <w:r>
                                      <w:rPr>
                                        <w:color w:val="231F20"/>
                                        <w:spacing w:val="-3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  <w:color w:val="231F20"/>
                                      </w:rPr>
                                      <w:t>A</w:t>
                                    </w:r>
                                    <w:r>
                                      <w:rPr>
                                        <w:color w:val="231F20"/>
                                      </w:rPr>
                                      <w:t>)</w:t>
                                    </w:r>
                                    <w:r>
                                      <w:rPr>
                                        <w:color w:val="231F20"/>
                                        <w:spacing w:val="-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Symbol" w:hAnsi="Symbol"/>
                                        <w:color w:val="231F20"/>
                                      </w:rPr>
                                      <w:t></w:t>
                                    </w:r>
                                    <w:r>
                                      <w:rPr>
                                        <w:color w:val="231F20"/>
                                        <w:spacing w:val="-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  <w:color w:val="231F20"/>
                                        <w:spacing w:val="-38"/>
                                        <w:position w:val="12"/>
                                        <w:u w:val="single" w:color="231F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  <w:color w:val="231F20"/>
                                        <w:spacing w:val="-10"/>
                                        <w:position w:val="12"/>
                                        <w:u w:val="single" w:color="231F20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7890" name="Textbox 7890"/>
                              <wps:cNvSpPr txBox="1"/>
                              <wps:spPr>
                                <a:xfrm>
                                  <a:off x="510706" y="182514"/>
                                  <a:ext cx="82550" cy="15494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C79DF58" w14:textId="77777777" w:rsidR="00E44E56" w:rsidRDefault="00E44E56" w:rsidP="00E44E56">
                                    <w:pPr>
                                      <w:spacing w:line="243" w:lineRule="exact"/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  <w:color w:val="231F20"/>
                                        <w:spacing w:val="-10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8DE39E" id="Group 7886" o:spid="_x0000_s1026" style="position:absolute;margin-left:5.25pt;margin-top:139.6pt;width:51.25pt;height:27.8pt;z-index:251659264;mso-wrap-distance-left:0;mso-wrap-distance-right:0;mso-position-horizontal-relative:page;mso-width-relative:margin;mso-height-relative:margin" coordorigin="62" coordsize="6508,3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">
                      <v:shape id="Graphic 7887" o:spid="_x0000_s1027" style="position:absolute;left:342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" path="m,247l72,72,247,,422,72r73,175l422,422,247,495,72,422,,247xe" fillcolor="#231f20" stroked="f">
                        <v:path arrowok="t"/>
                      </v:shape>
                      <v:shape id="Graphic 7888" o:spid="_x0000_s1028" style="position:absolute;left:62;top:199;width:6509;height:3333;visibility:visible;mso-wrap-style:square;v-text-anchor:top" coordsize="65087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" path="m,l650430,r,332930l,332930,,xe" filled="f" strokecolor="#00aeef" strokeweight=".34747mm"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7889" o:spid="_x0000_s1029" type="#_x0000_t202" style="position:absolute;left:620;top:169;width:5473;height:3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" filled="f" stroked="f">
                        <v:textbox inset="0,0,0,0">
                          <w:txbxContent>
                            <w:p w:rsidR="00E44E56" w:rsidRDefault="00E44E56" w:rsidP="00E44E56">
                              <w:pPr>
                                <w:spacing w:line="362" w:lineRule="exact"/>
                                <w:rPr>
                                  <w:i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color w:val="231F20"/>
                                </w:rPr>
                                <w:t>P</w:t>
                              </w:r>
                              <w:r>
                                <w:rPr>
                                  <w:color w:val="231F20"/>
                                </w:rPr>
                                <w:t>(</w:t>
                              </w:r>
                              <w:r>
                                <w:rPr>
                                  <w:color w:val="231F20"/>
                                  <w:spacing w:val="-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color w:val="231F20"/>
                                </w:rPr>
                                <w:t>)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color w:val="231F20"/>
                                </w:rPr>
                                <w:t>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38"/>
                                  <w:position w:val="12"/>
                                  <w:u w:val="single" w:color="231F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10"/>
                                  <w:position w:val="12"/>
                                  <w:u w:val="single" w:color="231F20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Textbox 7890" o:spid="_x0000_s1030" type="#_x0000_t202" style="position:absolute;left:5107;top:1825;width:82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" filled="f" stroked="f">
                        <v:textbox inset="0,0,0,0">
                          <w:txbxContent>
                            <w:p w:rsidR="00E44E56" w:rsidRDefault="00E44E56" w:rsidP="00E44E56">
                              <w:pPr>
                                <w:spacing w:line="243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10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Profesorul pornește discuția de la întrebarea: „Cât de probabil este să obținem un cap la aruncarea unei monede?” și „Ce înseamnă că un eveniment este sigur sau imposibil?”.</w:t>
            </w: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Elevii răspund, oferind exemple de evenimente sigure, imposibile și echiprobabile din viața lor de zi cu zi (ex: probabilitatea de a ploua mâine sau de a extrage un anumit număr la loto).</w:t>
            </w: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Profesorul reamintește definiția clasică a probabilității și subliniază formula: </w:t>
            </w:r>
          </w:p>
          <w:p w14:paraId="7310D171" w14:textId="77777777" w:rsidR="00476E18" w:rsidRDefault="00476E18" w:rsidP="007A311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73FDA61" w14:textId="77777777" w:rsidR="00E44E56" w:rsidRPr="00E479EB" w:rsidRDefault="00E44E56" w:rsidP="00476E18">
            <w:pPr>
              <w:spacing w:line="360" w:lineRule="auto"/>
              <w:jc w:val="both"/>
              <w:rPr>
                <w:rFonts w:eastAsia="Calibri"/>
                <w:lang w:val="ro-MD" w:eastAsia="ru-RU"/>
              </w:rPr>
            </w:pP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Profesorul introduce tema lecției: „</w:t>
            </w:r>
            <w:r w:rsidR="00476E18">
              <w:rPr>
                <w:rFonts w:ascii="Times New Roman" w:hAnsi="Times New Roman"/>
                <w:sz w:val="24"/>
                <w:szCs w:val="24"/>
                <w:lang w:val="ro-RO"/>
              </w:rPr>
              <w:t>Calcularea probabilităţii producerii unui eveniment, aplicând definiţia clasică a probabilităţilor.</w:t>
            </w: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” și prezintă obiectivele lecției.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9EAC" w14:textId="77777777" w:rsidR="00E44E56" w:rsidRPr="00243BC3" w:rsidRDefault="00E44E56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243BC3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2</w:t>
            </w:r>
          </w:p>
          <w:p w14:paraId="6138E162" w14:textId="77777777" w:rsidR="00E44E56" w:rsidRDefault="00E44E56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E2B4F95" w14:textId="77777777" w:rsidR="00E44E56" w:rsidRPr="00243BC3" w:rsidRDefault="00E44E56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E98DEF2" w14:textId="77777777" w:rsidR="00E44E56" w:rsidRDefault="00E44E56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243BC3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3</w:t>
            </w:r>
          </w:p>
          <w:p w14:paraId="09ADBF43" w14:textId="77777777" w:rsidR="00E44E56" w:rsidRDefault="00E44E56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98F1C8B" w14:textId="77777777" w:rsidR="00C633DD" w:rsidRDefault="00C633D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246EAF8" w14:textId="77777777" w:rsidR="00C633DD" w:rsidRDefault="00C633D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5B10A34" w14:textId="77777777" w:rsidR="00C633DD" w:rsidRDefault="00C633D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3E14C20" w14:textId="77777777" w:rsidR="00C633DD" w:rsidRDefault="00C633D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5323C4C" w14:textId="77777777" w:rsidR="00C633DD" w:rsidRDefault="00C633D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33FECD3" w14:textId="77777777" w:rsidR="00C633DD" w:rsidRDefault="00C633D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66D43D9" w14:textId="77777777" w:rsidR="00C633DD" w:rsidRDefault="00C633D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8D0DCEF" w14:textId="77777777" w:rsidR="00C633DD" w:rsidRDefault="00C633D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FB89576" w14:textId="77777777" w:rsidR="00C633DD" w:rsidRDefault="00C633D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74ACB80" w14:textId="77777777" w:rsidR="00C633DD" w:rsidRPr="00243BC3" w:rsidRDefault="00C633DD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B6DBC1A" w14:textId="77777777" w:rsidR="00E44E56" w:rsidRPr="00E479EB" w:rsidRDefault="00E44E56" w:rsidP="007A3116">
            <w:pPr>
              <w:spacing w:line="276" w:lineRule="auto"/>
              <w:jc w:val="center"/>
              <w:rPr>
                <w:rFonts w:eastAsia="Calibri"/>
                <w:lang w:val="ro-MD" w:eastAsia="ru-RU"/>
              </w:rPr>
            </w:pPr>
            <w:r w:rsidRPr="00243BC3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1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F9AD" w14:textId="77777777" w:rsidR="00E44E56" w:rsidRPr="00E479EB" w:rsidRDefault="00E44E56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Răspuns oral/</w:t>
            </w: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ab/>
              <w:t>frontal/proiector</w:t>
            </w:r>
          </w:p>
          <w:p w14:paraId="3AD83F95" w14:textId="77777777" w:rsidR="008F74B0" w:rsidRDefault="008F74B0" w:rsidP="007A3116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50C19E3" w14:textId="77777777" w:rsidR="00E44E56" w:rsidRPr="00E479EB" w:rsidRDefault="008F74B0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conversația euristică</w:t>
            </w:r>
            <w:r w:rsidR="00E44E56"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 /frontal</w:t>
            </w:r>
          </w:p>
          <w:p w14:paraId="0C49DC61" w14:textId="77777777" w:rsidR="00E44E56" w:rsidRPr="00E479EB" w:rsidRDefault="00E44E56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E44E56" w:rsidRPr="00733EC7" w14:paraId="20194C80" w14:textId="77777777" w:rsidTr="007A3116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9893" w14:textId="77777777" w:rsidR="00E44E56" w:rsidRPr="00E479EB" w:rsidRDefault="00476E18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Reflecție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0E14" w14:textId="77777777" w:rsidR="00E44E56" w:rsidRPr="00E479EB" w:rsidRDefault="00E44E56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O.2.</w:t>
            </w:r>
          </w:p>
          <w:p w14:paraId="5E16E477" w14:textId="77777777" w:rsidR="00E44E56" w:rsidRPr="00E479EB" w:rsidRDefault="00E44E56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O.4.</w:t>
            </w:r>
          </w:p>
          <w:p w14:paraId="2F4782D9" w14:textId="77777777" w:rsidR="00E44E56" w:rsidRPr="00E479EB" w:rsidRDefault="00E44E56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7B99" w14:textId="77777777" w:rsidR="00476E18" w:rsidRDefault="00476E18" w:rsidP="007A311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Profesorul explică formula de calcul a probabilității și demonstrează prin exemple practice cum se aplică aceasta (ex: „Care este probabilitatea de a obține un număr impar la aruncarea unui zar?”).</w:t>
            </w: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Elevii rezolvă exerciții din fișele de lucru, precum: „Calculați probabilitatea de a extrage un as dintr-un pachet standard de 52 de cărți” și „Care este probabilitatea de a extrage o bilă albă dintr-o urnă cu 4 bile roșii și 6 bile albe?”.</w:t>
            </w: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Profesorul oferă feedback pe parcursul activității și discută despre interpretarea matematică a rezultatelor obținute. </w:t>
            </w:r>
          </w:p>
          <w:p w14:paraId="1A598256" w14:textId="77777777" w:rsidR="00476E18" w:rsidRPr="00476E18" w:rsidRDefault="00476E18" w:rsidP="00476E18">
            <w:pPr>
              <w:pStyle w:val="Heading3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eastAsia="ru-RU"/>
              </w:rPr>
            </w:pPr>
            <w:r w:rsidRPr="00C633D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 Elevii sunt invitați să compare diferitele probabilități calculate și să discute despre semnificația acestora, răspunzând la întrebări precum: „Ce înseamnă ca probabilitatea să fie 0,75?” sau „De ce este mai probabil să extragem o bilă albă din urna dată?”.</w:t>
            </w:r>
            <w:r w:rsidRPr="00C633D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br/>
            </w:r>
            <w:r w:rsidRPr="00C633DD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eastAsia="ru-RU"/>
              </w:rPr>
              <w:t xml:space="preserve">1. Compararea </w:t>
            </w:r>
            <w:r w:rsidRPr="00476E18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eastAsia="ru-RU"/>
              </w:rPr>
              <w:t>probabilităților calculate</w:t>
            </w:r>
          </w:p>
          <w:p w14:paraId="76E9EA57" w14:textId="77777777" w:rsidR="00476E18" w:rsidRPr="00476E18" w:rsidRDefault="00476E18" w:rsidP="00476E1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E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Întrebări pentru elevi:</w:t>
            </w:r>
          </w:p>
          <w:p w14:paraId="06D0084A" w14:textId="77777777" w:rsidR="00476E18" w:rsidRPr="00476E18" w:rsidRDefault="00476E18" w:rsidP="00476E18">
            <w:pPr>
              <w:spacing w:before="100" w:beforeAutospacing="1" w:after="100" w:afterAutospacing="1"/>
              <w:ind w:left="104" w:hanging="14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E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„Ce înseamnă ca probabilitatea să fie 0?”</w:t>
            </w:r>
          </w:p>
          <w:p w14:paraId="75DABBF2" w14:textId="77777777" w:rsidR="00476E18" w:rsidRPr="00476E18" w:rsidRDefault="00476E18" w:rsidP="00476E18">
            <w:pPr>
              <w:spacing w:before="100" w:beforeAutospacing="1" w:after="100" w:afterAutospacing="1"/>
              <w:ind w:left="104" w:hanging="14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E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Răspuns:</w:t>
            </w:r>
            <w:r w:rsidRPr="00476E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O probabilitate de 0 înseamnă că evenimentul nu se poate întâmpla. În cazul nostru, extragerea a 4 bile albe dintr-o urnă cu doar 3 bile albe este imposibilă.</w:t>
            </w:r>
          </w:p>
          <w:p w14:paraId="6369348A" w14:textId="77777777" w:rsidR="00476E18" w:rsidRPr="00476E18" w:rsidRDefault="00476E18" w:rsidP="00476E18">
            <w:pPr>
              <w:spacing w:before="100" w:beforeAutospacing="1" w:after="100" w:afterAutospacing="1"/>
              <w:ind w:left="104" w:hanging="14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E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„Ce înseamnă o probabilitate de 0,75?”</w:t>
            </w:r>
          </w:p>
          <w:p w14:paraId="56117543" w14:textId="77777777" w:rsidR="00476E18" w:rsidRPr="00476E18" w:rsidRDefault="00476E18" w:rsidP="00476E18">
            <w:pPr>
              <w:spacing w:before="100" w:beforeAutospacing="1" w:after="100" w:afterAutospacing="1"/>
              <w:ind w:left="104" w:hanging="14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E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Răspuns:</w:t>
            </w:r>
            <w:r w:rsidRPr="00476E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O probabilitate de 0,75 înseamnă că există 75% șanse ca evenimentul să se întâmple. Acest lucru indică o probabilitate mare de succes, deci este mai probabil ca evenimentul să aibă loc decât să nu aibă.</w:t>
            </w:r>
          </w:p>
          <w:p w14:paraId="76CC7117" w14:textId="77777777" w:rsidR="00476E18" w:rsidRPr="00476E18" w:rsidRDefault="00476E18" w:rsidP="00476E18">
            <w:pPr>
              <w:spacing w:before="100" w:beforeAutospacing="1" w:after="100" w:afterAutospacing="1"/>
              <w:ind w:left="104" w:hanging="14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E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„De ce este mai probabil să extragem o bilă albă din urna dată?”</w:t>
            </w:r>
          </w:p>
          <w:p w14:paraId="1C1B72D3" w14:textId="77777777" w:rsidR="00476E18" w:rsidRPr="00476E18" w:rsidRDefault="00476E18" w:rsidP="00476E18">
            <w:pPr>
              <w:spacing w:before="100" w:beforeAutospacing="1" w:after="100" w:afterAutospacing="1"/>
              <w:ind w:left="104" w:hanging="14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E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Răspuns:</w:t>
            </w:r>
            <w:r w:rsidRPr="00476E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În urna dată, avem 4 bile albe și 3 bile negre. Așadar, din 7 bile în total, 4 sunt albe, ceea ce înseamnă că șansele de a extrage o bilă albă sunt mai mari (4 din 7 bile).</w:t>
            </w:r>
          </w:p>
          <w:p w14:paraId="6410B8AE" w14:textId="77777777" w:rsidR="00476E18" w:rsidRPr="00476E18" w:rsidRDefault="00476E18" w:rsidP="00476E18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476E18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2. Analiza greșelilor</w:t>
            </w:r>
          </w:p>
          <w:p w14:paraId="7089D59B" w14:textId="77777777" w:rsidR="00476E18" w:rsidRPr="00476E18" w:rsidRDefault="00476E18" w:rsidP="00476E1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E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Discuție cu profesorul:</w:t>
            </w:r>
          </w:p>
          <w:p w14:paraId="72D498D0" w14:textId="77777777" w:rsidR="00476E18" w:rsidRPr="00476E18" w:rsidRDefault="00476E18" w:rsidP="00C633D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E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Profesorul poate încuraja elevii să verifice calculele lor și să analizeze unde ar putea apărea confuzii. De exemplu:</w:t>
            </w:r>
          </w:p>
          <w:p w14:paraId="60F746FE" w14:textId="77777777" w:rsidR="00476E18" w:rsidRPr="00476E18" w:rsidRDefault="00476E18" w:rsidP="00C633D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E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Este important să reținem că evenimentele posibile trebuie să fie exhaustive și să nu se suprapună.</w:t>
            </w:r>
          </w:p>
          <w:p w14:paraId="096B599D" w14:textId="77777777" w:rsidR="00476E18" w:rsidRPr="00476E18" w:rsidRDefault="00476E18" w:rsidP="00C633D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E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Întrebări precum „Am luat în considerare toate combinațiile posibile?” pot ajuta la clarificarea metodelor de calcul.</w:t>
            </w:r>
          </w:p>
          <w:p w14:paraId="76599F9E" w14:textId="77777777" w:rsidR="00E44E56" w:rsidRPr="00B5211C" w:rsidRDefault="00E44E56" w:rsidP="00C633DD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6A74" w14:textId="77777777" w:rsidR="00E44E56" w:rsidRPr="00E479EB" w:rsidRDefault="00E44E56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lastRenderedPageBreak/>
              <w:t>10</w:t>
            </w:r>
          </w:p>
          <w:p w14:paraId="1FF9E04D" w14:textId="77777777" w:rsidR="00E44E56" w:rsidRPr="00E479EB" w:rsidRDefault="00E44E56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01E9CA0" w14:textId="77777777" w:rsidR="00E44E56" w:rsidRPr="00E479EB" w:rsidRDefault="00E44E56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16B77DF" w14:textId="77777777" w:rsidR="00E44E56" w:rsidRPr="00E479EB" w:rsidRDefault="00E44E56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2E2865E" w14:textId="77777777" w:rsidR="00E44E56" w:rsidRPr="00E479EB" w:rsidRDefault="00E44E56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749B49D" w14:textId="77777777" w:rsidR="00E44E56" w:rsidRPr="00E479EB" w:rsidRDefault="00E44E56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DD87" w14:textId="77777777" w:rsidR="00E44E56" w:rsidRPr="008F74B0" w:rsidRDefault="008F74B0" w:rsidP="008F74B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Explicația, </w:t>
            </w: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demonstrația, exercițiul practic</w:t>
            </w: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="00E44E56"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/frontală/computer, proiector</w:t>
            </w:r>
          </w:p>
        </w:tc>
      </w:tr>
      <w:tr w:rsidR="00E44E56" w:rsidRPr="00100A3C" w14:paraId="10BEAB4D" w14:textId="77777777" w:rsidTr="007A3116"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96C8" w14:textId="77777777" w:rsidR="00E44E56" w:rsidRPr="00E479EB" w:rsidRDefault="00E44E56" w:rsidP="00476E1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lastRenderedPageBreak/>
              <w:br w:type="page"/>
            </w:r>
            <w:r w:rsidRPr="00E479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="00C633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Extindere 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26AF" w14:textId="77777777" w:rsidR="00E44E56" w:rsidRPr="00E479EB" w:rsidRDefault="00E44E56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O.2</w:t>
            </w:r>
          </w:p>
          <w:p w14:paraId="4421F1F9" w14:textId="77777777" w:rsidR="00E44E56" w:rsidRPr="00E479EB" w:rsidRDefault="00E44E56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O.3.</w:t>
            </w:r>
          </w:p>
          <w:p w14:paraId="654CB499" w14:textId="77777777" w:rsidR="00E44E56" w:rsidRDefault="00E44E56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</w:t>
            </w: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.</w:t>
            </w:r>
          </w:p>
          <w:p w14:paraId="4AB934F0" w14:textId="77777777" w:rsidR="00E44E56" w:rsidRDefault="00E44E56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3E30AF7B" w14:textId="77777777" w:rsidR="00E44E56" w:rsidRDefault="00E44E56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6CC8E8C8" w14:textId="77777777" w:rsidR="00C633DD" w:rsidRDefault="00C633DD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72973E75" w14:textId="77777777" w:rsidR="00C633DD" w:rsidRDefault="00C633DD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2F440DCF" w14:textId="77777777" w:rsidR="00C633DD" w:rsidRDefault="00C633DD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60D2890D" w14:textId="77777777" w:rsidR="00C633DD" w:rsidRDefault="00C633DD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07E0A32C" w14:textId="77777777" w:rsidR="00E44E56" w:rsidRDefault="00E44E56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4FE09498" w14:textId="77777777" w:rsidR="00E44E56" w:rsidRPr="00E479EB" w:rsidRDefault="00E44E56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lastRenderedPageBreak/>
              <w:t>O.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1</w:t>
            </w:r>
          </w:p>
          <w:p w14:paraId="75B15B3D" w14:textId="77777777" w:rsidR="00E44E56" w:rsidRPr="00E479EB" w:rsidRDefault="00E44E56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O.2</w:t>
            </w:r>
          </w:p>
          <w:p w14:paraId="30063310" w14:textId="77777777" w:rsidR="00E44E56" w:rsidRPr="00E479EB" w:rsidRDefault="00E44E56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O.3.</w:t>
            </w:r>
          </w:p>
          <w:p w14:paraId="78E1C90C" w14:textId="77777777" w:rsidR="00E44E56" w:rsidRDefault="00E44E56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</w:t>
            </w: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.</w:t>
            </w:r>
          </w:p>
          <w:p w14:paraId="08EAC235" w14:textId="77777777" w:rsidR="00E44E56" w:rsidRPr="00E479EB" w:rsidRDefault="00E44E56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0DA6" w14:textId="77777777" w:rsidR="00C633DD" w:rsidRPr="00476E18" w:rsidRDefault="00C633DD" w:rsidP="00C633DD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476E18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Aplicațiile probabilității în viața de zi cu zi</w:t>
            </w:r>
          </w:p>
          <w:p w14:paraId="0EFD5B18" w14:textId="77777777" w:rsidR="00C633DD" w:rsidRPr="00476E18" w:rsidRDefault="00C633DD" w:rsidP="00C633D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E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Discuții practice:</w:t>
            </w:r>
          </w:p>
          <w:p w14:paraId="289C6DA1" w14:textId="77777777" w:rsidR="00C633DD" w:rsidRPr="00476E18" w:rsidRDefault="00C633DD" w:rsidP="00C633DD">
            <w:pPr>
              <w:spacing w:before="100" w:beforeAutospacing="1" w:after="100" w:afterAutospacing="1"/>
              <w:ind w:hanging="6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E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Elevii pot discuta despre cum probabilitatea este folosită în diverse situații cotidiene, cum ar fi:</w:t>
            </w:r>
          </w:p>
          <w:p w14:paraId="14267F06" w14:textId="77777777" w:rsidR="00C633DD" w:rsidRPr="00476E18" w:rsidRDefault="00C633DD" w:rsidP="00C633DD">
            <w:pPr>
              <w:spacing w:before="100" w:beforeAutospacing="1" w:after="100" w:afterAutospacing="1"/>
              <w:ind w:hanging="6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E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Estimarea șanselor de câștig:</w:t>
            </w:r>
            <w:r w:rsidRPr="00476E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exemplu, în jocurile de noroc, cum ar fi ruleta sau loteriile, unde cunoașterea probabilităților poate influența deciziile de a participa sau nu.</w:t>
            </w:r>
          </w:p>
          <w:p w14:paraId="23E3D23D" w14:textId="77777777" w:rsidR="00C633DD" w:rsidRPr="00476E18" w:rsidRDefault="00C633DD" w:rsidP="00C633DD">
            <w:pPr>
              <w:spacing w:before="100" w:beforeAutospacing="1" w:after="100" w:afterAutospacing="1"/>
              <w:ind w:hanging="6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E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Previziuni meteorologice:</w:t>
            </w:r>
            <w:r w:rsidRPr="00476E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Cum prognozele meteo folosesc probabilități pentru a estima șansele de ploaie sau vreme bună.</w:t>
            </w:r>
          </w:p>
          <w:p w14:paraId="76052574" w14:textId="77777777" w:rsidR="00C633DD" w:rsidRDefault="00C633DD" w:rsidP="00C633DD">
            <w:pPr>
              <w:spacing w:before="100" w:beforeAutospacing="1" w:after="100" w:afterAutospacing="1"/>
              <w:ind w:hanging="6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E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Sport:</w:t>
            </w:r>
            <w:r w:rsidRPr="00476E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În sporturi, analizele statistice pot determina probabilitățile de câștig ale echipelor sau jucătorilor.</w:t>
            </w:r>
          </w:p>
          <w:p w14:paraId="3E7AD54B" w14:textId="77777777" w:rsidR="00C633DD" w:rsidRPr="00C633DD" w:rsidRDefault="00C633DD" w:rsidP="00C633DD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633DD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Evaluare Formativă: Calculul Probabilității - Formula Clasică</w:t>
            </w:r>
          </w:p>
          <w:p w14:paraId="0955655B" w14:textId="77777777" w:rsidR="00C633DD" w:rsidRPr="00C633DD" w:rsidRDefault="00C633DD" w:rsidP="00C633DD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3D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Întrebări de teorie </w:t>
            </w:r>
          </w:p>
          <w:p w14:paraId="2C1E15FF" w14:textId="77777777" w:rsidR="00C633DD" w:rsidRPr="00C633DD" w:rsidRDefault="00C633DD" w:rsidP="00C633D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3D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Definiți probabilitatea în contextul formulei clasice.</w:t>
            </w:r>
          </w:p>
          <w:p w14:paraId="193EAB7C" w14:textId="77777777" w:rsidR="00C633DD" w:rsidRPr="00C633DD" w:rsidRDefault="00C633DD" w:rsidP="00C633DD">
            <w:pPr>
              <w:spacing w:before="100" w:beforeAutospacing="1" w:after="100" w:afterAutospacing="1"/>
              <w:ind w:left="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3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Răspuns așteptat: Probabilitatea unui eveniment se definește ca raportul dintre numărul favorabil de cazuri și numărul total de cazuri posibile.</w:t>
            </w:r>
          </w:p>
          <w:p w14:paraId="14457157" w14:textId="77777777" w:rsidR="00C633DD" w:rsidRPr="00C633DD" w:rsidRDefault="00C633DD" w:rsidP="00C633D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3D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Care este formula clasică a probabilității?</w:t>
            </w:r>
          </w:p>
          <w:p w14:paraId="4719E069" w14:textId="77777777" w:rsidR="00C633DD" w:rsidRPr="00C633DD" w:rsidRDefault="00C633DD" w:rsidP="00C633DD">
            <w:pPr>
              <w:spacing w:before="100" w:beforeAutospacing="1" w:after="100" w:afterAutospacing="1"/>
              <w:ind w:left="90" w:hanging="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3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Răspuns așteptat: P(A)=n(A)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C633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n(S) ​, unde P(A) este probabilitatea evenimentului A, n(A) este numărul cazurilor favorabile, iar n(S) este numărul total de cazuri posibile.</w:t>
            </w:r>
          </w:p>
          <w:p w14:paraId="46C2F2C3" w14:textId="77777777" w:rsidR="00C633DD" w:rsidRPr="00C633DD" w:rsidRDefault="00C633DD" w:rsidP="00C633DD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3D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Exercițiu practic </w:t>
            </w:r>
          </w:p>
          <w:p w14:paraId="3FE7FBC8" w14:textId="77777777" w:rsidR="00C633DD" w:rsidRPr="00C633DD" w:rsidRDefault="00C633DD" w:rsidP="00C633D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3D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Problema:</w:t>
            </w:r>
            <w:r w:rsidRPr="00C633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Un zar standard are 6 fețe. Care este probabilitatea de a obține un număr par când aruncăm zarul?</w:t>
            </w:r>
          </w:p>
          <w:p w14:paraId="41B2F26F" w14:textId="77777777" w:rsidR="00C633DD" w:rsidRPr="00C633DD" w:rsidRDefault="00C633DD" w:rsidP="00C633D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3D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Indicații:</w:t>
            </w:r>
          </w:p>
          <w:p w14:paraId="090B70CF" w14:textId="77777777" w:rsidR="00C633DD" w:rsidRPr="00C633DD" w:rsidRDefault="00C633DD" w:rsidP="00C633D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3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Identifică numărul de cazuri favorabile.</w:t>
            </w:r>
          </w:p>
          <w:p w14:paraId="16F35891" w14:textId="77777777" w:rsidR="00C633DD" w:rsidRPr="00C633DD" w:rsidRDefault="00C633DD" w:rsidP="00C633D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3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Identifică numărul total de cazuri posibile.</w:t>
            </w:r>
          </w:p>
          <w:p w14:paraId="10998254" w14:textId="77777777" w:rsidR="00C633DD" w:rsidRPr="00C633DD" w:rsidRDefault="00C633DD" w:rsidP="00C633D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3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Calculează probabilitatea folosind formula clasică.</w:t>
            </w:r>
          </w:p>
          <w:p w14:paraId="6C298736" w14:textId="77777777" w:rsidR="00C633DD" w:rsidRPr="00C633DD" w:rsidRDefault="00C633DD" w:rsidP="00C633D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3D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Răspuns așteptat:</w:t>
            </w:r>
          </w:p>
          <w:p w14:paraId="10351363" w14:textId="77777777" w:rsidR="00C633DD" w:rsidRPr="00C633DD" w:rsidRDefault="00C633DD" w:rsidP="00C633D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3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Cazuri favorabile: numerele pare (2, 4, 6) → n(A)= 3</w:t>
            </w:r>
          </w:p>
          <w:p w14:paraId="5F357EAD" w14:textId="77777777" w:rsidR="00C633DD" w:rsidRPr="00C633DD" w:rsidRDefault="00C633DD" w:rsidP="00C633D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3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Total cazuri posibile: fețele zarului (1, 2, 3, 4, 5, 6) → n(S)= 6</w:t>
            </w:r>
          </w:p>
          <w:p w14:paraId="22499827" w14:textId="77777777" w:rsidR="00C633DD" w:rsidRPr="00C633DD" w:rsidRDefault="00C633DD" w:rsidP="00C633D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3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Probabilitatea: P(A)=3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C633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6=1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C633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2​</w:t>
            </w:r>
          </w:p>
          <w:p w14:paraId="7C5ED9D2" w14:textId="77777777" w:rsidR="00C633DD" w:rsidRPr="00C633DD" w:rsidRDefault="00C633DD" w:rsidP="00C633DD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633DD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Feedback</w:t>
            </w:r>
          </w:p>
          <w:p w14:paraId="5DD73C55" w14:textId="77777777" w:rsidR="00C633DD" w:rsidRPr="00C633DD" w:rsidRDefault="00C633DD" w:rsidP="00C633D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3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Verifică dacă elevii au înțeles conceptul de cazuri favorabile și total de cazuri.</w:t>
            </w:r>
          </w:p>
          <w:p w14:paraId="25326A36" w14:textId="77777777" w:rsidR="00C633DD" w:rsidRPr="00C633DD" w:rsidRDefault="00C633DD" w:rsidP="00C633D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3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Oferă clarificări dacă este necesar și discută alte exemple pentru consolidare.</w:t>
            </w:r>
          </w:p>
          <w:p w14:paraId="1A217196" w14:textId="77777777" w:rsidR="00C633DD" w:rsidRPr="00476E18" w:rsidRDefault="00C633DD" w:rsidP="00C633DD">
            <w:pPr>
              <w:spacing w:before="100" w:beforeAutospacing="1" w:after="100" w:afterAutospacing="1"/>
              <w:ind w:hanging="6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00F446A" w14:textId="77777777" w:rsidR="00E44E56" w:rsidRDefault="00E44E56" w:rsidP="007A3116">
            <w:pPr>
              <w:spacing w:before="100" w:beforeAutospacing="1" w:after="100" w:afterAutospacing="1" w:line="276" w:lineRule="auto"/>
              <w:ind w:left="31" w:firstLine="1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Se realizează un scurt rezumat al lecției și se subliniază importanța probabilității în studiul matematicii și în interpretarea fenomenelor din jur.</w:t>
            </w:r>
          </w:p>
          <w:p w14:paraId="34C03D79" w14:textId="77777777" w:rsidR="00E44E56" w:rsidRPr="008A5343" w:rsidRDefault="00E44E56" w:rsidP="008F74B0">
            <w:pPr>
              <w:spacing w:before="100" w:beforeAutospacing="1" w:after="100" w:afterAutospacing="1" w:line="276" w:lineRule="auto"/>
              <w:ind w:left="31" w:firstLine="15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8A534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Temă pentru acasă: Tema (</w:t>
            </w:r>
            <w:r w:rsidR="00C633DD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  <w:t>definiţia clasică a ptobabilităţii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), pag. </w:t>
            </w:r>
            <w:r w:rsidR="00C633D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94</w:t>
            </w:r>
            <w:r w:rsidRPr="008A534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, ex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. </w:t>
            </w:r>
            <w:r w:rsidR="008F74B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B 3,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A</w:t>
            </w:r>
            <w:r w:rsidR="008F74B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D" w:eastAsia="ru-RU"/>
              </w:rPr>
              <w:t>1</w:t>
            </w:r>
            <w:r w:rsidR="008F74B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2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pag.97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0FD1" w14:textId="77777777" w:rsidR="00E44E56" w:rsidRPr="00E479EB" w:rsidRDefault="00E44E56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lastRenderedPageBreak/>
              <w:t>10</w:t>
            </w:r>
          </w:p>
          <w:p w14:paraId="66829BFE" w14:textId="77777777" w:rsidR="00E44E56" w:rsidRPr="00E479EB" w:rsidRDefault="00E44E56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BA73BA9" w14:textId="77777777" w:rsidR="00E44E56" w:rsidRPr="00E479EB" w:rsidRDefault="00E44E56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9A89AD0" w14:textId="77777777" w:rsidR="00E44E56" w:rsidRDefault="00E44E56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447DDEC" w14:textId="77777777" w:rsidR="00E44E56" w:rsidRDefault="00E44E56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419A811" w14:textId="77777777" w:rsidR="008F74B0" w:rsidRDefault="008F74B0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7513511" w14:textId="77777777" w:rsidR="008F74B0" w:rsidRDefault="008F74B0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16DC36A" w14:textId="77777777" w:rsidR="008F74B0" w:rsidRDefault="008F74B0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AEE851C" w14:textId="77777777" w:rsidR="008F74B0" w:rsidRDefault="008F74B0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B756794" w14:textId="77777777" w:rsidR="00E44E56" w:rsidRDefault="00E44E56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6</w:t>
            </w:r>
          </w:p>
          <w:p w14:paraId="32135B87" w14:textId="77777777" w:rsidR="008F74B0" w:rsidRDefault="008F74B0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BAB1DD0" w14:textId="77777777" w:rsidR="008F74B0" w:rsidRDefault="008F74B0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EA3913F" w14:textId="77777777" w:rsidR="008F74B0" w:rsidRDefault="008F74B0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408122D" w14:textId="77777777" w:rsidR="008F74B0" w:rsidRDefault="008F74B0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4AE1E98" w14:textId="77777777" w:rsidR="008F74B0" w:rsidRDefault="008F74B0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6D86352" w14:textId="77777777" w:rsidR="008F74B0" w:rsidRDefault="008F74B0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666F9CF" w14:textId="77777777" w:rsidR="008F74B0" w:rsidRDefault="008F74B0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78A5CCE" w14:textId="77777777" w:rsidR="008F74B0" w:rsidRDefault="008F74B0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217262D" w14:textId="77777777" w:rsidR="008F74B0" w:rsidRDefault="008F74B0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D204FEE" w14:textId="77777777" w:rsidR="008F74B0" w:rsidRDefault="008F74B0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BA75786" w14:textId="77777777" w:rsidR="008F74B0" w:rsidRDefault="008F74B0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DD55F1C" w14:textId="77777777" w:rsidR="008F74B0" w:rsidRDefault="008F74B0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DAE8E2F" w14:textId="77777777" w:rsidR="008F74B0" w:rsidRDefault="008F74B0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C91992F" w14:textId="77777777" w:rsidR="00E44E56" w:rsidRDefault="00E44E56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5</w:t>
            </w:r>
          </w:p>
          <w:p w14:paraId="58AE8081" w14:textId="77777777" w:rsidR="008F74B0" w:rsidRDefault="008F74B0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984CC4D" w14:textId="77777777" w:rsidR="008F74B0" w:rsidRDefault="008F74B0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69E6DFB" w14:textId="77777777" w:rsidR="00E44E56" w:rsidRDefault="00E44E56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6EDFF03" w14:textId="77777777" w:rsidR="00E44E56" w:rsidRPr="00E479EB" w:rsidRDefault="00E44E56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0536" w14:textId="77777777" w:rsidR="00E44E56" w:rsidRPr="00947F25" w:rsidRDefault="00E44E56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947F25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lastRenderedPageBreak/>
              <w:t>metoda exercițiului /Frontală/tabla</w:t>
            </w:r>
          </w:p>
          <w:p w14:paraId="429DAA7B" w14:textId="77777777" w:rsidR="00E44E56" w:rsidRPr="00947F25" w:rsidRDefault="00E44E56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5A1FD90" w14:textId="77777777" w:rsidR="00E44E56" w:rsidRPr="00947F25" w:rsidRDefault="00E44E56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2893EBA" w14:textId="77777777" w:rsidR="00E44E56" w:rsidRPr="00947F25" w:rsidRDefault="00E44E56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6382F01" w14:textId="77777777" w:rsidR="00E44E56" w:rsidRDefault="00E44E56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46FED24" w14:textId="77777777" w:rsidR="00E44E56" w:rsidRDefault="00E44E56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4E94543" w14:textId="77777777" w:rsidR="00E44E56" w:rsidRDefault="00E44E56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412E43F" w14:textId="77777777" w:rsidR="00E44E56" w:rsidRDefault="00E44E56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3CB149D" w14:textId="77777777" w:rsidR="00E44E56" w:rsidRDefault="00E44E56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0E288B4" w14:textId="77777777" w:rsidR="00E44E56" w:rsidRPr="00947F25" w:rsidRDefault="00E44E56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DA327AC" w14:textId="77777777" w:rsidR="00E44E56" w:rsidRDefault="00E44E56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735D9DD" w14:textId="77777777" w:rsidR="00E44E56" w:rsidRDefault="00E44E56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7F3A7BC" w14:textId="77777777" w:rsidR="008F74B0" w:rsidRDefault="008F74B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976B6D5" w14:textId="77777777" w:rsidR="008F74B0" w:rsidRDefault="008F74B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A50D38E" w14:textId="77777777" w:rsidR="008F74B0" w:rsidRPr="00947F25" w:rsidRDefault="008F74B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9D0E80C" w14:textId="77777777" w:rsidR="00E44E56" w:rsidRPr="00947F25" w:rsidRDefault="00E44E56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E62D8C5" w14:textId="77777777" w:rsidR="00E44E56" w:rsidRDefault="00E44E56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947F25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Autoevaluare/individual/fişe</w:t>
            </w:r>
          </w:p>
          <w:p w14:paraId="2122D130" w14:textId="77777777" w:rsidR="008F74B0" w:rsidRDefault="008F74B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FBFED30" w14:textId="77777777" w:rsidR="008F74B0" w:rsidRDefault="008F74B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0FB209C" w14:textId="77777777" w:rsidR="008F74B0" w:rsidRDefault="008F74B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D1EAFCE" w14:textId="77777777" w:rsidR="008F74B0" w:rsidRDefault="008F74B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D4B2EFA" w14:textId="77777777" w:rsidR="008F74B0" w:rsidRDefault="008F74B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8560F0C" w14:textId="77777777" w:rsidR="008F74B0" w:rsidRDefault="008F74B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88C44A9" w14:textId="77777777" w:rsidR="008F74B0" w:rsidRDefault="008F74B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832C044" w14:textId="77777777" w:rsidR="008F74B0" w:rsidRDefault="008F74B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E06C560" w14:textId="77777777" w:rsidR="008F74B0" w:rsidRDefault="008F74B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4CEB117" w14:textId="77777777" w:rsidR="008F74B0" w:rsidRDefault="008F74B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86CA88F" w14:textId="77777777" w:rsidR="008F74B0" w:rsidRDefault="008F74B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B8B2A54" w14:textId="77777777" w:rsidR="008F74B0" w:rsidRDefault="008F74B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4E38AB8" w14:textId="77777777" w:rsidR="008F74B0" w:rsidRDefault="008F74B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84D8324" w14:textId="77777777" w:rsidR="008F74B0" w:rsidRDefault="008F74B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0ACF52B" w14:textId="77777777" w:rsidR="008F74B0" w:rsidRDefault="008F74B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646141E" w14:textId="77777777" w:rsidR="008F74B0" w:rsidRDefault="008F74B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97E7DCB" w14:textId="77777777" w:rsidR="008F74B0" w:rsidRDefault="008F74B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4ACB13E" w14:textId="77777777" w:rsidR="008F74B0" w:rsidRDefault="008F74B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0185F9B" w14:textId="77777777" w:rsidR="008F74B0" w:rsidRDefault="008F74B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2188D1D" w14:textId="77777777" w:rsidR="008F74B0" w:rsidRDefault="008F74B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2EA2FCF" w14:textId="77777777" w:rsidR="008F74B0" w:rsidRDefault="008F74B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D38DA5C" w14:textId="77777777" w:rsidR="008F74B0" w:rsidRDefault="008F74B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91DFB2C" w14:textId="77777777" w:rsidR="008F74B0" w:rsidRDefault="008F74B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E398DA4" w14:textId="77777777" w:rsidR="008F74B0" w:rsidRDefault="008F74B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0FBB16F" w14:textId="77777777" w:rsidR="008F74B0" w:rsidRDefault="008F74B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2D2B589" w14:textId="77777777" w:rsidR="00E44E56" w:rsidRPr="00947F25" w:rsidRDefault="00E44E56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88B03D1" w14:textId="77777777" w:rsidR="00E44E56" w:rsidRPr="00947F25" w:rsidRDefault="00E44E56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947F25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Problematizarea/frontal/manual</w:t>
            </w:r>
          </w:p>
          <w:p w14:paraId="581E217F" w14:textId="77777777" w:rsidR="00E44E56" w:rsidRDefault="00E44E56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6F7E44C" w14:textId="77777777" w:rsidR="00E44E56" w:rsidRDefault="00E44E56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EFE054F" w14:textId="77777777" w:rsidR="008F74B0" w:rsidRDefault="008F74B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21E8F67" w14:textId="77777777" w:rsidR="008F74B0" w:rsidRDefault="008F74B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97024E1" w14:textId="77777777" w:rsidR="008F74B0" w:rsidRDefault="008F74B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E43AA00" w14:textId="77777777" w:rsidR="008F74B0" w:rsidRDefault="008F74B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4DD88CF" w14:textId="77777777" w:rsidR="008F74B0" w:rsidRDefault="008F74B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1D639A1" w14:textId="77777777" w:rsidR="00E44E56" w:rsidRPr="00947F25" w:rsidRDefault="00E44E56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947F25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/frontal/manual</w:t>
            </w:r>
          </w:p>
          <w:p w14:paraId="126D9375" w14:textId="77777777" w:rsidR="00E44E56" w:rsidRPr="00947F25" w:rsidRDefault="00E44E56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44E56" w:rsidRPr="009A3E14" w14:paraId="0E15351D" w14:textId="77777777" w:rsidTr="007A3116">
        <w:trPr>
          <w:tblCellSpacing w:w="15" w:type="dxa"/>
        </w:trPr>
        <w:tc>
          <w:tcPr>
            <w:tcW w:w="0" w:type="auto"/>
            <w:vAlign w:val="center"/>
          </w:tcPr>
          <w:p w14:paraId="7DBE7180" w14:textId="77777777" w:rsidR="00E44E56" w:rsidRPr="009A3E14" w:rsidRDefault="00E44E56" w:rsidP="007A3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5EA34584" w14:textId="77777777" w:rsidR="00E44E56" w:rsidRPr="00947F25" w:rsidRDefault="00E44E56" w:rsidP="00E44E5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38AECAB2" w14:textId="77777777" w:rsidR="00FF0E97" w:rsidRDefault="00FF0E97"/>
    <w:sectPr w:rsidR="00FF0E97" w:rsidSect="00B521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7E4D3C"/>
    <w:multiLevelType w:val="multilevel"/>
    <w:tmpl w:val="1D0A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DD1C09"/>
    <w:multiLevelType w:val="hybridMultilevel"/>
    <w:tmpl w:val="9AA8BDF0"/>
    <w:lvl w:ilvl="0" w:tplc="44D4E8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474EF"/>
    <w:multiLevelType w:val="multilevel"/>
    <w:tmpl w:val="827E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232E1"/>
    <w:multiLevelType w:val="hybridMultilevel"/>
    <w:tmpl w:val="5CC20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E5C79"/>
    <w:multiLevelType w:val="multilevel"/>
    <w:tmpl w:val="A150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A06C8F"/>
    <w:multiLevelType w:val="multilevel"/>
    <w:tmpl w:val="D872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5E1AF8"/>
    <w:multiLevelType w:val="multilevel"/>
    <w:tmpl w:val="B45C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281BBD"/>
    <w:multiLevelType w:val="multilevel"/>
    <w:tmpl w:val="A7727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892827"/>
    <w:multiLevelType w:val="hybridMultilevel"/>
    <w:tmpl w:val="42B0C370"/>
    <w:lvl w:ilvl="0" w:tplc="D996C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ro-RO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50FCC"/>
    <w:multiLevelType w:val="hybridMultilevel"/>
    <w:tmpl w:val="7E7CD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90157"/>
    <w:multiLevelType w:val="multilevel"/>
    <w:tmpl w:val="1D0A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54545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8820746">
    <w:abstractNumId w:val="0"/>
  </w:num>
  <w:num w:numId="3" w16cid:durableId="522787041">
    <w:abstractNumId w:val="8"/>
  </w:num>
  <w:num w:numId="4" w16cid:durableId="1575820808">
    <w:abstractNumId w:val="9"/>
  </w:num>
  <w:num w:numId="5" w16cid:durableId="1914001058">
    <w:abstractNumId w:val="3"/>
  </w:num>
  <w:num w:numId="6" w16cid:durableId="309528706">
    <w:abstractNumId w:val="12"/>
  </w:num>
  <w:num w:numId="7" w16cid:durableId="253635577">
    <w:abstractNumId w:val="1"/>
  </w:num>
  <w:num w:numId="8" w16cid:durableId="615255915">
    <w:abstractNumId w:val="6"/>
  </w:num>
  <w:num w:numId="9" w16cid:durableId="1913002793">
    <w:abstractNumId w:val="7"/>
  </w:num>
  <w:num w:numId="10" w16cid:durableId="826163989">
    <w:abstractNumId w:val="5"/>
  </w:num>
  <w:num w:numId="11" w16cid:durableId="223881704">
    <w:abstractNumId w:val="11"/>
  </w:num>
  <w:num w:numId="12" w16cid:durableId="1778867820">
    <w:abstractNumId w:val="2"/>
  </w:num>
  <w:num w:numId="13" w16cid:durableId="5205161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E56"/>
    <w:rsid w:val="00476E18"/>
    <w:rsid w:val="005B2E2B"/>
    <w:rsid w:val="00733EC7"/>
    <w:rsid w:val="008F74B0"/>
    <w:rsid w:val="00C633DD"/>
    <w:rsid w:val="00E44E56"/>
    <w:rsid w:val="00FF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3A10"/>
  <w15:chartTrackingRefBased/>
  <w15:docId w15:val="{A2FEEEB7-599E-4387-8ED0-72FE0EA9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E56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E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3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Сетка таблицы2"/>
    <w:basedOn w:val="TableNormal"/>
    <w:next w:val="TableGrid"/>
    <w:uiPriority w:val="39"/>
    <w:rsid w:val="00E44E56"/>
    <w:pPr>
      <w:spacing w:after="0" w:line="240" w:lineRule="auto"/>
    </w:pPr>
    <w:rPr>
      <w:rFonts w:eastAsia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4E56"/>
    <w:pPr>
      <w:spacing w:after="0" w:line="240" w:lineRule="auto"/>
    </w:pPr>
  </w:style>
  <w:style w:type="table" w:styleId="TableGrid">
    <w:name w:val="Table Grid"/>
    <w:basedOn w:val="TableNormal"/>
    <w:uiPriority w:val="39"/>
    <w:rsid w:val="00E4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476E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3D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8F7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Director</cp:lastModifiedBy>
  <cp:revision>2</cp:revision>
  <dcterms:created xsi:type="dcterms:W3CDTF">2024-10-25T15:33:00Z</dcterms:created>
  <dcterms:modified xsi:type="dcterms:W3CDTF">2024-11-01T11:33:00Z</dcterms:modified>
</cp:coreProperties>
</file>