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2(Л)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16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Вычислите определитель матрицы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2+5i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−3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2−5i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где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=−1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≤2x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Разложите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3a+2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X−6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неприводимые множители, зная,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 = 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двойным корнем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P(X).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Определить реальные значения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x 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  <w:lang w:val="ro-RO"/>
                </w:rPr>
                <m:t>ϵ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ro-RO"/>
                    </w:rPr>
                    <m:t>π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3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π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, для которого 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x−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funcPr>
                        <m:fNam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cos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x tg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  <w:szCs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8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452755</wp:posOffset>
                      </wp:positionV>
                      <wp:extent cx="1653540" cy="13944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358265" cy="1356360"/>
                                        <wp:effectExtent l="0" t="0" r="0" b="0"/>
                                        <wp:docPr id="6" name="Рисунок 6" descr="C:\Users\admin\Desktop\photo_2024-02-24_15-17-34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2-24_15-17-34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8891" cy="1356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38.75pt;margin-top:35.65pt;height:109.8pt;width:130.2pt;z-index:251660288;mso-width-relative:page;mso-height-relative:page;" fillcolor="#FFFFFF [3201]" filled="t" stroked="t" coordsize="21600,21600" o:gfxdata="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n13v3ZAAAA&#10;CgEAAA8AAAAAAAAAAQAgAAAAIgAAAGRycy9kb3ducmV2LnhtbFBLAQIUABQAAAAIAIdO4kAx6ktv&#10;VQIAAMYEAAAOAAAAAAAAAAEAIAAAACg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358265" cy="1356360"/>
                                  <wp:effectExtent l="0" t="0" r="0" b="0"/>
                                  <wp:docPr id="6" name="Рисунок 6" descr="C:\Users\admin\Desktop\photo_2024-02-24_15-17-34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2-24_15-17-34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891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Точки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принадлежат окружности с центром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O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так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AOC) = 60°.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Определите длину малой дуги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если известно, что площадь диска, ограниченного этой окружностью, равна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144π см²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306070</wp:posOffset>
                      </wp:positionV>
                      <wp:extent cx="1699260" cy="1866900"/>
                      <wp:effectExtent l="0" t="0" r="15240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37030" cy="1775460"/>
                                        <wp:effectExtent l="0" t="0" r="127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8669" cy="1776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38.15pt;margin-top:24.1pt;height:147pt;width:133.8pt;z-index:251659264;mso-width-relative:page;mso-height-relative:page;" fillcolor="#FFFFFF [3201]" filled="t" stroked="t" coordsize="21600,21600" o:gfxdata="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lOPqdoA&#10;AAAKAQAADwAAAAAAAAABACAAAAAiAAAAZHJzL2Rvd25yZXYueG1sUEsBAhQAFAAAAAgAh07iQBAC&#10;vlxWAgAAxgQAAA4AAAAAAAAAAQAgAAAAKQ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637030" cy="1775460"/>
                                  <wp:effectExtent l="0" t="0" r="127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669" cy="1776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t>полную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правильной четырехугольной пирамиды с боковым ребром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10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высотой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5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треугольник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с AC = 10 см и 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ABC) = 45°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Окружность диаметром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сторону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что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AK = 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Вычислите косинус угла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BCA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4256405</wp:posOffset>
                      </wp:positionH>
                      <wp:positionV relativeFrom="paragraph">
                        <wp:posOffset>13970</wp:posOffset>
                      </wp:positionV>
                      <wp:extent cx="1737360" cy="1645920"/>
                      <wp:effectExtent l="0" t="0" r="15240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1645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39240" cy="1612265"/>
                                        <wp:effectExtent l="0" t="0" r="3810" b="6985"/>
                                        <wp:docPr id="7" name="Рисунок 7" descr="C:\Users\admin\Desktop\photo_2024-02-24_15-32-35 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 descr="C:\Users\admin\Desktop\photo_2024-02-24_15-32-35 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7260" cy="16209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335.15pt;margin-top:1.1pt;height:129.6pt;width:136.8pt;z-index:251661312;mso-width-relative:page;mso-height-relative:page;" fillcolor="#FFFFFF [3201]" filled="t" stroked="t" coordsize="21600,21600" o:gfxdata="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m8rV1wAA&#10;AAkBAAAPAAAAAAAAAAEAIAAAACIAAABkcnMvZG93bnJldi54bWxQSwECFAAUAAAACACHTuJAr2Xc&#10;lFgCAADGBAAADgAAAAAAAAABACAAAAAm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39240" cy="1612265"/>
                                  <wp:effectExtent l="0" t="0" r="3810" b="6985"/>
                                  <wp:docPr id="7" name="Рисунок 7" descr="C:\Users\admin\Desktop\photo_2024-02-24_15-32-35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 descr="C:\Users\admin\Desktop\photo_2024-02-24_15-32-35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260" cy="162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монотонность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−3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3x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x+3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Определить наклонную асимптоту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графика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64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f>
                    <m:fP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f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)(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+3)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(1+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eastAsiaTheme="minorEastAsia"/>
                          <w:sz w:val="28"/>
                          <w:szCs w:val="24"/>
                        </w:rPr>
                        <m:t>)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Завод имеет 3 склада для хранения выпускаемого оборудования. Вероятность того, что машина на первом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втором складе неисправна, равна 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вероятность того, что машина на третьем складе неисправна, равна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  Выделяется по одной машине с каждого склада. Вычислите вероятность того, что две из этих машин окажутся неисправными.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Определить количество рациональных членов в биномиальном разложении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m:oMathPara>
              <m:oMathParaPr>
                <m:jc m:val="left"/>
              </m:oMathParaPr>
              <m:oMath>
                <m:sSup>
                  <w:bookmarkStart w:id="0" w:name="_GoBack"/>
                  <m:sSupPr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8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8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8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e>
                        </m:rad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8"/>
                          </w:rPr>
                          <m:t>+4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radPr>
                          <m:deg>
                            <m:r>
                              <m:rPr/>
                              <w:rPr>
                                <w:rFonts w:ascii="Cambria Math" w:hAnsi="Cambria Math" w:cs="Times New Roman"/>
                                <w:sz w:val="28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deg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8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8"/>
                          </w:rPr>
                        </m:ctrlPr>
                      </m:e>
                    </m:d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 w:eastAsiaTheme="minorEastAsia"/>
                        <w:sz w:val="28"/>
                      </w:rPr>
                      <m:t>50</m:t>
                    </m:r>
                    <m:ctrlPr>
                      <w:rPr>
                        <w:rFonts w:ascii="Cambria Math" w:hAnsi="Cambria Math" w:cs="Times New Roman" w:eastAsiaTheme="minorEastAsia"/>
                        <w:i/>
                        <w:sz w:val="28"/>
                      </w:rPr>
                    </m:ctrlPr>
                  </m:sup>
                </m:sSup>
                <m:r>
                  <m:rPr/>
                  <w:rPr>
                    <w:rFonts w:ascii="Cambria Math" w:hAnsi="Cambria Math" w:cs="Times New Roman" w:eastAsiaTheme="minorEastAsia"/>
                    <w:sz w:val="28"/>
                  </w:rPr>
                  <m:t>.</m:t>
                </m:r>
                <w:bookmarkEnd w:id="0"/>
              </m:oMath>
            </m:oMathPara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1881499B"/>
    <w:rsid w:val="375D409E"/>
    <w:rsid w:val="3B7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0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2024-03-09T11:34:44Z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FC8BA9F8FE094FDDA32AAE9472418165_12</vt:lpwstr>
  </property>
</Properties>
</file>