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A186">
      <w:pPr>
        <w:pStyle w:val="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6C38F94D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Disciplina: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Matematică</w:t>
      </w:r>
    </w:p>
    <w:p w14:paraId="2566202C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Clasa: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04CEAC54">
      <w:pPr>
        <w:pStyle w:val="5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Func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ții</w:t>
      </w:r>
    </w:p>
    <w:p w14:paraId="12667AAC">
      <w:pPr>
        <w:pStyle w:val="5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5E3F90D8">
      <w:pPr>
        <w:pStyle w:val="5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Noțiune de funcție.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Moduri de definire a unei funcții.</w:t>
      </w:r>
    </w:p>
    <w:p w14:paraId="44A80916">
      <w:pPr>
        <w:pStyle w:val="5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345C003A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Unități de competență:</w:t>
      </w:r>
    </w:p>
    <w:p w14:paraId="2FE2DB26">
      <w:pPr>
        <w:pStyle w:val="5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3.1 Recunoașterea și aplicarea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terminologiei,a notațiilor aferente noțiunii de funcție în diverse contexte.</w:t>
      </w:r>
    </w:p>
    <w:p w14:paraId="6126F0DD">
      <w:pPr>
        <w:pStyle w:val="5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3.2 Identificarea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unor dependențe funcționale în situații reale și/sau modelate,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inclusiv de tipul funcției de gradul II.</w:t>
      </w:r>
    </w:p>
    <w:p w14:paraId="37E0DAB5">
      <w:pPr>
        <w:pStyle w:val="5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3 Transpunerea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în limbajul funcțiilor a diferitor situații din viața cotidiană și din alte domenii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07AF1BE5">
      <w:pPr>
        <w:pStyle w:val="5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Obiectivele lecției: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La finele lecției, elevii vor fi capabili:</w:t>
      </w:r>
    </w:p>
    <w:p w14:paraId="00417123">
      <w:pPr>
        <w:pStyle w:val="5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aplice terminologia și notațiile aferente noțiunii de funcție în diverse contexte.</w:t>
      </w:r>
    </w:p>
    <w:p w14:paraId="5D3A58E2">
      <w:pPr>
        <w:pStyle w:val="5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dependente funcționale în situații modelate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.</w:t>
      </w:r>
    </w:p>
    <w:p w14:paraId="3E7D3166">
      <w:pPr>
        <w:pStyle w:val="5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în limbajul fun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țiilor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diverse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situații din viața cotidiană utilizând modurile de definire.</w:t>
      </w:r>
    </w:p>
    <w:p w14:paraId="1F57DA55">
      <w:pPr>
        <w:pStyle w:val="5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O.4.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funcții.</w:t>
      </w:r>
    </w:p>
    <w:p w14:paraId="345933AD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Tipul lecției: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de formare a capacităților de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aplicare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a cunoștințelor</w:t>
      </w:r>
    </w:p>
    <w:p w14:paraId="53B866FB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Tehnologii didactice:</w:t>
      </w:r>
    </w:p>
    <w:p w14:paraId="3AEC2F87"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Forme:</w:t>
      </w:r>
    </w:p>
    <w:p w14:paraId="1C35B7D5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frontală;</w:t>
      </w:r>
    </w:p>
    <w:p w14:paraId="3D84D4A0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în perechi;</w:t>
      </w:r>
    </w:p>
    <w:p w14:paraId="2B248410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individual.</w:t>
      </w:r>
    </w:p>
    <w:p w14:paraId="0B5911AE"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Metode:</w:t>
      </w:r>
    </w:p>
    <w:p w14:paraId="17DC8368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metoda exercițiului;</w:t>
      </w:r>
    </w:p>
    <w:p w14:paraId="3896182D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algoritmizarea;</w:t>
      </w:r>
    </w:p>
    <w:p w14:paraId="18545546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problematizarea;</w:t>
      </w:r>
    </w:p>
    <w:p w14:paraId="1B2AD709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metoda lucrului cu manualul.</w:t>
      </w:r>
    </w:p>
    <w:p w14:paraId="039F724E"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Mijloace de învățământ:</w:t>
      </w:r>
    </w:p>
    <w:p w14:paraId="384B5C02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1DCCC3E2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Computerul;</w:t>
      </w:r>
    </w:p>
    <w:p w14:paraId="3880593B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Proiectorul sau tabla interactivă;</w:t>
      </w:r>
    </w:p>
    <w:p w14:paraId="078D298C"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Fișa cu probleme, posterul cu sarcini.</w:t>
      </w:r>
    </w:p>
    <w:p w14:paraId="3BE22B83">
      <w:pPr>
        <w:pStyle w:val="5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Evaluarea: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formativă, evaluare orală și în scris, reciprocă;  produse: problemă rezolvată, răspuns oral, exercițiu rezolvat, poster completat; lucrare independentă cu apreciere cu note.</w:t>
      </w:r>
    </w:p>
    <w:p w14:paraId="576AAFE2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8B5EAAD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65FC0F3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9F34A48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4B729003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A3CD93C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772AF15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05C7DD7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2BACBCB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98E880E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7172E588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FE6769E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F8E728E">
      <w:pPr>
        <w:pStyle w:val="5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533E6815">
      <w:pPr>
        <w:pStyle w:val="5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4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216"/>
        <w:gridCol w:w="7690"/>
        <w:gridCol w:w="1117"/>
        <w:gridCol w:w="1907"/>
      </w:tblGrid>
      <w:tr w14:paraId="3BBD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9" w:type="dxa"/>
            <w:vAlign w:val="center"/>
          </w:tcPr>
          <w:p w14:paraId="6E8E7148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90" w:type="dxa"/>
            <w:vAlign w:val="center"/>
          </w:tcPr>
          <w:p w14:paraId="161C1AE2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711" w:type="dxa"/>
            <w:vAlign w:val="center"/>
          </w:tcPr>
          <w:p w14:paraId="0D7945E8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 al lec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ției</w:t>
            </w:r>
          </w:p>
        </w:tc>
        <w:tc>
          <w:tcPr>
            <w:tcW w:w="1117" w:type="dxa"/>
            <w:vAlign w:val="center"/>
          </w:tcPr>
          <w:p w14:paraId="7529F939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 în minute)</w:t>
            </w:r>
          </w:p>
        </w:tc>
        <w:tc>
          <w:tcPr>
            <w:tcW w:w="1908" w:type="dxa"/>
            <w:vAlign w:val="center"/>
          </w:tcPr>
          <w:p w14:paraId="3145A8CE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6903273C">
            <w:pPr>
              <w:pStyle w:val="5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zh-CN"/>
              </w:rPr>
              <w:t>(Metodă/Formă de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zh-CN"/>
              </w:rPr>
              <w:t>activitate/Resurse)</w:t>
            </w:r>
          </w:p>
        </w:tc>
      </w:tr>
      <w:tr w14:paraId="3B5A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448E061C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90" w:type="dxa"/>
          </w:tcPr>
          <w:p w14:paraId="143B844F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O1,O2,O5</w:t>
            </w:r>
          </w:p>
        </w:tc>
        <w:tc>
          <w:tcPr>
            <w:tcW w:w="7711" w:type="dxa"/>
          </w:tcPr>
          <w:p w14:paraId="5B8EA865">
            <w:pPr>
              <w:pStyle w:val="5"/>
              <w:spacing w:line="276" w:lineRule="auto"/>
              <w:jc w:val="left"/>
              <w:rPr>
                <w:rFonts w:hint="default" w:ascii="Times New Roman" w:hAnsi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Salutul: Verificarea pregătirii elevilor pentru lecție.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Anuțarea temei lecției: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Noțiune de funcție.Moduri de definire a unei funcții.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Anunțarea obiectivelor.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Profesorul propune elevilor :Completați tabelul de mai jos:,,Un autobus se mișcă cu viteza de 50 km/oră,câți km va parcurge în?</w:t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1235"/>
              <w:gridCol w:w="1244"/>
              <w:gridCol w:w="1244"/>
              <w:gridCol w:w="1244"/>
              <w:gridCol w:w="1244"/>
            </w:tblGrid>
            <w:tr w14:paraId="6F55E3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4" w:type="dxa"/>
                </w:tcPr>
                <w:p w14:paraId="42B25D19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T,ore</w:t>
                  </w:r>
                </w:p>
              </w:tc>
              <w:tc>
                <w:tcPr>
                  <w:tcW w:w="1284" w:type="dxa"/>
                </w:tcPr>
                <w:p w14:paraId="652D2167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1285" w:type="dxa"/>
                </w:tcPr>
                <w:p w14:paraId="0DECC4DA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2</w:t>
                  </w:r>
                </w:p>
              </w:tc>
              <w:tc>
                <w:tcPr>
                  <w:tcW w:w="1285" w:type="dxa"/>
                </w:tcPr>
                <w:p w14:paraId="3F60720E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3</w:t>
                  </w:r>
                </w:p>
              </w:tc>
              <w:tc>
                <w:tcPr>
                  <w:tcW w:w="1285" w:type="dxa"/>
                </w:tcPr>
                <w:p w14:paraId="4A600A3B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4</w:t>
                  </w:r>
                </w:p>
              </w:tc>
              <w:tc>
                <w:tcPr>
                  <w:tcW w:w="1285" w:type="dxa"/>
                </w:tcPr>
                <w:p w14:paraId="1AE4F2C7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5</w:t>
                  </w:r>
                </w:p>
              </w:tc>
            </w:tr>
            <w:tr w14:paraId="4A0F00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4" w:type="dxa"/>
                </w:tcPr>
                <w:p w14:paraId="4621BDA2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S,km</w:t>
                  </w:r>
                </w:p>
              </w:tc>
              <w:tc>
                <w:tcPr>
                  <w:tcW w:w="1284" w:type="dxa"/>
                </w:tcPr>
                <w:p w14:paraId="571121D8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50</w:t>
                  </w:r>
                </w:p>
              </w:tc>
              <w:tc>
                <w:tcPr>
                  <w:tcW w:w="1285" w:type="dxa"/>
                </w:tcPr>
                <w:p w14:paraId="52C659BA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100</w:t>
                  </w:r>
                </w:p>
              </w:tc>
              <w:tc>
                <w:tcPr>
                  <w:tcW w:w="1285" w:type="dxa"/>
                </w:tcPr>
                <w:p w14:paraId="13B7F509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150</w:t>
                  </w:r>
                </w:p>
              </w:tc>
              <w:tc>
                <w:tcPr>
                  <w:tcW w:w="1285" w:type="dxa"/>
                </w:tcPr>
                <w:p w14:paraId="0A0F4F2D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200</w:t>
                  </w:r>
                </w:p>
              </w:tc>
              <w:tc>
                <w:tcPr>
                  <w:tcW w:w="1285" w:type="dxa"/>
                </w:tcPr>
                <w:p w14:paraId="4E963F14">
                  <w:pPr>
                    <w:pStyle w:val="5"/>
                    <w:spacing w:line="276" w:lineRule="auto"/>
                    <w:jc w:val="left"/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/>
                      <w:b/>
                      <w:bCs/>
                      <w:i w:val="0"/>
                      <w:iCs w:val="0"/>
                      <w:sz w:val="24"/>
                      <w:szCs w:val="24"/>
                      <w:vertAlign w:val="baseline"/>
                    </w:rPr>
                    <w:t>250</w:t>
                  </w:r>
                </w:p>
              </w:tc>
            </w:tr>
          </w:tbl>
          <w:p w14:paraId="0AE9BD93">
            <w:pPr>
              <w:pStyle w:val="5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În acest exemplu împreună am stabilit relații funcționale între timpul T și distanța S.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Se reamintește ce este funcția,domeniile de aplicare.</w:t>
            </w:r>
          </w:p>
        </w:tc>
        <w:tc>
          <w:tcPr>
            <w:tcW w:w="1117" w:type="dxa"/>
          </w:tcPr>
          <w:p w14:paraId="1EB7A6BE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0F62838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69458D2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02E9EFB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B7D2E95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14:paraId="240EF052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F056D20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conversa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ia euristic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ă</w:t>
            </w:r>
          </w:p>
        </w:tc>
      </w:tr>
      <w:tr w14:paraId="04F5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4D47158F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90" w:type="dxa"/>
          </w:tcPr>
          <w:p w14:paraId="579D24E4">
            <w:pPr>
              <w:pStyle w:val="5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</w:t>
            </w:r>
          </w:p>
          <w:p w14:paraId="00D46BE8">
            <w:pPr>
              <w:pStyle w:val="5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O3,04</w:t>
            </w:r>
          </w:p>
        </w:tc>
        <w:tc>
          <w:tcPr>
            <w:tcW w:w="7711" w:type="dxa"/>
          </w:tcPr>
          <w:p w14:paraId="44404A88">
            <w:pPr>
              <w:pStyle w:val="5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Să ne amintim care sunt elementele următoarei funcții: f:N→R, f(x)=-3x+1</w:t>
            </w:r>
          </w:p>
          <w:p w14:paraId="3AC271EB">
            <w:pPr>
              <w:pStyle w:val="5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N-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domeniul de definiție al funcției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</w:t>
            </w:r>
          </w:p>
          <w:p w14:paraId="722E7E65">
            <w:pPr>
              <w:pStyle w:val="5"/>
              <w:numPr>
                <w:ilvl w:val="0"/>
                <w:numId w:val="3"/>
              </w:num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domeniul de valorisau codomeniul funcției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</w:t>
            </w:r>
          </w:p>
          <w:p w14:paraId="1022AB51">
            <w:pPr>
              <w:pStyle w:val="5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F(x)-legea de corespondență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</w:t>
            </w:r>
          </w:p>
          <w:p w14:paraId="160CAD7C">
            <w:pPr>
              <w:pStyle w:val="5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E(x):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>｛y/y=f(x)=-3x+1｝-mulțimea valorilor funcției f.</w:t>
            </w:r>
          </w:p>
          <w:p w14:paraId="36717DBB">
            <w:pPr>
              <w:pStyle w:val="5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>Identificați elementele următoarei funcții: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g:Z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z w:val="24"/>
                <w:szCs w:val="24"/>
              </w:rPr>
              <w:t>→Q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g(x)=8,5x-3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Profesorul împreună cu elevii :</w:t>
            </w:r>
          </w:p>
          <w:p w14:paraId="2C1D6252">
            <w:pPr>
              <w:pStyle w:val="5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>-reamintesc și definesc noțiunile:domeniul de definiție,codomeniul,variabilă independentă,argument,variabilă dependentă,mulțimea valorilor funcției și fac notațiile de rigoare.</w:t>
            </w:r>
          </w:p>
          <w:p w14:paraId="1CA0A9C9">
            <w:pPr>
              <w:pStyle w:val="5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4"/>
                <w:szCs w:val="24"/>
              </w:rPr>
              <w:t>- reamintesc și generalizează prin exemple  modurile de definire a funcției:analitic(prin formule) și sintetic(diagramă,tabel de valori,grafi)</w:t>
            </w:r>
            <w:r>
              <w:rPr>
                <w:rFonts w:hint="default" w:ascii="Calibri" w:hAnsi="Cambria Math" w:cs="Times New Roman"/>
                <w:bCs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117" w:type="dxa"/>
          </w:tcPr>
          <w:p w14:paraId="03B3651C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</w:p>
          <w:p w14:paraId="3B8E15D5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97C0928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81658EE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3905FB9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0F66D26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9507069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80FF7E2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Exemplul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58A249C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02CE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78F54D17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90" w:type="dxa"/>
          </w:tcPr>
          <w:p w14:paraId="79EDE792">
            <w:pPr>
              <w:pStyle w:val="5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</w:p>
        </w:tc>
        <w:tc>
          <w:tcPr>
            <w:tcW w:w="7711" w:type="dxa"/>
          </w:tcPr>
          <w:p w14:paraId="4970E759">
            <w:pPr>
              <w:pStyle w:val="5"/>
              <w:spacing w:line="276" w:lineRule="auto"/>
              <w:jc w:val="left"/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în perechi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 6 pag 35 elevii vor lucra în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perechi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unde vor determina dacă este corect definită funcția: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a) f:Z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N, f(x)=2x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-1                    c) f:N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Q,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3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x+4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,f(x)=-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5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                          d) f:N</w:t>
            </w:r>
            <w:r>
              <w:rPr>
                <w:rFonts w:hint="default" w:ascii="Arial" w:hAnsi="Arial" w:cs="Arial"/>
                <w:bCs w:val="0"/>
                <w:i w:val="0"/>
                <w:iCs w:val="0"/>
                <w:sz w:val="24"/>
                <w:szCs w:val="24"/>
                <w:vertAlign w:val="baseline"/>
              </w:rPr>
              <w:t>→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Z,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1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x-3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/>
              </w:rPr>
              <w:t>Activitate frontală: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Ex.13 pag 35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Ex12 pag 35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Lucrare independentă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Fie funcția f:</w:t>
            </w:r>
            <w:r>
              <w:rPr>
                <w:rFonts w:hint="eastAsia" w:ascii="SimSun" w:hAnsi="SimSun" w:eastAsia="SimSun" w:cs="SimSun"/>
                <w:bCs w:val="0"/>
                <w:i w:val="0"/>
                <w:iCs w:val="0"/>
                <w:sz w:val="24"/>
                <w:szCs w:val="24"/>
                <w:vertAlign w:val="baseline"/>
              </w:rPr>
              <w:t>［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-2;-1;0;1;2;3</w:t>
            </w:r>
            <w:r>
              <w:rPr>
                <w:rFonts w:hint="eastAsia" w:ascii="SimSun" w:hAnsi="SimSun" w:eastAsia="SimSun" w:cs="SimSun"/>
                <w:bCs w:val="0"/>
                <w:i w:val="0"/>
                <w:iCs w:val="0"/>
                <w:sz w:val="24"/>
                <w:szCs w:val="24"/>
                <w:vertAlign w:val="baseline"/>
              </w:rPr>
              <w:t>］</w:t>
            </w:r>
            <w:r>
              <w:rPr>
                <w:rFonts w:hint="default" w:ascii="Arial" w:hAnsi="Arial" w:eastAsia="SimSun" w:cs="Arial"/>
                <w:bCs w:val="0"/>
                <w:i w:val="0"/>
                <w:iCs w:val="0"/>
                <w:sz w:val="24"/>
                <w:szCs w:val="24"/>
                <w:vertAlign w:val="baseline"/>
              </w:rPr>
              <w:t>→</w:t>
            </w:r>
            <w:r>
              <w:rPr>
                <w:rFonts w:hint="eastAsia" w:ascii="SimSun" w:hAnsi="SimSun" w:eastAsia="SimSun" w:cs="SimSun"/>
                <w:bCs w:val="0"/>
                <w:i w:val="0"/>
                <w:iCs w:val="0"/>
                <w:sz w:val="24"/>
                <w:szCs w:val="24"/>
                <w:vertAlign w:val="baseline"/>
              </w:rPr>
              <w:t>［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a,b,c,d,e,f</w:t>
            </w:r>
            <w:r>
              <w:rPr>
                <w:rFonts w:hint="eastAsia" w:ascii="SimSun" w:hAnsi="SimSun" w:eastAsia="SimSun" w:cs="SimSun"/>
                <w:bCs w:val="0"/>
                <w:i w:val="0"/>
                <w:iCs w:val="0"/>
                <w:sz w:val="24"/>
                <w:szCs w:val="24"/>
                <w:vertAlign w:val="baseline"/>
              </w:rPr>
              <w:t>］</w:t>
            </w:r>
            <w:r>
              <w:rPr>
                <w:rFonts w:hint="default" w:ascii="Times New Roman" w:hAnsi="Times New Roman" w:eastAsia="SimSu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reprezentați funcția dată prin toate modurile posibile.</w:t>
            </w:r>
            <w:r>
              <w:rPr>
                <w:rFonts w:hint="default" w:ascii="Times New Roman" w:hAnsi="Times New Roman" w:eastAsia="SimSu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Elevii vor face schimb de caiete apoi pe tablă se va prezenta rezolvarea core</w:t>
            </w:r>
            <w:r>
              <w:rPr>
                <w:rFonts w:hint="default" w:ascii="Times New Roman" w:hAnsi="Times New Roman" w:eastAsia="SimSu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c</w:t>
            </w:r>
            <w:r>
              <w:rPr>
                <w:rFonts w:hint="default" w:ascii="Times New Roman" w:hAnsi="Times New Roman" w:eastAsia="SimSu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tă și elevii vor verifica reciproc realizarea sarcinii.</w:t>
            </w:r>
            <w:r>
              <w:rPr>
                <w:rFonts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Bilanțul cantitativ:</w:t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-Ce am realizat astăzi la lecție?</w:t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-Completați frazele:</w:t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Codomeniul este…………..</w:t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Se numește argument …………</w:t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Mulțimea valorilor funcției se notează………………</w:t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O funcție poate fi reprezentată sintetic prin……………..</w:t>
            </w:r>
          </w:p>
          <w:p w14:paraId="49132852">
            <w:pPr>
              <w:pStyle w:val="5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Cambria Math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Bilanțul calitativ:</w:t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-Se determină care obiective au fost realizate la lecție.</w:t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-Se formulează conluzii privind activitatea clasei de elevi în ansamblu și a unor elevi în particular.</w:t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De învățat :Tema 1.1 (Noțiunea de funcție.Moduri de</w:t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definire a funcției) pag 32-33</w:t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De rezolvat:ex.6 (a),12,13 © pag 35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117" w:type="dxa"/>
          </w:tcPr>
          <w:p w14:paraId="31F2BF8C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225A9F92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</w:p>
          <w:p w14:paraId="360B50F3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6C076BB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138AF3A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61886E3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DD84B52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F7908A9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E5522EB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</w:tc>
        <w:tc>
          <w:tcPr>
            <w:tcW w:w="1908" w:type="dxa"/>
          </w:tcPr>
          <w:p w14:paraId="2DA30A97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exdercițiul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545C967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384232B">
            <w:pPr>
              <w:pStyle w:val="5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5C24BE39">
      <w:pPr>
        <w:rPr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C4934"/>
    <w:multiLevelType w:val="singleLevel"/>
    <w:tmpl w:val="CBEC4934"/>
    <w:lvl w:ilvl="0" w:tentative="0">
      <w:start w:val="18"/>
      <w:numFmt w:val="upperLetter"/>
      <w:suff w:val="nothing"/>
      <w:lvlText w:val="%1-"/>
      <w:lvlJc w:val="left"/>
    </w:lvl>
  </w:abstractNum>
  <w:abstractNum w:abstractNumId="1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DF8"/>
    <w:rsid w:val="109B4B07"/>
    <w:rsid w:val="1C156EF3"/>
    <w:rsid w:val="24726665"/>
    <w:rsid w:val="28B50B37"/>
    <w:rsid w:val="2FD5642E"/>
    <w:rsid w:val="41FA3031"/>
    <w:rsid w:val="526538AD"/>
    <w:rsid w:val="5DB762F3"/>
    <w:rsid w:val="779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2024-05-16T06:28:00Z</dcterms:created>
  <dc:creator>Admin</dc:creator>
  <cp:lastModifiedBy>Admin</cp:lastModifiedBy>
  <dcterms:modified xsi:type="dcterms:W3CDTF">2024-08-15T11:29:54Z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13ED012057A247B9B25068D5AEB75EA1_12</vt:lpwstr>
  </property>
</Properties>
</file>