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D597" w14:textId="77777777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3577DA59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</w:p>
    <w:p w14:paraId="52004FAA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77777777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7786" w:rsidRPr="00F76DD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Asemănarea triunghiurilor </w:t>
      </w:r>
    </w:p>
    <w:p w14:paraId="48803ECE" w14:textId="0BC1006E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7B1B50">
        <w:rPr>
          <w:rFonts w:ascii="Times New Roman" w:eastAsia="Times New Roman" w:hAnsi="Times New Roman" w:cs="Times New Roman"/>
          <w:sz w:val="24"/>
          <w:szCs w:val="24"/>
          <w:lang w:val="fr-FR"/>
        </w:rPr>
        <w:t>10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B04A9B"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12</w:t>
      </w:r>
    </w:p>
    <w:p w14:paraId="08842488" w14:textId="063A2301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7F5D82D3" w:rsidR="00D373CA" w:rsidRPr="00E31ED5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E31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B50">
        <w:rPr>
          <w:rFonts w:ascii="Times New Roman" w:hAnsi="Times New Roman" w:cs="Times New Roman"/>
          <w:sz w:val="24"/>
          <w:szCs w:val="24"/>
          <w:lang w:val="ro-RO"/>
        </w:rPr>
        <w:t>Oră de sinteză integrativă</w:t>
      </w:r>
    </w:p>
    <w:p w14:paraId="7565A5BE" w14:textId="4170D1F6" w:rsidR="00D373CA" w:rsidRDefault="001F7235" w:rsidP="007B2DDD">
      <w:pPr>
        <w:spacing w:after="0" w:line="360" w:lineRule="auto"/>
        <w:rPr>
          <w:color w:val="000000"/>
          <w:lang w:val="en-US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bookmarkStart w:id="0" w:name="_gjdgxs" w:colFirst="0" w:colLast="0"/>
      <w:bookmarkEnd w:id="0"/>
      <w:r w:rsidRPr="007B2DDD">
        <w:rPr>
          <w:color w:val="000000"/>
          <w:lang w:val="en-US"/>
        </w:rPr>
        <w:t xml:space="preserve"> </w:t>
      </w:r>
    </w:p>
    <w:p w14:paraId="54A7823A" w14:textId="2F8ABC30" w:rsidR="0027327F" w:rsidRPr="00DF7966" w:rsidRDefault="0027327F" w:rsidP="00DF796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6.5 </w:t>
      </w:r>
      <w:proofErr w:type="spellStart"/>
      <w:r w:rsidR="00DF79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Reprezentarea</w:t>
      </w:r>
      <w:proofErr w:type="spellEnd"/>
      <w:r w:rsidR="00DF79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plan a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figurilor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geometrice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studiate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utilizând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instrumentele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desen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instrumentele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TIC,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aplicarea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reprezentărilor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respective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rezolvări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</w:t>
      </w:r>
      <w:r w:rsidR="00935A9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proofErr w:type="spellEnd"/>
      <w:r w:rsidR="00DF796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60D53F1" w14:textId="662D6EDC" w:rsidR="00DF7966" w:rsidRPr="00A920D1" w:rsidRDefault="00DF7966" w:rsidP="00A920D1">
      <w:pPr>
        <w:pStyle w:val="a7"/>
        <w:numPr>
          <w:ilvl w:val="1"/>
          <w:numId w:val="2"/>
        </w:numPr>
        <w:spacing w:line="360" w:lineRule="auto"/>
        <w:jc w:val="both"/>
        <w:rPr>
          <w:bCs/>
          <w:lang w:val="ro-RO"/>
        </w:rPr>
      </w:pPr>
      <w:r w:rsidRPr="00A920D1">
        <w:rPr>
          <w:b/>
          <w:lang w:val="ro-RO"/>
        </w:rPr>
        <w:t xml:space="preserve">Stabilirea </w:t>
      </w:r>
      <w:r w:rsidRPr="00A920D1">
        <w:rPr>
          <w:lang w:val="ro-RO"/>
        </w:rPr>
        <w:t xml:space="preserve">relației de asemănare între două triunghiuri prin diverse metode. </w:t>
      </w:r>
    </w:p>
    <w:p w14:paraId="5F459F49" w14:textId="0E85065B" w:rsidR="0027327F" w:rsidRPr="00D733BD" w:rsidRDefault="007B2DDD" w:rsidP="0027327F">
      <w:pPr>
        <w:pStyle w:val="a7"/>
        <w:numPr>
          <w:ilvl w:val="1"/>
          <w:numId w:val="33"/>
        </w:numPr>
        <w:spacing w:line="360" w:lineRule="auto"/>
        <w:jc w:val="both"/>
        <w:rPr>
          <w:bCs/>
          <w:lang w:val="ro-RO"/>
        </w:rPr>
      </w:pPr>
      <w:r w:rsidRPr="00A920D1">
        <w:rPr>
          <w:b/>
          <w:lang w:val="ro-RO"/>
        </w:rPr>
        <w:t xml:space="preserve">Justificarea </w:t>
      </w:r>
      <w:r w:rsidRPr="00A920D1">
        <w:rPr>
          <w:lang w:val="ro-RO"/>
        </w:rPr>
        <w:t xml:space="preserve">unui demers sau rezultat, obținut sau indicat, în contextul asemănării triunghiurilor, recurgând la argumentări, demonstrații. </w:t>
      </w:r>
    </w:p>
    <w:p w14:paraId="5DB58BF4" w14:textId="2033A735" w:rsidR="00D373CA" w:rsidRPr="00B04A9B" w:rsidRDefault="001F7235" w:rsidP="002732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208DEB0E" w14:textId="78A251C0" w:rsidR="00E31ED5" w:rsidRDefault="00847E0E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53AA613F" w14:textId="643D88BE" w:rsidR="00A920D1" w:rsidRPr="00A920D1" w:rsidRDefault="00A920D1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reprezinte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plan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figuri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geometrice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studiate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utilizând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instrumentele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desen</w:t>
      </w:r>
      <w:proofErr w:type="spellEnd"/>
      <w:r w:rsidRPr="00A920D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l</w:t>
      </w:r>
      <w:r w:rsidR="00757F1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a </w:t>
      </w:r>
      <w:proofErr w:type="spellStart"/>
      <w:r w:rsidR="00757F1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757F1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757F1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problemelor</w:t>
      </w:r>
      <w:proofErr w:type="spellEnd"/>
      <w:r w:rsidR="00A525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A920D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5E3BF9B6" w14:textId="466CDD0C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</w:pPr>
      <w:r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A920D1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 xml:space="preserve">2 </w:t>
      </w:r>
      <w:proofErr w:type="spellStart"/>
      <w:r w:rsidR="00950CAD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950CAD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50CAD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aplice</w:t>
      </w:r>
      <w:proofErr w:type="spellEnd"/>
      <w:r w:rsidR="00950CAD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920D1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reprezent</w:t>
      </w:r>
      <w:proofErr w:type="spellEnd"/>
      <w:r w:rsidR="00A920D1" w:rsidRP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ările figurilor</w:t>
      </w:r>
      <w:r w:rsidR="00A920D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respective</w:t>
      </w:r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în diverse contexte,</w:t>
      </w:r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rezolvând</w:t>
      </w:r>
      <w:proofErr w:type="spellEnd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problemele</w:t>
      </w:r>
      <w:proofErr w:type="spellEnd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238BBFB9" w14:textId="4768DAE2" w:rsidR="00757F1B" w:rsidRPr="00757F1B" w:rsidRDefault="00757F1B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stabilească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relații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asemănare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între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două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triunghiuri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utilizând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diverse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metode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rezolvarea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problemelor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24E9CA74" w14:textId="6908C438" w:rsidR="00DE73CD" w:rsidRPr="00D733BD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justifice</w:t>
      </w:r>
      <w:proofErr w:type="spellEnd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un </w:t>
      </w:r>
      <w:proofErr w:type="spellStart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</w:t>
      </w:r>
      <w:proofErr w:type="spellEnd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obținut</w:t>
      </w:r>
      <w:proofErr w:type="spellEnd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asemănării</w:t>
      </w:r>
      <w:proofErr w:type="spellEnd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utilizând</w:t>
      </w:r>
      <w:proofErr w:type="spellEnd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argu</w:t>
      </w:r>
      <w:r w:rsidR="00DE73C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mentări</w:t>
      </w:r>
      <w:proofErr w:type="spellEnd"/>
      <w:r w:rsidR="00DE73C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73C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sau</w:t>
      </w:r>
      <w:proofErr w:type="spellEnd"/>
      <w:r w:rsidR="00DE73C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</w:t>
      </w:r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4F53C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monstrații</w:t>
      </w:r>
      <w:proofErr w:type="spellEnd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la </w:t>
      </w:r>
      <w:proofErr w:type="spellStart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57F1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problemelor</w:t>
      </w:r>
      <w:proofErr w:type="spellEnd"/>
      <w:r w:rsidR="00A5257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7A4FB565" w14:textId="56BCE3D7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manifeste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proofErr w:type="gram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aplicarea</w:t>
      </w:r>
      <w:proofErr w:type="spell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asemănării</w:t>
      </w:r>
      <w:proofErr w:type="spellEnd"/>
      <w:proofErr w:type="gram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r w:rsidR="00950CA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DE73C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la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</w:t>
      </w:r>
      <w:proofErr w:type="spell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varea</w:t>
      </w:r>
      <w:proofErr w:type="spell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sarcinilor</w:t>
      </w:r>
      <w:proofErr w:type="spellEnd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733B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27B3C880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A525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D733B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a </w:t>
      </w:r>
      <w:proofErr w:type="spellStart"/>
      <w:r w:rsidR="00D733B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="00D733B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D733B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analiză-sinteză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4479F6C8" w14:textId="77777777" w:rsidR="00A5257E" w:rsidRPr="00A5257E" w:rsidRDefault="001F7235" w:rsidP="00A525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  <w:sz w:val="24"/>
          <w:szCs w:val="24"/>
          <w:lang w:val="fr-FR"/>
        </w:rPr>
      </w:pPr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A336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33624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A3362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414426DA" w14:textId="6E93513C" w:rsidR="00A5257E" w:rsidRPr="00A5257E" w:rsidRDefault="001F7235" w:rsidP="00A525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  <w:sz w:val="24"/>
          <w:szCs w:val="24"/>
          <w:lang w:val="fr-FR"/>
        </w:rPr>
      </w:pPr>
      <w:proofErr w:type="spellStart"/>
      <w:r w:rsidRPr="00A525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BE7786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762525" w:rsidRPr="00A5257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Conversația, </w:t>
      </w:r>
      <w:r w:rsidR="009B11F9" w:rsidRPr="00A5257E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proofErr w:type="spellStart"/>
      <w:r w:rsidR="009B11F9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9B11F9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Demonstrația</w:t>
      </w:r>
      <w:proofErr w:type="spellEnd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Tehnica </w:t>
      </w:r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Manuscris</w:t>
      </w:r>
      <w:proofErr w:type="spellEnd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pierdut</w:t>
      </w:r>
      <w:proofErr w:type="spellEnd"/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A5257E" w:rsidRPr="00A5257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A33624" w:rsidRPr="00A5257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2DACAFC" w14:textId="77777777" w:rsidR="00A5257E" w:rsidRPr="00A5257E" w:rsidRDefault="001F7235" w:rsidP="00A525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  <w:sz w:val="24"/>
          <w:szCs w:val="24"/>
          <w:lang w:val="fr-FR"/>
        </w:rPr>
      </w:pPr>
      <w:proofErr w:type="spellStart"/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A5257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="00837D25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Achiri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A.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Braicov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O.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>Șpuntenco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Prut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Internațional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Chișinău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, 2023,</w:t>
      </w:r>
      <w:r w:rsidR="00B647AF" w:rsidRPr="00A5257E">
        <w:rPr>
          <w:sz w:val="24"/>
          <w:szCs w:val="24"/>
          <w:lang w:val="ro-RO"/>
        </w:rPr>
        <w:t xml:space="preserve"> </w:t>
      </w:r>
      <w:proofErr w:type="spellStart"/>
      <w:r w:rsidR="00837D25" w:rsidRPr="00A5257E">
        <w:rPr>
          <w:rFonts w:ascii="Times New Roman" w:eastAsia="Times New Roman" w:hAnsi="Times New Roman" w:cs="Times New Roman"/>
          <w:sz w:val="24"/>
          <w:szCs w:val="24"/>
        </w:rPr>
        <w:t>tabla</w:t>
      </w:r>
      <w:proofErr w:type="spellEnd"/>
      <w:r w:rsidR="00837D25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D25" w:rsidRPr="00A5257E">
        <w:rPr>
          <w:rFonts w:ascii="Times New Roman" w:eastAsia="Times New Roman" w:hAnsi="Times New Roman" w:cs="Times New Roman"/>
          <w:sz w:val="24"/>
          <w:szCs w:val="24"/>
        </w:rPr>
        <w:t>intera</w:t>
      </w:r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ctivă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laptop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7AF" w:rsidRPr="00A5257E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="00B647AF" w:rsidRPr="00A5257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A0D6E07" w14:textId="281C5AF9" w:rsidR="00D373CA" w:rsidRPr="00A5257E" w:rsidRDefault="001F7235" w:rsidP="00A525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  <w:sz w:val="24"/>
          <w:szCs w:val="24"/>
          <w:lang w:val="fr-FR"/>
        </w:rPr>
      </w:pPr>
      <w:proofErr w:type="spellStart"/>
      <w:r w:rsidRPr="00A5257E">
        <w:rPr>
          <w:rFonts w:ascii="Times New Roman" w:eastAsia="Times New Roman" w:hAnsi="Times New Roman" w:cs="Times New Roman"/>
          <w:b/>
          <w:sz w:val="24"/>
          <w:szCs w:val="24"/>
        </w:rPr>
        <w:t>Evaluarea</w:t>
      </w:r>
      <w:proofErr w:type="spellEnd"/>
      <w:r w:rsidRPr="00A5257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0430106" w14:textId="06A13C7A" w:rsidR="00D373CA" w:rsidRPr="00B647AF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7AF">
        <w:rPr>
          <w:rFonts w:ascii="Times New Roman" w:eastAsia="Times New Roman" w:hAnsi="Times New Roman" w:cs="Times New Roman"/>
          <w:b/>
          <w:sz w:val="24"/>
          <w:szCs w:val="24"/>
        </w:rPr>
        <w:t>tipuri</w:t>
      </w:r>
      <w:proofErr w:type="spellEnd"/>
      <w:r w:rsidRPr="00B647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formativă</w:t>
      </w:r>
      <w:proofErr w:type="spellEnd"/>
      <w:r w:rsidR="00517EA8" w:rsidRPr="00B647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aprecieri cu note</w:t>
      </w:r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8B0E08" w14:textId="69568A65" w:rsidR="00D373CA" w:rsidRPr="00B647AF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B647A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forme:</w:t>
      </w:r>
      <w:proofErr w:type="gramEnd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77777777" w:rsidR="00D373CA" w:rsidRPr="00B647AF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373CA" w:rsidRPr="00B647AF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r w:rsidRPr="00B647AF">
        <w:rPr>
          <w:rFonts w:ascii="Times New Roman" w:eastAsia="Times New Roman" w:hAnsi="Times New Roman" w:cs="Times New Roman"/>
          <w:b/>
          <w:sz w:val="24"/>
          <w:szCs w:val="24"/>
        </w:rPr>
        <w:t>produse</w:t>
      </w:r>
      <w:proofErr w:type="spellEnd"/>
      <w:r w:rsidRPr="00B647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fișe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7AF">
        <w:rPr>
          <w:rFonts w:ascii="Times New Roman" w:eastAsia="Times New Roman" w:hAnsi="Times New Roman" w:cs="Times New Roman"/>
          <w:sz w:val="24"/>
          <w:szCs w:val="24"/>
        </w:rPr>
        <w:t>completate</w:t>
      </w:r>
      <w:proofErr w:type="spellEnd"/>
      <w:r w:rsidRPr="00B647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34CAB" w14:textId="77777777" w:rsidR="00D373CA" w:rsidRPr="00A5257E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</w:rPr>
      </w:pPr>
      <w:proofErr w:type="spellStart"/>
      <w:r w:rsidRPr="00A5257E">
        <w:rPr>
          <w:rFonts w:ascii="Times New Roman" w:eastAsia="Times New Roman" w:hAnsi="Times New Roman" w:cs="Times New Roman"/>
          <w:b/>
          <w:i/>
        </w:rPr>
        <w:lastRenderedPageBreak/>
        <w:t>Scenariul</w:t>
      </w:r>
      <w:proofErr w:type="spellEnd"/>
      <w:r w:rsidRPr="00A5257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A5257E">
        <w:rPr>
          <w:rFonts w:ascii="Times New Roman" w:eastAsia="Times New Roman" w:hAnsi="Times New Roman" w:cs="Times New Roman"/>
          <w:b/>
          <w:i/>
        </w:rPr>
        <w:t>lecției</w:t>
      </w:r>
      <w:proofErr w:type="spellEnd"/>
    </w:p>
    <w:p w14:paraId="74110C25" w14:textId="06E495BA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0"/>
        <w:tblW w:w="14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178"/>
        <w:gridCol w:w="1028"/>
        <w:gridCol w:w="1752"/>
      </w:tblGrid>
      <w:tr w:rsidR="00D373CA" w:rsidRPr="009C7A9C" w14:paraId="072ADB2F" w14:textId="77777777" w:rsidTr="0020769E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9C7A9C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Etape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ale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activității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didactice</w:t>
            </w:r>
            <w:proofErr w:type="spellEnd"/>
          </w:p>
        </w:tc>
        <w:tc>
          <w:tcPr>
            <w:tcW w:w="801" w:type="dxa"/>
          </w:tcPr>
          <w:p w14:paraId="5A69B1CA" w14:textId="77777777" w:rsidR="00D373CA" w:rsidRPr="009C7A9C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Obie-ctive</w:t>
            </w:r>
            <w:proofErr w:type="spellEnd"/>
          </w:p>
        </w:tc>
        <w:tc>
          <w:tcPr>
            <w:tcW w:w="9178" w:type="dxa"/>
          </w:tcPr>
          <w:p w14:paraId="23D68B05" w14:textId="49C6713A" w:rsidR="00D373CA" w:rsidRPr="009C7A9C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        Demers</w:t>
            </w:r>
            <w:r w:rsidR="00B04A9B"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ul</w:t>
            </w:r>
            <w:r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acțional</w:t>
            </w:r>
            <w:r w:rsidR="00B04A9B"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78A00339" w14:textId="693A102C" w:rsidR="00D373CA" w:rsidRPr="009C7A9C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Timp</w:t>
            </w:r>
            <w:proofErr w:type="spellEnd"/>
            <w:r w:rsidR="004622D8"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(în minute)</w:t>
            </w:r>
          </w:p>
          <w:p w14:paraId="2DA89BB1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6436C52" w14:textId="336997CF" w:rsidR="00D373CA" w:rsidRPr="009C7A9C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52" w:type="dxa"/>
          </w:tcPr>
          <w:p w14:paraId="239F694C" w14:textId="77777777" w:rsidR="00D373CA" w:rsidRPr="009C7A9C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Tehnologia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realizării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</w:rPr>
              <w:t>Metodă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</w:rPr>
              <w:t>\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</w:rPr>
              <w:t>Formă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</w:rPr>
              <w:t>de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</w:rPr>
              <w:t>activitate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</w:rPr>
              <w:t>\</w:t>
            </w:r>
          </w:p>
          <w:p w14:paraId="3597447A" w14:textId="77777777" w:rsidR="00D373CA" w:rsidRPr="009C7A9C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i/>
              </w:rPr>
              <w:t>Resurse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D373CA" w:rsidRPr="009C7A9C" w14:paraId="74883E82" w14:textId="77777777" w:rsidTr="0020769E">
        <w:trPr>
          <w:trHeight w:val="1017"/>
        </w:trPr>
        <w:tc>
          <w:tcPr>
            <w:tcW w:w="1782" w:type="dxa"/>
          </w:tcPr>
          <w:p w14:paraId="12274BE8" w14:textId="77777777" w:rsidR="00D373CA" w:rsidRPr="009C7A9C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Evocare</w:t>
            </w:r>
            <w:proofErr w:type="spellEnd"/>
          </w:p>
          <w:p w14:paraId="0897AEBE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01" w:type="dxa"/>
          </w:tcPr>
          <w:p w14:paraId="3E176FFD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43002E5" w14:textId="77777777" w:rsidR="00CF25EB" w:rsidRPr="009C7A9C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78" w:type="dxa"/>
          </w:tcPr>
          <w:p w14:paraId="7324A79D" w14:textId="7AB925DA" w:rsidR="00AE5916" w:rsidRPr="009C7A9C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lang w:val="ro-MD"/>
              </w:rPr>
            </w:pPr>
            <w:r w:rsidRPr="009C7A9C"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9C7A9C">
              <w:rPr>
                <w:rFonts w:ascii="Times New Roman" w:hAnsi="Times New Roman" w:cs="Times New Roman"/>
                <w:lang w:val="fr-FR"/>
              </w:rPr>
              <w:t>prezența</w:t>
            </w:r>
            <w:proofErr w:type="spellEnd"/>
            <w:r w:rsidRPr="009C7A9C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029A5073" w14:textId="6130513E" w:rsidR="00281D04" w:rsidRPr="009C7A9C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>Oră</w:t>
            </w:r>
            <w:proofErr w:type="spellEnd"/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>sinteză</w:t>
            </w:r>
            <w:proofErr w:type="spellEnd"/>
            <w:r w:rsidR="00DF4E35" w:rsidRPr="009C7A9C">
              <w:rPr>
                <w:rFonts w:ascii="Times New Roman" w:eastAsia="Times New Roman" w:hAnsi="Times New Roman" w:cs="Times New Roman"/>
                <w:lang w:val="fr-FR"/>
              </w:rPr>
              <w:t>,</w:t>
            </w:r>
            <w:r w:rsidR="00DF4E35"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>pr.5, pr.6</w:t>
            </w:r>
            <w:r w:rsidRPr="009C7A9C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612E89"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pr.8, </w:t>
            </w:r>
            <w:r w:rsidR="00B76AF2" w:rsidRPr="009C7A9C">
              <w:rPr>
                <w:rFonts w:ascii="Times New Roman" w:eastAsia="Times New Roman" w:hAnsi="Times New Roman" w:cs="Times New Roman"/>
                <w:lang w:val="fr-FR"/>
              </w:rPr>
              <w:t>pag.</w:t>
            </w:r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141 </w:t>
            </w:r>
            <w:proofErr w:type="spellStart"/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612E89"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40AF9B7F" w14:textId="77777777" w:rsidR="00612E89" w:rsidRPr="009C7A9C" w:rsidRDefault="001F7235" w:rsidP="00C66541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>problemele</w:t>
            </w:r>
            <w:proofErr w:type="spellEnd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D65AD6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78A396A2" w14:textId="2BB02BC2" w:rsidR="00612E89" w:rsidRPr="009C7A9C" w:rsidRDefault="001F7235" w:rsidP="00C66541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="00EC444F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3C2F75" w:rsidRPr="009C7A9C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="003C2F75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3C2F75" w:rsidRPr="009C7A9C">
              <w:rPr>
                <w:rFonts w:ascii="Times New Roman" w:eastAsia="Times New Roman" w:hAnsi="Times New Roman" w:cs="Times New Roman"/>
                <w:lang w:val="en-US"/>
              </w:rPr>
              <w:t>să</w:t>
            </w:r>
            <w:proofErr w:type="spellEnd"/>
            <w:r w:rsidR="003C2F75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12E89" w:rsidRPr="009C7A9C">
              <w:rPr>
                <w:rFonts w:ascii="Times New Roman" w:eastAsia="Times New Roman" w:hAnsi="Times New Roman" w:cs="Times New Roman"/>
                <w:lang w:val="en-US"/>
              </w:rPr>
              <w:t>completeze</w:t>
            </w:r>
            <w:proofErr w:type="spellEnd"/>
            <w:r w:rsidR="00612E89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612E89" w:rsidRPr="009C7A9C">
              <w:rPr>
                <w:rFonts w:ascii="Times New Roman" w:eastAsia="Times New Roman" w:hAnsi="Times New Roman" w:cs="Times New Roman"/>
                <w:lang w:val="en-US"/>
              </w:rPr>
              <w:t>enunțurile</w:t>
            </w:r>
            <w:proofErr w:type="spellEnd"/>
            <w:r w:rsidR="00612E89" w:rsidRPr="009C7A9C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6EFC1DF2" w14:textId="32F966A7" w:rsidR="00723FF9" w:rsidRPr="009C7A9C" w:rsidRDefault="00194CB6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Raportul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</w:t>
            </w:r>
            <w:r w:rsidR="00612E89" w:rsidRPr="009C7A9C">
              <w:rPr>
                <w:sz w:val="22"/>
                <w:szCs w:val="22"/>
                <w:lang w:val="en-US"/>
              </w:rPr>
              <w:t>o</w:t>
            </w:r>
            <w:r w:rsidRPr="009C7A9C">
              <w:rPr>
                <w:sz w:val="22"/>
                <w:szCs w:val="22"/>
                <w:lang w:val="en-US"/>
              </w:rPr>
              <w:t>u</w:t>
            </w:r>
            <w:proofErr w:type="spellEnd"/>
            <w:r w:rsidR="00612E89" w:rsidRPr="009C7A9C">
              <w:rPr>
                <w:sz w:val="22"/>
                <w:szCs w:val="22"/>
                <w:lang w:val="ro-RO"/>
              </w:rPr>
              <w:t xml:space="preserve">ă </w:t>
            </w:r>
            <w:proofErr w:type="spellStart"/>
            <w:r w:rsidR="00612E89" w:rsidRPr="009C7A9C">
              <w:rPr>
                <w:sz w:val="22"/>
                <w:szCs w:val="22"/>
                <w:lang w:val="en-US"/>
              </w:rPr>
              <w:t>segmente</w:t>
            </w:r>
            <w:proofErr w:type="spellEnd"/>
            <w:r w:rsidR="00612E89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2E89" w:rsidRPr="009C7A9C">
              <w:rPr>
                <w:sz w:val="22"/>
                <w:szCs w:val="22"/>
                <w:lang w:val="en-US"/>
              </w:rPr>
              <w:t>este</w:t>
            </w:r>
            <w:proofErr w:type="spellEnd"/>
            <w:r w:rsidR="00612E89" w:rsidRPr="009C7A9C">
              <w:rPr>
                <w:sz w:val="22"/>
                <w:szCs w:val="22"/>
                <w:lang w:val="en-US"/>
              </w:rPr>
              <w:t>…</w:t>
            </w:r>
          </w:p>
          <w:p w14:paraId="582A986C" w14:textId="77777777" w:rsidR="00612E89" w:rsidRPr="009C7A9C" w:rsidRDefault="00612E89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Segmentele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[A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9C7A9C">
              <w:rPr>
                <w:sz w:val="22"/>
                <w:szCs w:val="22"/>
                <w:lang w:val="en-US"/>
              </w:rPr>
              <w:t>B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9C7A9C">
              <w:rPr>
                <w:sz w:val="22"/>
                <w:szCs w:val="22"/>
                <w:lang w:val="en-US"/>
              </w:rPr>
              <w:t>], [A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9C7A9C">
              <w:rPr>
                <w:sz w:val="22"/>
                <w:szCs w:val="22"/>
                <w:lang w:val="en-US"/>
              </w:rPr>
              <w:t>B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9C7A9C">
              <w:rPr>
                <w:sz w:val="22"/>
                <w:szCs w:val="22"/>
                <w:lang w:val="en-US"/>
              </w:rPr>
              <w:t>], [A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9C7A9C">
              <w:rPr>
                <w:sz w:val="22"/>
                <w:szCs w:val="22"/>
                <w:lang w:val="en-US"/>
              </w:rPr>
              <w:t>B</w:t>
            </w:r>
            <w:r w:rsidRPr="009C7A9C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9C7A9C">
              <w:rPr>
                <w:sz w:val="22"/>
                <w:szCs w:val="22"/>
                <w:lang w:val="en-US"/>
              </w:rPr>
              <w:t xml:space="preserve">],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propor</w:t>
            </w:r>
            <w:proofErr w:type="spellEnd"/>
            <w:r w:rsidRPr="009C7A9C">
              <w:rPr>
                <w:sz w:val="22"/>
                <w:szCs w:val="22"/>
                <w:lang w:val="ro-RO"/>
              </w:rPr>
              <w:t>ț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ionale</w:t>
            </w:r>
            <w:proofErr w:type="spellEnd"/>
            <w:r w:rsidR="00194CB6"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194CB6" w:rsidRPr="009C7A9C">
              <w:rPr>
                <w:sz w:val="22"/>
                <w:szCs w:val="22"/>
                <w:lang w:val="en-US"/>
              </w:rPr>
              <w:t>segmentele</w:t>
            </w:r>
            <w:proofErr w:type="spellEnd"/>
            <w:r w:rsidR="00194CB6" w:rsidRPr="009C7A9C">
              <w:rPr>
                <w:sz w:val="22"/>
                <w:szCs w:val="22"/>
                <w:lang w:val="en-US"/>
              </w:rPr>
              <w:t xml:space="preserve"> [C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194CB6" w:rsidRPr="009C7A9C">
              <w:rPr>
                <w:sz w:val="22"/>
                <w:szCs w:val="22"/>
                <w:lang w:val="en-US"/>
              </w:rPr>
              <w:t>D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1</w:t>
            </w:r>
            <w:r w:rsidR="00194CB6" w:rsidRPr="009C7A9C">
              <w:rPr>
                <w:sz w:val="22"/>
                <w:szCs w:val="22"/>
                <w:lang w:val="en-US"/>
              </w:rPr>
              <w:t>], [C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2</w:t>
            </w:r>
            <w:r w:rsidR="00194CB6" w:rsidRPr="009C7A9C">
              <w:rPr>
                <w:sz w:val="22"/>
                <w:szCs w:val="22"/>
                <w:lang w:val="en-US"/>
              </w:rPr>
              <w:t>D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2</w:t>
            </w:r>
            <w:r w:rsidR="00194CB6" w:rsidRPr="009C7A9C">
              <w:rPr>
                <w:sz w:val="22"/>
                <w:szCs w:val="22"/>
                <w:lang w:val="en-US"/>
              </w:rPr>
              <w:t>], [C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3</w:t>
            </w:r>
            <w:r w:rsidR="00194CB6" w:rsidRPr="009C7A9C">
              <w:rPr>
                <w:sz w:val="22"/>
                <w:szCs w:val="22"/>
                <w:lang w:val="en-US"/>
              </w:rPr>
              <w:t>D</w:t>
            </w:r>
            <w:r w:rsidR="00194CB6" w:rsidRPr="009C7A9C">
              <w:rPr>
                <w:sz w:val="22"/>
                <w:szCs w:val="22"/>
                <w:vertAlign w:val="subscript"/>
                <w:lang w:val="en-US"/>
              </w:rPr>
              <w:t>3</w:t>
            </w:r>
            <w:r w:rsidR="00194CB6" w:rsidRPr="009C7A9C">
              <w:rPr>
                <w:sz w:val="22"/>
                <w:szCs w:val="22"/>
                <w:lang w:val="en-US"/>
              </w:rPr>
              <w:t xml:space="preserve">], </w:t>
            </w:r>
            <w:proofErr w:type="spellStart"/>
            <w:r w:rsidR="00194CB6"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="00194CB6" w:rsidRPr="009C7A9C">
              <w:rPr>
                <w:sz w:val="22"/>
                <w:szCs w:val="22"/>
                <w:lang w:val="en-US"/>
              </w:rPr>
              <w:t>…</w:t>
            </w:r>
          </w:p>
          <w:p w14:paraId="040771DF" w14:textId="77777777" w:rsidR="00194CB6" w:rsidRPr="009C7A9C" w:rsidRDefault="00194CB6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9C7A9C">
              <w:rPr>
                <w:sz w:val="22"/>
                <w:szCs w:val="22"/>
                <w:lang w:val="en-US"/>
              </w:rPr>
              <w:t xml:space="preserve">O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paralelă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dintre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determină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celelalte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61B837E4" w14:textId="77777777" w:rsidR="00194CB6" w:rsidRPr="009C7A9C" w:rsidRDefault="00194CB6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numesc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asemenea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1F811511" w14:textId="77777777" w:rsidR="00194CB6" w:rsidRPr="009C7A9C" w:rsidRDefault="00194CB6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Numărul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k se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numește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53BCA3F2" w14:textId="77777777" w:rsidR="00D67A02" w:rsidRPr="009C7A9C" w:rsidRDefault="00194CB6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9C7A9C">
              <w:rPr>
                <w:sz w:val="22"/>
                <w:szCs w:val="22"/>
                <w:lang w:val="en-US"/>
              </w:rPr>
              <w:t xml:space="preserve">O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dreaptă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paralelă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dintre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determină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dreptele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="00D67A02" w:rsidRPr="009C7A9C">
              <w:rPr>
                <w:sz w:val="22"/>
                <w:szCs w:val="22"/>
                <w:lang w:val="en-US"/>
              </w:rPr>
              <w:t>su</w:t>
            </w:r>
            <w:r w:rsidRPr="009C7A9C">
              <w:rPr>
                <w:sz w:val="22"/>
                <w:szCs w:val="22"/>
                <w:lang w:val="en-US"/>
              </w:rPr>
              <w:t>port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</w:t>
            </w:r>
            <w:r w:rsidR="00D67A02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7A02" w:rsidRPr="009C7A9C">
              <w:rPr>
                <w:sz w:val="22"/>
                <w:szCs w:val="22"/>
                <w:lang w:val="en-US"/>
              </w:rPr>
              <w:t>celorlalte</w:t>
            </w:r>
            <w:proofErr w:type="spellEnd"/>
            <w:r w:rsidR="00D67A02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7A02"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="00D67A02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7A02" w:rsidRPr="009C7A9C">
              <w:rPr>
                <w:sz w:val="22"/>
                <w:szCs w:val="22"/>
                <w:lang w:val="en-US"/>
              </w:rPr>
              <w:t>laturi</w:t>
            </w:r>
            <w:proofErr w:type="spellEnd"/>
            <w:r w:rsidR="00D67A02"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="00D67A02" w:rsidRPr="009C7A9C">
              <w:rPr>
                <w:sz w:val="22"/>
                <w:szCs w:val="22"/>
                <w:lang w:val="en-US"/>
              </w:rPr>
              <w:t>acestuia</w:t>
            </w:r>
            <w:proofErr w:type="spellEnd"/>
            <w:r w:rsidR="00D67A02" w:rsidRPr="009C7A9C">
              <w:rPr>
                <w:sz w:val="22"/>
                <w:szCs w:val="22"/>
                <w:lang w:val="en-US"/>
              </w:rPr>
              <w:t>…</w:t>
            </w:r>
          </w:p>
          <w:p w14:paraId="7EA626E8" w14:textId="77777777" w:rsidR="00D67A02" w:rsidRPr="009C7A9C" w:rsidRDefault="00D67A02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unghiuri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respectiv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congruente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unghiuri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71F6BD02" w14:textId="77777777" w:rsidR="00D67A02" w:rsidRPr="009C7A9C" w:rsidRDefault="00D67A02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respectiv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proporționale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unghiurile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formate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aceste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congruente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7ED0F803" w14:textId="77777777" w:rsidR="00194CB6" w:rsidRPr="009C7A9C" w:rsidRDefault="00D67A02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respectiv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proporționale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  <w:r w:rsidR="00194CB6" w:rsidRPr="009C7A9C">
              <w:rPr>
                <w:sz w:val="22"/>
                <w:szCs w:val="22"/>
                <w:lang w:val="en-US"/>
              </w:rPr>
              <w:t xml:space="preserve">  </w:t>
            </w:r>
          </w:p>
          <w:p w14:paraId="0DFB6678" w14:textId="77777777" w:rsidR="00D67A02" w:rsidRPr="009C7A9C" w:rsidRDefault="00D67A02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ascuțit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este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 congruent cu un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unghi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ascuțit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 al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D189D"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="002D189D" w:rsidRPr="009C7A9C">
              <w:rPr>
                <w:sz w:val="22"/>
                <w:szCs w:val="22"/>
                <w:lang w:val="en-US"/>
              </w:rPr>
              <w:t>…</w:t>
            </w:r>
          </w:p>
          <w:p w14:paraId="4021A696" w14:textId="77777777" w:rsidR="002D189D" w:rsidRPr="009C7A9C" w:rsidRDefault="002D189D" w:rsidP="00612E89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cele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catete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respectiv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proporționale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două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catete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703E1B76" w14:textId="5B4FE089" w:rsidR="004A656C" w:rsidRPr="009C7A9C" w:rsidRDefault="002D189D" w:rsidP="004A656C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Dacă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ipotenuza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catetă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respectiv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proporționale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ipotenuza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catetă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altui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dreptunghic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</w:t>
            </w:r>
          </w:p>
          <w:p w14:paraId="1F38A2EC" w14:textId="15C496B4" w:rsidR="004A656C" w:rsidRPr="009C7A9C" w:rsidRDefault="004A656C" w:rsidP="00A5257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</w:tc>
        <w:tc>
          <w:tcPr>
            <w:tcW w:w="1028" w:type="dxa"/>
          </w:tcPr>
          <w:p w14:paraId="5ACEF300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504D3AD7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2A6D51C7" w14:textId="26D5918F" w:rsidR="00D373CA" w:rsidRPr="009C7A9C" w:rsidRDefault="002D189D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8</w:t>
            </w:r>
          </w:p>
          <w:p w14:paraId="35F1BCE7" w14:textId="77777777" w:rsidR="002D189D" w:rsidRPr="009C7A9C" w:rsidRDefault="002D189D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07C98BF" w14:textId="23EF7002" w:rsidR="00567813" w:rsidRPr="009C7A9C" w:rsidRDefault="00567813" w:rsidP="00472F76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52" w:type="dxa"/>
          </w:tcPr>
          <w:p w14:paraId="61E68C44" w14:textId="017D1853" w:rsidR="00D373CA" w:rsidRPr="009C7A9C" w:rsidRDefault="00D373CA" w:rsidP="00C6654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49FFC0B" w14:textId="075E84DC" w:rsidR="00D373CA" w:rsidRPr="009C7A9C" w:rsidRDefault="00BE7786" w:rsidP="00472F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="001F7235" w:rsidRPr="009C7A9C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25378E97" w14:textId="77777777" w:rsidR="00567813" w:rsidRPr="009C7A9C" w:rsidRDefault="00AE5916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9C7A9C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3E3AE5A2" w14:textId="59D6BA63" w:rsidR="002D189D" w:rsidRPr="009C7A9C" w:rsidRDefault="002D189D" w:rsidP="00C665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lang w:val="ro-RO"/>
              </w:rPr>
              <w:t>Fișe cu enunțuri</w:t>
            </w:r>
          </w:p>
        </w:tc>
      </w:tr>
      <w:tr w:rsidR="00D373CA" w:rsidRPr="009C7A9C" w14:paraId="7628554D" w14:textId="77777777" w:rsidTr="007654E1">
        <w:trPr>
          <w:trHeight w:val="1552"/>
        </w:trPr>
        <w:tc>
          <w:tcPr>
            <w:tcW w:w="1782" w:type="dxa"/>
          </w:tcPr>
          <w:p w14:paraId="1AD179FD" w14:textId="0236ADEF" w:rsidR="00D373CA" w:rsidRPr="009C7A9C" w:rsidRDefault="004E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b/>
                <w:i/>
              </w:rPr>
              <w:t>Re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flecție</w:t>
            </w:r>
          </w:p>
        </w:tc>
        <w:tc>
          <w:tcPr>
            <w:tcW w:w="801" w:type="dxa"/>
          </w:tcPr>
          <w:p w14:paraId="01306DEA" w14:textId="7A9BE4C4" w:rsidR="00D373CA" w:rsidRPr="009C7A9C" w:rsidRDefault="001F7235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="0041222B"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132BF18C" w14:textId="6A3344E8" w:rsidR="000C636B" w:rsidRPr="009C7A9C" w:rsidRDefault="000C636B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04E739B2" w14:textId="58C7EFAB" w:rsidR="000C636B" w:rsidRPr="009C7A9C" w:rsidRDefault="000C636B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4BE75651" w14:textId="77777777" w:rsidR="000C636B" w:rsidRPr="009C7A9C" w:rsidRDefault="000C636B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4BF64C71" w14:textId="57D14C29" w:rsidR="00E82334" w:rsidRPr="009C7A9C" w:rsidRDefault="00E82334" w:rsidP="00E8233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3AA74F7" w14:textId="77777777" w:rsidR="0041222B" w:rsidRPr="009C7A9C" w:rsidRDefault="004122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9F56C05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173DD6A2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1914D595" w:rsidR="00D373CA" w:rsidRPr="009C7A9C" w:rsidRDefault="001F7235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="004E5185"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7A7BEFAC" w14:textId="7F5018E3" w:rsidR="00D373CA" w:rsidRPr="009C7A9C" w:rsidRDefault="001F7235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="004E5185"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7FA6A55F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7233283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135F3489" w14:textId="77777777" w:rsidR="009B11F9" w:rsidRPr="009C7A9C" w:rsidRDefault="009B11F9" w:rsidP="00BB2D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22AD86A6" w14:textId="77777777" w:rsidR="008A3DBB" w:rsidRPr="009C7A9C" w:rsidRDefault="008A3DBB" w:rsidP="00BB2D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60501377" w14:textId="77777777" w:rsidR="008A3DBB" w:rsidRPr="009C7A9C" w:rsidRDefault="008A3DBB" w:rsidP="00BB2D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725645AF" w14:textId="77777777" w:rsidR="008A3DBB" w:rsidRPr="009C7A9C" w:rsidRDefault="008A3DBB" w:rsidP="00BB2D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</w:rPr>
            </w:pPr>
          </w:p>
          <w:p w14:paraId="6845775A" w14:textId="7B07B922" w:rsidR="00BB2D27" w:rsidRPr="009C7A9C" w:rsidRDefault="00BB2D27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4C00B054" w14:textId="59330334" w:rsidR="00BB2D27" w:rsidRPr="009C7A9C" w:rsidRDefault="00BB2D27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5C558EF3" w14:textId="571CD7D2" w:rsidR="00D373CA" w:rsidRPr="009C7A9C" w:rsidRDefault="00BB2D27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4</w:t>
            </w:r>
          </w:p>
          <w:p w14:paraId="5959E56E" w14:textId="77777777" w:rsidR="00D373CA" w:rsidRPr="009C7A9C" w:rsidRDefault="00D373CA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8C38F0A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315369EB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8133CCD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45107BE9" w14:textId="77777777" w:rsidR="00D373CA" w:rsidRPr="009C7A9C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5B5850DB" w14:textId="77777777" w:rsidR="004A38CE" w:rsidRPr="009C7A9C" w:rsidRDefault="004A38CE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21DDFB3" w14:textId="6FDFB63E" w:rsidR="007654E1" w:rsidRPr="009C7A9C" w:rsidRDefault="00601E28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1</w:t>
            </w:r>
          </w:p>
          <w:p w14:paraId="121A41A3" w14:textId="02D3F45D" w:rsidR="007654E1" w:rsidRPr="009C7A9C" w:rsidRDefault="007654E1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1454C4E3" w14:textId="745F5551" w:rsidR="007654E1" w:rsidRPr="009C7A9C" w:rsidRDefault="007654E1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9F5EF8"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4</w:t>
            </w:r>
          </w:p>
          <w:p w14:paraId="622AD3EA" w14:textId="0C84EB8A" w:rsidR="001B4CCD" w:rsidRPr="009C7A9C" w:rsidRDefault="001B4CCD" w:rsidP="00A525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5</w:t>
            </w:r>
          </w:p>
          <w:p w14:paraId="0858FABE" w14:textId="77777777" w:rsidR="001B4CCD" w:rsidRPr="009C7A9C" w:rsidRDefault="001B4CCD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</w:p>
          <w:p w14:paraId="1311F48F" w14:textId="77777777" w:rsidR="007654E1" w:rsidRPr="009C7A9C" w:rsidRDefault="007654E1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</w:p>
          <w:p w14:paraId="204C2027" w14:textId="617127C3" w:rsidR="00131E7E" w:rsidRPr="009C7A9C" w:rsidRDefault="00131E7E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21F19EB8" w14:textId="61DA401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E14D07A" w14:textId="7777777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01699428" w14:textId="7777777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2F8FD1DE" w14:textId="7777777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483BE431" w14:textId="7777777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26C8B10D" w14:textId="574DC609" w:rsidR="00CE6575" w:rsidRPr="009C7A9C" w:rsidRDefault="00CE6575" w:rsidP="00CE65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</w:p>
          <w:p w14:paraId="7C3CF4FE" w14:textId="77777777" w:rsidR="00CE6575" w:rsidRPr="009C7A9C" w:rsidRDefault="00CE6575" w:rsidP="00CE65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</w:p>
          <w:p w14:paraId="612AC5D7" w14:textId="77777777" w:rsidR="00CE6575" w:rsidRPr="009C7A9C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251D5B42" w14:textId="77777777" w:rsidR="00837D25" w:rsidRPr="009C7A9C" w:rsidRDefault="00837D25" w:rsidP="00C574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5BE8FB9C" w14:textId="77777777" w:rsidR="009C7A9C" w:rsidRPr="009C7A9C" w:rsidRDefault="009C7A9C" w:rsidP="00C574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372F2A41" w14:textId="0274F509" w:rsidR="00C5748F" w:rsidRPr="009C7A9C" w:rsidRDefault="00C5748F" w:rsidP="009C7A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lastRenderedPageBreak/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1</w:t>
            </w:r>
          </w:p>
          <w:p w14:paraId="2774E046" w14:textId="77777777" w:rsidR="00C5748F" w:rsidRPr="009C7A9C" w:rsidRDefault="00C5748F" w:rsidP="009C7A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49CC9D0B" w14:textId="77777777" w:rsidR="00C5748F" w:rsidRPr="009C7A9C" w:rsidRDefault="00C5748F" w:rsidP="009C7A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5A926A98" w14:textId="521A1308" w:rsidR="00CE6575" w:rsidRPr="009C7A9C" w:rsidRDefault="00C5748F" w:rsidP="009C7A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7C2806" w:rsidRPr="009C7A9C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5</w:t>
            </w:r>
          </w:p>
        </w:tc>
        <w:tc>
          <w:tcPr>
            <w:tcW w:w="9178" w:type="dxa"/>
          </w:tcPr>
          <w:p w14:paraId="2C02E840" w14:textId="5D681E10" w:rsidR="004A656C" w:rsidRPr="009C7A9C" w:rsidRDefault="001F7235" w:rsidP="004A656C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lastRenderedPageBreak/>
              <w:t xml:space="preserve">I-a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5257E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Pr="009C7A9C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126DBD" w:rsidRPr="009C7A9C">
              <w:rPr>
                <w:rFonts w:ascii="Times New Roman" w:eastAsia="Times New Roman" w:hAnsi="Times New Roman" w:cs="Times New Roman"/>
                <w:lang w:val="fr-FR"/>
              </w:rPr>
              <w:t>pro</w:t>
            </w:r>
            <w:r w:rsidR="004E7CB6" w:rsidRPr="009C7A9C">
              <w:rPr>
                <w:rFonts w:ascii="Times New Roman" w:eastAsia="Times New Roman" w:hAnsi="Times New Roman" w:cs="Times New Roman"/>
                <w:lang w:val="fr-FR"/>
              </w:rPr>
              <w:t>pune</w:t>
            </w:r>
            <w:proofErr w:type="spellEnd"/>
            <w:r w:rsidR="004E7CB6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E7CB6" w:rsidRPr="009C7A9C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4E7CB6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pr.</w:t>
            </w:r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7</w:t>
            </w:r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>pag</w:t>
            </w:r>
            <w:proofErr w:type="spellEnd"/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4A656C" w:rsidRPr="009C7A9C">
              <w:rPr>
                <w:rFonts w:ascii="Times New Roman" w:eastAsia="Times New Roman" w:hAnsi="Times New Roman" w:cs="Times New Roman"/>
                <w:lang w:val="fr-FR"/>
              </w:rPr>
              <w:t>141.</w:t>
            </w:r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Punctul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intersecție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a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diagonalelor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unui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trapez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înparte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diagonală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segmente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lungimile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de 4 cm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6 cm.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Aflați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lungimea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bazei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mari,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lungimea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bazei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mici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>este</w:t>
            </w:r>
            <w:proofErr w:type="spellEnd"/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de 10 cm.</w:t>
            </w:r>
          </w:p>
          <w:p w14:paraId="1CE665DA" w14:textId="01F5AF06" w:rsidR="00D448AF" w:rsidRPr="009C7A9C" w:rsidRDefault="00CB64E9" w:rsidP="004A656C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DDBB3C" wp14:editId="13A86D11">
                      <wp:simplePos x="0" y="0"/>
                      <wp:positionH relativeFrom="column">
                        <wp:posOffset>4256849</wp:posOffset>
                      </wp:positionH>
                      <wp:positionV relativeFrom="paragraph">
                        <wp:posOffset>41832</wp:posOffset>
                      </wp:positionV>
                      <wp:extent cx="864296" cy="437515"/>
                      <wp:effectExtent l="38100" t="38100" r="69215" b="9588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4296" cy="437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D0BEA9" id="Прямая соединительная линия 2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pt,3.3pt" to="403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C7A9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791EE1" wp14:editId="3F972DAC">
                      <wp:simplePos x="0" y="0"/>
                      <wp:positionH relativeFrom="column">
                        <wp:posOffset>4338268</wp:posOffset>
                      </wp:positionH>
                      <wp:positionV relativeFrom="paragraph">
                        <wp:posOffset>41832</wp:posOffset>
                      </wp:positionV>
                      <wp:extent cx="876796" cy="437515"/>
                      <wp:effectExtent l="38100" t="19050" r="76200" b="9588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796" cy="437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F55F0A" id="Прямая соединительная линия 2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6pt,3.3pt" to="410.6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9C7A9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BAE5E" wp14:editId="580D2862">
                      <wp:simplePos x="0" y="0"/>
                      <wp:positionH relativeFrom="column">
                        <wp:posOffset>4256753</wp:posOffset>
                      </wp:positionH>
                      <wp:positionV relativeFrom="paragraph">
                        <wp:posOffset>40379</wp:posOffset>
                      </wp:positionV>
                      <wp:extent cx="958241" cy="437793"/>
                      <wp:effectExtent l="0" t="0" r="13335" b="19685"/>
                      <wp:wrapNone/>
                      <wp:docPr id="13" name="Трапец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241" cy="437793"/>
                              </a:xfrm>
                              <a:prstGeom prst="trapezoi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2C1F6" id="Трапеция 13" o:spid="_x0000_s1026" style="position:absolute;margin-left:335.2pt;margin-top:3.2pt;width:75.45pt;height:3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8241,43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" path="m,437793l109448,,848793,,958241,437793,,437793xe" fillcolor="white [3201]" strokecolor="black [3200]" strokeweight="2pt">
                      <v:path arrowok="t" o:connecttype="custom" o:connectlocs="0,437793;109448,0;848793,0;958241,437793;0,437793" o:connectangles="0,0,0,0,0"/>
                    </v:shape>
                  </w:pict>
                </mc:Fallback>
              </mc:AlternateContent>
            </w:r>
            <m:oMath>
              <m:r>
                <w:rPr>
                  <w:rFonts w:ascii="Cambria Math" w:eastAsia="Times New Roman" w:hAnsi="Cambria Math" w:cs="Times New Roman"/>
                  <w:lang w:val="fr-FR"/>
                </w:rPr>
                <m:t>∆COB~∆AOD</m:t>
              </m:r>
            </m:oMath>
            <w:r w:rsidR="00D448AF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(Cr.UU)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D448AF" w:rsidRPr="009C7A9C">
              <w:rPr>
                <w:rFonts w:ascii="Times New Roman" w:eastAsia="Times New Roman" w:hAnsi="Times New Roman" w:cs="Times New Roman"/>
                <w:lang w:val="fr-FR"/>
              </w:rPr>
              <w:t>=</w:t>
            </w:r>
            <w:r w:rsidR="00D448AF" w:rsidRPr="009C7A9C">
              <w:rPr>
                <w:rFonts w:ascii="Times New Roman" w:eastAsia="Times New Roman" w:hAnsi="Times New Roman" w:cs="Times New Roman"/>
                <w:lang w:val="en-US"/>
              </w:rPr>
              <w:t>&gt;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BC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AD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OC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AO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BO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OD</m:t>
                  </m:r>
                </m:den>
              </m:f>
            </m:oMath>
            <w:r w:rsidR="00D448AF"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=&gt;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AD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6</m:t>
                  </m:r>
                </m:den>
              </m:f>
            </m:oMath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</w:t>
            </w:r>
            <w:r w:rsidR="00D448AF" w:rsidRPr="009C7A9C">
              <w:rPr>
                <w:rFonts w:ascii="Times New Roman" w:eastAsia="Times New Roman" w:hAnsi="Times New Roman" w:cs="Times New Roman"/>
                <w:lang w:val="fr-FR"/>
              </w:rPr>
              <w:t>=&gt;                              B                          C</w:t>
            </w:r>
          </w:p>
          <w:p w14:paraId="7BB2CA4B" w14:textId="3D015E90" w:rsidR="00CB64E9" w:rsidRPr="009C7A9C" w:rsidRDefault="00D448AF" w:rsidP="004A656C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lang w:val="fr-FR"/>
              </w:rPr>
              <w:t>AD=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fr-FR"/>
                    </w:rPr>
                    <m:t>6∙10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fr-FR"/>
                </w:rPr>
                <m:t>=15 cm.</m:t>
              </m:r>
            </m:oMath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                                                                                    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A                               D                         </w:t>
            </w:r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                                                                                            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                            </w:t>
            </w:r>
          </w:p>
          <w:p w14:paraId="4DFB8751" w14:textId="54B14C58" w:rsidR="00643F5B" w:rsidRPr="009C7A9C" w:rsidRDefault="00D448AF" w:rsidP="000C636B">
            <w:pPr>
              <w:spacing w:line="276" w:lineRule="auto"/>
              <w:rPr>
                <w:lang w:val="ro-RO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lastRenderedPageBreak/>
              <w:t>Elevii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lucreaz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ro-RO"/>
              </w:rPr>
              <w:t>ă independent în caiete. Realizează desenul, identifică triunghiurile asemenea, stabilesc criteriul de asemănare, scriu rapoartele, determină lungimea bazei mari a trapezului.</w:t>
            </w:r>
            <w:r w:rsidR="00CB64E9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                                                                                 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                             </w:t>
            </w:r>
            <w:r w:rsidR="00A5257E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1F7235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1F7235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5257E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1F7235" w:rsidRPr="009C7A9C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A5257E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0C636B" w:rsidRPr="009C7A9C">
              <w:rPr>
                <w:rFonts w:ascii="Times New Roman" w:eastAsia="Times New Roman" w:hAnsi="Times New Roman" w:cs="Times New Roman"/>
                <w:lang w:val="fr-FR"/>
              </w:rPr>
              <w:t>pr</w:t>
            </w:r>
            <w:r w:rsidR="00A00150"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0C636B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9 </w:t>
            </w:r>
            <w:proofErr w:type="spellStart"/>
            <w:r w:rsidR="000C636B" w:rsidRPr="009C7A9C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0C636B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pag.14</w:t>
            </w:r>
            <w:r w:rsidR="000C636B" w:rsidRPr="009C7A9C">
              <w:rPr>
                <w:lang w:val="ro-RO"/>
              </w:rPr>
              <w:t>1.</w:t>
            </w:r>
          </w:p>
          <w:p w14:paraId="582865A2" w14:textId="77777777" w:rsidR="00357BB8" w:rsidRPr="009C7A9C" w:rsidRDefault="000C636B" w:rsidP="000C636B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9C7A9C">
              <w:rPr>
                <w:rFonts w:ascii="Times New Roman" w:hAnsi="Times New Roman" w:cs="Times New Roman"/>
                <w:lang w:val="ro-RO"/>
              </w:rPr>
              <w:t>Din 6 segmente cu lungimile de 8 cm, 12 cm,16 cm, 18 cm, 24 cm și 36 cm</w:t>
            </w:r>
            <w:r w:rsidR="00357BB8" w:rsidRPr="009C7A9C">
              <w:rPr>
                <w:rFonts w:ascii="Times New Roman" w:hAnsi="Times New Roman" w:cs="Times New Roman"/>
                <w:lang w:val="ro-RO"/>
              </w:rPr>
              <w:t xml:space="preserve"> au fost formate două triunghiuri asemenea. Aflați coeficientul de proporționalitate a acestor triunghiuri.</w:t>
            </w:r>
          </w:p>
          <w:p w14:paraId="3401C1E4" w14:textId="47456F1A" w:rsidR="000C636B" w:rsidRPr="009C7A9C" w:rsidRDefault="00357BB8" w:rsidP="000C636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7A9C">
              <w:rPr>
                <w:rFonts w:ascii="Times New Roman" w:hAnsi="Times New Roman" w:cs="Times New Roman"/>
                <w:i/>
                <w:lang w:val="ro-RO"/>
              </w:rPr>
              <w:t xml:space="preserve">Metoda I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=2=k</m:t>
              </m:r>
            </m:oMath>
            <w:r w:rsidRPr="009C7A9C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AC3B552" w14:textId="4589AADF" w:rsidR="00357BB8" w:rsidRPr="009C7A9C" w:rsidRDefault="00357BB8" w:rsidP="00357BB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7A9C">
              <w:rPr>
                <w:rFonts w:ascii="Times New Roman" w:hAnsi="Times New Roman" w:cs="Times New Roman"/>
                <w:i/>
                <w:lang w:val="ro-RO"/>
              </w:rPr>
              <w:t xml:space="preserve">Metoda II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24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36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=k</m:t>
              </m:r>
            </m:oMath>
            <w:r w:rsidR="004E5185" w:rsidRPr="009C7A9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0686896" w14:textId="263CD56D" w:rsidR="006630BD" w:rsidRPr="009C7A9C" w:rsidRDefault="00270362" w:rsidP="00A00150">
            <w:pP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  <w:lang w:val="fr-FR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E</w:t>
            </w:r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>levii</w:t>
            </w:r>
            <w:proofErr w:type="spellEnd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>lucrează</w:t>
            </w:r>
            <w:proofErr w:type="spellEnd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>perechi</w:t>
            </w:r>
            <w:proofErr w:type="spellEnd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4E5185" w:rsidRPr="009C7A9C">
              <w:rPr>
                <w:rFonts w:ascii="Times New Roman" w:eastAsia="Times New Roman" w:hAnsi="Times New Roman" w:cs="Times New Roman"/>
                <w:lang w:val="ro-RO"/>
              </w:rPr>
              <w:t>rapoartele posibile, determină coeficientul de proporționalitate și criteriul de asemănare a triunghiurilor</w:t>
            </w:r>
            <w:r w:rsidR="006630BD"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4E518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7A7560D" w14:textId="64025036" w:rsidR="008A3DBB" w:rsidRPr="009C7A9C" w:rsidRDefault="00A5257E" w:rsidP="008A3DBB">
            <w:pPr>
              <w:spacing w:line="276" w:lineRule="auto"/>
              <w:rPr>
                <w:rFonts w:ascii="Open Sans" w:hAnsi="Open Sans"/>
                <w:color w:val="464646"/>
                <w:shd w:val="clear" w:color="auto" w:fill="FFFFFF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A</w:t>
            </w:r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III-a</w:t>
            </w:r>
            <w:proofErr w:type="spellEnd"/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8A3DBB" w:rsidRPr="009C7A9C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8A3DBB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pr</w:t>
            </w:r>
            <w:r w:rsidR="00FE7386" w:rsidRPr="009C7A9C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10 </w:t>
            </w:r>
            <w:proofErr w:type="spellStart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E50475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pag.141.</w:t>
            </w:r>
            <w:r w:rsidR="009B6574" w:rsidRPr="009C7A9C">
              <w:rPr>
                <w:rFonts w:ascii="Open Sans" w:hAnsi="Open Sans"/>
                <w:color w:val="464646"/>
                <w:shd w:val="clear" w:color="auto" w:fill="FFFFFF"/>
              </w:rPr>
              <w:t xml:space="preserve"> </w:t>
            </w:r>
          </w:p>
          <w:p w14:paraId="4A59C5F5" w14:textId="4DB0EED8" w:rsidR="00E50475" w:rsidRPr="009C7A9C" w:rsidRDefault="00E50475" w:rsidP="008A3DBB">
            <w:pPr>
              <w:spacing w:line="276" w:lineRule="auto"/>
              <w:rPr>
                <w:rFonts w:ascii="Open Sans" w:hAnsi="Open Sans"/>
                <w:color w:val="464646"/>
                <w:shd w:val="clear" w:color="auto" w:fill="FFFFFF"/>
                <w:lang w:val="ro-RO"/>
              </w:rPr>
            </w:pPr>
            <w:r w:rsidRPr="009C7A9C">
              <w:rPr>
                <w:rFonts w:ascii="Open Sans" w:hAnsi="Open Sans"/>
                <w:color w:val="464646"/>
                <w:shd w:val="clear" w:color="auto" w:fill="FFFFFF"/>
                <w:lang w:val="ro-RO"/>
              </w:rPr>
              <w:t>Fie triunghiul ABC. Demonstrați că triunghiul ale cărui vârfuri sunt mijloacele laturilor triunghiului ABC este asemenea cu triunghiul ABC.</w:t>
            </w:r>
          </w:p>
          <w:p w14:paraId="2609E704" w14:textId="4AC9DA1F" w:rsidR="008C27AF" w:rsidRPr="009C7A9C" w:rsidRDefault="00590F1A" w:rsidP="008C27AF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C7A9C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1D9BFB8" wp14:editId="55BCF78E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1905</wp:posOffset>
                  </wp:positionV>
                  <wp:extent cx="2057400" cy="1321435"/>
                  <wp:effectExtent l="0" t="0" r="0" b="0"/>
                  <wp:wrapSquare wrapText="bothSides"/>
                  <wp:docPr id="24" name="Рисунок 24" descr="Linia mijlocie în triunghi (teorie) | Lectii Virtu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ia mijlocie în triunghi (teorie) | Lectii Virtu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A38CE" w:rsidRPr="009C7A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4F1AF4" wp14:editId="6D141623">
                      <wp:simplePos x="0" y="0"/>
                      <wp:positionH relativeFrom="column">
                        <wp:posOffset>975029</wp:posOffset>
                      </wp:positionH>
                      <wp:positionV relativeFrom="paragraph">
                        <wp:posOffset>659608</wp:posOffset>
                      </wp:positionV>
                      <wp:extent cx="274955" cy="374850"/>
                      <wp:effectExtent l="57150" t="38100" r="67945" b="825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955" cy="37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A896EA" id="Прямая соединительная линия 2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51.95pt" to="98.4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A38CE" w:rsidRPr="009C7A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1D3DF3" wp14:editId="06D31412">
                      <wp:simplePos x="0" y="0"/>
                      <wp:positionH relativeFrom="column">
                        <wp:posOffset>536618</wp:posOffset>
                      </wp:positionH>
                      <wp:positionV relativeFrom="paragraph">
                        <wp:posOffset>690923</wp:posOffset>
                      </wp:positionV>
                      <wp:extent cx="438298" cy="300155"/>
                      <wp:effectExtent l="38100" t="19050" r="76200" b="8128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298" cy="300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1BF98" id="Прямая соединительная линия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54.4pt" to="76.7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C27AF" w:rsidRPr="009C7A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C2D67D" wp14:editId="1A847B1C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690880</wp:posOffset>
                      </wp:positionV>
                      <wp:extent cx="494665" cy="343535"/>
                      <wp:effectExtent l="38100" t="19050" r="76835" b="9461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665" cy="3435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A2467" id="Прямая соединительная линия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54.4pt" to="76.7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C27AF" w:rsidRPr="009C7A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ACF0C1" wp14:editId="0652333E">
                      <wp:simplePos x="0" y="0"/>
                      <wp:positionH relativeFrom="column">
                        <wp:posOffset>975028</wp:posOffset>
                      </wp:positionH>
                      <wp:positionV relativeFrom="paragraph">
                        <wp:posOffset>659609</wp:posOffset>
                      </wp:positionV>
                      <wp:extent cx="274955" cy="331940"/>
                      <wp:effectExtent l="57150" t="19050" r="67945" b="8763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4955" cy="33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BFD1A" id="Прямая соединительная линия 26" o:spid="_x0000_s1026" style="position:absolute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75pt,51.95pt" to="98.4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E3702" w:rsidRPr="009C7A9C">
              <w:rPr>
                <w:rFonts w:ascii="Open Sans" w:hAnsi="Open Sans"/>
                <w:shd w:val="clear" w:color="auto" w:fill="FFFFFF"/>
                <w:lang w:val="ro-RO"/>
              </w:rPr>
              <w:t xml:space="preserve">Fie M mijlocul laturii AB, N mijlocul laturii AC și P mijlocul laturii BC. </w:t>
            </w:r>
            <w:r w:rsidR="00EE4E75" w:rsidRPr="009C7A9C">
              <w:rPr>
                <w:rFonts w:ascii="Open Sans" w:hAnsi="Open Sans"/>
                <w:shd w:val="clear" w:color="auto" w:fill="FFFFFF"/>
                <w:lang w:val="ro-RO"/>
              </w:rPr>
              <w:t>Deoarece MN- linie mijlocie =</w:t>
            </w:r>
            <w:r w:rsidR="00EE4E75" w:rsidRPr="009C7A9C">
              <w:rPr>
                <w:rFonts w:ascii="Open Sans" w:hAnsi="Open Sans"/>
                <w:shd w:val="clear" w:color="auto" w:fill="FFFFFF"/>
                <w:lang w:val="en-US"/>
              </w:rPr>
              <w:t>&gt; MN=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BC</m:t>
              </m:r>
            </m:oMath>
            <w:r w:rsidR="00EE4E75" w:rsidRPr="009C7A9C">
              <w:rPr>
                <w:rFonts w:ascii="Open Sans" w:hAnsi="Open Sans"/>
                <w:shd w:val="clear" w:color="auto" w:fill="FFFFFF"/>
                <w:lang w:val="en-US"/>
              </w:rPr>
              <w:t xml:space="preserve">, NP- linie mijlocie </w:t>
            </w:r>
            <w:r w:rsidR="008C27AF" w:rsidRPr="009C7A9C">
              <w:rPr>
                <w:rFonts w:ascii="Open Sans" w:hAnsi="Open Sans"/>
                <w:shd w:val="clear" w:color="auto" w:fill="FFFFFF"/>
                <w:lang w:val="ro-RO"/>
              </w:rPr>
              <w:t xml:space="preserve"> </w:t>
            </w:r>
            <w:r w:rsidR="00EE4E75" w:rsidRPr="009C7A9C">
              <w:rPr>
                <w:rFonts w:ascii="Open Sans" w:hAnsi="Open Sans"/>
                <w:shd w:val="clear" w:color="auto" w:fill="FFFFFF"/>
                <w:lang w:val="ro-RO"/>
              </w:rPr>
              <w:t>=</w:t>
            </w:r>
            <w:r w:rsidR="00EE4E75" w:rsidRPr="009C7A9C">
              <w:rPr>
                <w:rFonts w:ascii="Open Sans" w:hAnsi="Open Sans"/>
                <w:shd w:val="clear" w:color="auto" w:fill="FFFFFF"/>
                <w:lang w:val="en-US"/>
              </w:rPr>
              <w:t>&gt; PN=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AB</m:t>
              </m:r>
            </m:oMath>
            <w:r w:rsidR="00EE4E75" w:rsidRPr="009C7A9C">
              <w:rPr>
                <w:noProof/>
                <w:lang w:val="en-US"/>
              </w:rPr>
              <w:t xml:space="preserve">, </w:t>
            </w:r>
            <w:r w:rsidR="00EE4E75" w:rsidRPr="009C7A9C">
              <w:rPr>
                <w:rFonts w:ascii="Times New Roman" w:hAnsi="Times New Roman" w:cs="Times New Roman"/>
                <w:noProof/>
                <w:lang w:val="en-US"/>
              </w:rPr>
              <w:t xml:space="preserve">MP-linie mijlocie </w:t>
            </w:r>
            <w:r w:rsidR="00EE4E75" w:rsidRPr="009C7A9C">
              <w:rPr>
                <w:rFonts w:ascii="Open Sans" w:hAnsi="Open Sans"/>
                <w:shd w:val="clear" w:color="auto" w:fill="FFFFFF"/>
                <w:lang w:val="ro-RO"/>
              </w:rPr>
              <w:t>=</w:t>
            </w:r>
            <w:r w:rsidR="00EE4E75" w:rsidRPr="009C7A9C">
              <w:rPr>
                <w:rFonts w:ascii="Open Sans" w:hAnsi="Open Sans"/>
                <w:shd w:val="clear" w:color="auto" w:fill="FFFFFF"/>
                <w:lang w:val="en-US"/>
              </w:rPr>
              <w:t>&gt; MP=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AC</m:t>
              </m:r>
            </m:oMath>
          </w:p>
          <w:p w14:paraId="74417635" w14:textId="34E01B6E" w:rsidR="008C27AF" w:rsidRPr="009C7A9C" w:rsidRDefault="00EE4E75" w:rsidP="008C27AF">
            <w:pPr>
              <w:spacing w:line="276" w:lineRule="auto"/>
              <w:rPr>
                <w:rFonts w:ascii="Open Sans" w:hAnsi="Open Sans"/>
                <w:shd w:val="clear" w:color="auto" w:fill="FFFFFF"/>
                <w:lang w:val="ro-RO"/>
              </w:rPr>
            </w:pPr>
            <w:r w:rsidRPr="009C7A9C">
              <w:rPr>
                <w:rFonts w:ascii="Open Sans" w:hAnsi="Open Sans"/>
                <w:shd w:val="clear" w:color="auto" w:fill="FFFFFF"/>
                <w:lang w:val="ro-RO"/>
              </w:rPr>
              <w:t>=</w:t>
            </w:r>
            <w:r w:rsidRPr="009C7A9C">
              <w:rPr>
                <w:rFonts w:ascii="Open Sans" w:hAnsi="Open Sans"/>
                <w:shd w:val="clear" w:color="auto" w:fill="FFFFFF"/>
                <w:lang w:val="en-US"/>
              </w:rPr>
              <w:t>&gt;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MP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NP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/>
                    </w:rPr>
                    <m:t>MN</m:t>
                  </m:r>
                </m:den>
              </m:f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=2</m:t>
              </m:r>
            </m:oMath>
            <w:r w:rsidRPr="009C7A9C">
              <w:rPr>
                <w:rFonts w:ascii="Open Sans" w:hAnsi="Open Sans"/>
                <w:shd w:val="clear" w:color="auto" w:fill="FFFFFF"/>
                <w:lang w:val="ro-RO"/>
              </w:rPr>
              <w:t>=</w:t>
            </w:r>
            <w:r w:rsidRPr="009C7A9C">
              <w:rPr>
                <w:rFonts w:ascii="Open Sans" w:hAnsi="Open Sans"/>
                <w:shd w:val="clear" w:color="auto" w:fill="FFFFFF"/>
                <w:lang w:val="en-US"/>
              </w:rPr>
              <w:t xml:space="preserve">&gt; Cr. LLL </w:t>
            </w:r>
            <m:oMath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∆ABC~∆PNM.</m:t>
              </m:r>
            </m:oMath>
          </w:p>
          <w:p w14:paraId="335F891D" w14:textId="0392B865" w:rsidR="008C27AF" w:rsidRPr="009C7A9C" w:rsidRDefault="00EE4E75" w:rsidP="008C27AF">
            <w:pPr>
              <w:spacing w:line="276" w:lineRule="auto"/>
              <w:rPr>
                <w:rFonts w:ascii="Open Sans" w:hAnsi="Open Sans"/>
                <w:shd w:val="clear" w:color="auto" w:fill="FFFFFF"/>
                <w:lang w:val="ro-RO"/>
              </w:rPr>
            </w:pPr>
            <w:r w:rsidRPr="009C7A9C">
              <w:rPr>
                <w:rFonts w:ascii="Open Sans" w:hAnsi="Open Sans"/>
                <w:shd w:val="clear" w:color="auto" w:fill="FFFFFF"/>
                <w:lang w:val="ro-RO"/>
              </w:rPr>
              <w:t xml:space="preserve">                                                                                      c.c.t.d.</w:t>
            </w:r>
          </w:p>
          <w:p w14:paraId="2EB8AF71" w14:textId="77777777" w:rsidR="004A38CE" w:rsidRPr="009C7A9C" w:rsidRDefault="004A38CE" w:rsidP="008C27AF">
            <w:pPr>
              <w:spacing w:line="276" w:lineRule="auto"/>
              <w:rPr>
                <w:rFonts w:ascii="Open Sans" w:hAnsi="Open Sans"/>
                <w:shd w:val="clear" w:color="auto" w:fill="FFFFFF"/>
                <w:lang w:val="ro-RO"/>
              </w:rPr>
            </w:pPr>
          </w:p>
          <w:p w14:paraId="11642145" w14:textId="24BBD29C" w:rsidR="008C27AF" w:rsidRPr="009C7A9C" w:rsidRDefault="004A38CE" w:rsidP="008C27AF">
            <w:pPr>
              <w:spacing w:line="276" w:lineRule="auto"/>
              <w:rPr>
                <w:rFonts w:ascii="Times New Roman" w:hAnsi="Times New Roman" w:cs="Times New Roman"/>
                <w:b/>
                <w:color w:val="E36C0A" w:themeColor="accent6" w:themeShade="BF"/>
                <w:shd w:val="clear" w:color="auto" w:fill="FFFFFF"/>
                <w:lang w:val="ro-RO"/>
              </w:rPr>
            </w:pPr>
            <w:r w:rsidRPr="009C7A9C">
              <w:rPr>
                <w:rFonts w:ascii="Times New Roman" w:hAnsi="Times New Roman" w:cs="Times New Roman"/>
                <w:b/>
                <w:color w:val="E36C0A" w:themeColor="accent6" w:themeShade="BF"/>
                <w:shd w:val="clear" w:color="auto" w:fill="FFFFFF"/>
                <w:lang w:val="ro-RO"/>
              </w:rPr>
              <w:t xml:space="preserve">                      P</w:t>
            </w:r>
          </w:p>
          <w:p w14:paraId="52BC4222" w14:textId="3F60DD42" w:rsidR="0018622B" w:rsidRPr="009C7A9C" w:rsidRDefault="00131E7E" w:rsidP="008C27A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9C7A9C">
              <w:rPr>
                <w:rFonts w:ascii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Pr="009C7A9C">
              <w:rPr>
                <w:rFonts w:ascii="Times New Roman" w:hAnsi="Times New Roman" w:cs="Times New Roman"/>
                <w:i/>
                <w:lang w:val="fr-FR"/>
              </w:rPr>
              <w:t>IV-a</w:t>
            </w:r>
            <w:proofErr w:type="spellEnd"/>
            <w:r w:rsidRPr="009C7A9C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A5257E" w:rsidRPr="009C7A9C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r w:rsidRPr="009C7A9C">
              <w:rPr>
                <w:rFonts w:ascii="Times New Roman" w:hAnsi="Times New Roman" w:cs="Times New Roman"/>
                <w:i/>
                <w:lang w:val="fr-FR"/>
              </w:rPr>
              <w:t>:</w:t>
            </w:r>
            <w:r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461795" w:rsidRPr="009C7A9C"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 w:rsidR="00461795" w:rsidRPr="009C7A9C">
              <w:rPr>
                <w:rFonts w:ascii="Times New Roman" w:hAnsi="Times New Roman" w:cs="Times New Roman"/>
                <w:lang w:val="fr-FR"/>
              </w:rPr>
              <w:t>propune</w:t>
            </w:r>
            <w:proofErr w:type="spellEnd"/>
            <w:r w:rsidR="00461795"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61795" w:rsidRPr="009C7A9C">
              <w:rPr>
                <w:rFonts w:ascii="Times New Roman" w:hAnsi="Times New Roman" w:cs="Times New Roman"/>
                <w:lang w:val="fr-FR"/>
              </w:rPr>
              <w:t>spre</w:t>
            </w:r>
            <w:proofErr w:type="spellEnd"/>
            <w:r w:rsidR="00461795"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61795" w:rsidRPr="009C7A9C">
              <w:rPr>
                <w:rFonts w:ascii="Times New Roman" w:hAnsi="Times New Roman" w:cs="Times New Roman"/>
                <w:lang w:val="fr-FR"/>
              </w:rPr>
              <w:t>rezolvare</w:t>
            </w:r>
            <w:proofErr w:type="spellEnd"/>
            <w:r w:rsidR="00D40F30"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40F30" w:rsidRPr="009C7A9C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="00D40F30"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40F30" w:rsidRPr="009C7A9C">
              <w:rPr>
                <w:rFonts w:ascii="Times New Roman" w:hAnsi="Times New Roman" w:cs="Times New Roman"/>
                <w:lang w:val="fr-FR"/>
              </w:rPr>
              <w:t>perechi</w:t>
            </w:r>
            <w:proofErr w:type="spellEnd"/>
            <w:r w:rsidR="00D40F30" w:rsidRPr="009C7A9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C411A6" w:rsidRPr="009C7A9C">
              <w:rPr>
                <w:rFonts w:ascii="Times New Roman" w:hAnsi="Times New Roman" w:cs="Times New Roman"/>
                <w:lang w:val="ro-RO"/>
              </w:rPr>
              <w:t>pr.11, pag.142 manual.</w:t>
            </w:r>
          </w:p>
          <w:p w14:paraId="218806E4" w14:textId="00BAF468" w:rsidR="00C411A6" w:rsidRPr="009C7A9C" w:rsidRDefault="00C411A6" w:rsidP="008C27A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9C7A9C">
              <w:rPr>
                <w:rFonts w:ascii="Times New Roman" w:hAnsi="Times New Roman" w:cs="Times New Roman"/>
                <w:lang w:val="ro-RO"/>
              </w:rPr>
              <w:t>Fie triunghiurile ABC și A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Pr="009C7A9C">
              <w:rPr>
                <w:rFonts w:ascii="Times New Roman" w:hAnsi="Times New Roman" w:cs="Times New Roman"/>
                <w:lang w:val="ro-RO"/>
              </w:rPr>
              <w:t>B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Pr="009C7A9C">
              <w:rPr>
                <w:rFonts w:ascii="Times New Roman" w:hAnsi="Times New Roman" w:cs="Times New Roman"/>
                <w:lang w:val="ro-RO"/>
              </w:rPr>
              <w:t>C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Pr="009C7A9C">
              <w:rPr>
                <w:rFonts w:ascii="Times New Roman" w:hAnsi="Times New Roman" w:cs="Times New Roman"/>
                <w:lang w:val="ro-RO"/>
              </w:rPr>
              <w:t xml:space="preserve">, astfel încât </w:t>
            </w:r>
            <m:oMath>
              <m:r>
                <w:rPr>
                  <w:rFonts w:ascii="Cambria Math" w:hAnsi="Cambria Math" w:cs="Times New Roman"/>
                  <w:lang w:val="ro-RO"/>
                </w:rPr>
                <m:t>&lt;B≡&lt;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lang w:val="ro-RO"/>
                </w:rPr>
                <m:t>&lt;C≡&lt;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Pr="009C7A9C">
              <w:rPr>
                <w:rFonts w:ascii="Times New Roman" w:hAnsi="Times New Roman" w:cs="Times New Roman"/>
                <w:lang w:val="ro-RO"/>
              </w:rPr>
              <w:t>=3. Aflați lungimea me</w:t>
            </w:r>
            <w:r w:rsidR="00D0283C" w:rsidRPr="009C7A9C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9C7A9C">
              <w:rPr>
                <w:rFonts w:ascii="Times New Roman" w:hAnsi="Times New Roman" w:cs="Times New Roman"/>
                <w:lang w:val="ro-RO"/>
              </w:rPr>
              <w:t>dianei A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Pr="009C7A9C">
              <w:rPr>
                <w:rFonts w:ascii="Times New Roman" w:hAnsi="Times New Roman" w:cs="Times New Roman"/>
                <w:lang w:val="ro-RO"/>
              </w:rPr>
              <w:t>M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="00D0283C" w:rsidRPr="009C7A9C">
              <w:rPr>
                <w:rFonts w:ascii="Times New Roman" w:hAnsi="Times New Roman" w:cs="Times New Roman"/>
                <w:lang w:val="ro-RO"/>
              </w:rPr>
              <w:t>, dacă lungimea medianei AM este egală cu 12 cm.</w:t>
            </w:r>
          </w:p>
          <w:p w14:paraId="1F3EF74D" w14:textId="020202FC" w:rsidR="00D0283C" w:rsidRPr="009C7A9C" w:rsidRDefault="00D0283C" w:rsidP="008C27A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9C7A9C">
              <w:rPr>
                <w:rFonts w:ascii="Times New Roman" w:hAnsi="Times New Roman" w:cs="Times New Roman"/>
                <w:lang w:val="ro-RO"/>
              </w:rPr>
              <w:t xml:space="preserve">Deoarece </w:t>
            </w:r>
            <m:oMath>
              <m:r>
                <w:rPr>
                  <w:rFonts w:ascii="Cambria Math" w:hAnsi="Cambria Math" w:cs="Times New Roman"/>
                  <w:lang w:val="ro-RO"/>
                </w:rPr>
                <m:t>&lt;B≡</m:t>
              </m:r>
              <m: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548DD4" w:themeColor="text2" w:themeTint="99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1</m:t>
                  </m:r>
                </m:sub>
              </m:sSub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 și  </w:t>
            </w:r>
            <m:oMath>
              <m: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&lt;C</m:t>
              </m:r>
              <m:r>
                <w:rPr>
                  <w:rFonts w:ascii="Cambria Math" w:hAnsi="Cambria Math" w:cs="Times New Roman"/>
                  <w:lang w:val="ro-RO"/>
                </w:rPr>
                <m:t>≡&lt;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ro-RO"/>
                </w:rPr>
                <m:t>=&gt;∆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m:t>ABC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~∆</m:t>
              </m:r>
              <m:sSub>
                <m:sSubPr>
                  <m:ctrlP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548DD4" w:themeColor="text2" w:themeTint="99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548DD4" w:themeColor="text2" w:themeTint="99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1</m:t>
                  </m:r>
                </m:sub>
              </m:sSub>
            </m:oMath>
            <w:r w:rsidRPr="009C7A9C">
              <w:rPr>
                <w:rFonts w:ascii="Times New Roman" w:hAnsi="Times New Roman" w:cs="Times New Roman"/>
                <w:lang w:val="ro-RO"/>
              </w:rPr>
              <w:t>( Cr. UU) =</w:t>
            </w:r>
            <m:oMath>
              <m:r>
                <w:rPr>
                  <w:rFonts w:ascii="Cambria Math" w:hAnsi="Cambria Math" w:cs="Times New Roman"/>
                  <w:lang w:val="ro-RO"/>
                </w:rPr>
                <m:t>&gt;</m:t>
              </m:r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AC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BC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=3.</m:t>
              </m:r>
            </m:oMath>
          </w:p>
          <w:p w14:paraId="22391F31" w14:textId="047839A2" w:rsidR="00D0283C" w:rsidRPr="009C7A9C" w:rsidRDefault="00D0283C" w:rsidP="008C27AF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9C7A9C">
              <w:rPr>
                <w:rFonts w:ascii="Times New Roman" w:hAnsi="Times New Roman" w:cs="Times New Roman"/>
                <w:lang w:val="ro-RO"/>
              </w:rPr>
              <w:t>Deci avem</w:t>
            </w:r>
            <w:r w:rsidRPr="009C7A9C"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&lt;B</m:t>
              </m:r>
              <m:r>
                <w:rPr>
                  <w:rFonts w:ascii="Cambria Math" w:hAnsi="Cambria Math" w:cs="Times New Roman"/>
                  <w:lang w:val="ro-RO"/>
                </w:rPr>
                <m:t>≡&lt;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BM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Pr="009C7A9C">
              <w:rPr>
                <w:rFonts w:ascii="Times New Roman" w:hAnsi="Times New Roman" w:cs="Times New Roman"/>
                <w:lang w:val="ro-RO"/>
              </w:rPr>
              <w:t xml:space="preserve">=3, deoarece </w:t>
            </w:r>
            <w:r w:rsidRPr="009C7A9C">
              <w:rPr>
                <w:rFonts w:ascii="Times New Roman" w:hAnsi="Times New Roman" w:cs="Times New Roman"/>
                <w:color w:val="548DD4" w:themeColor="text2" w:themeTint="99"/>
                <w:lang w:val="ro-RO"/>
              </w:rPr>
              <w:t>AM</w:t>
            </w:r>
            <w:r w:rsidRPr="009C7A9C">
              <w:rPr>
                <w:rFonts w:ascii="Times New Roman" w:hAnsi="Times New Roman" w:cs="Times New Roman"/>
                <w:lang w:val="ro-RO"/>
              </w:rPr>
              <w:t xml:space="preserve"> și A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Pr="009C7A9C">
              <w:rPr>
                <w:rFonts w:ascii="Times New Roman" w:hAnsi="Times New Roman" w:cs="Times New Roman"/>
                <w:lang w:val="ro-RO"/>
              </w:rPr>
              <w:t>M</w:t>
            </w:r>
            <w:r w:rsidRPr="009C7A9C"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  <w:r w:rsidR="00227BD0" w:rsidRPr="009C7A9C">
              <w:rPr>
                <w:rFonts w:ascii="Times New Roman" w:hAnsi="Times New Roman" w:cs="Times New Roman"/>
                <w:lang w:val="ro-RO"/>
              </w:rPr>
              <w:t xml:space="preserve">- mediane  </w:t>
            </w:r>
            <m:oMath>
              <m: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=&gt;∆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548DD4" w:themeColor="text2" w:themeTint="99"/>
                  <w:lang w:val="ro-RO"/>
                </w:rPr>
                <m:t>ABM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o-RO"/>
                </w:rPr>
                <m:t>~∆</m:t>
              </m:r>
              <m:sSub>
                <m:sSubPr>
                  <m:ctrlPr>
                    <w:rPr>
                      <w:rFonts w:ascii="Cambria Math" w:hAnsi="Cambria Math" w:cs="Times New Roman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 xml:space="preserve">1 </m:t>
                  </m:r>
                </m:sub>
              </m:sSub>
            </m:oMath>
          </w:p>
          <w:p w14:paraId="3EC46098" w14:textId="6A08A3CA" w:rsidR="00227BD0" w:rsidRPr="009C7A9C" w:rsidRDefault="00A5257E" w:rsidP="008C27A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C7A9C">
              <w:rPr>
                <w:rFonts w:ascii="Times New Roman" w:hAnsi="Times New Roman" w:cs="Times New Roman"/>
                <w:color w:val="464646"/>
                <w:shd w:val="clear" w:color="auto" w:fill="FFFFFF"/>
                <w:lang w:val="en-US"/>
              </w:rPr>
              <w:t xml:space="preserve">( </w:t>
            </w:r>
            <w:proofErr w:type="spellStart"/>
            <w:r w:rsidR="00227BD0" w:rsidRPr="009C7A9C">
              <w:rPr>
                <w:rFonts w:ascii="Times New Roman" w:hAnsi="Times New Roman" w:cs="Times New Roman"/>
                <w:color w:val="464646"/>
                <w:shd w:val="clear" w:color="auto" w:fill="FFFFFF"/>
                <w:lang w:val="en-US"/>
              </w:rPr>
              <w:t>Cr.</w:t>
            </w:r>
            <w:r w:rsidR="00227BD0" w:rsidRPr="009C7A9C">
              <w:rPr>
                <w:rFonts w:ascii="Times New Roman" w:hAnsi="Times New Roman" w:cs="Times New Roman"/>
                <w:color w:val="548DD4" w:themeColor="text2" w:themeTint="99"/>
                <w:shd w:val="clear" w:color="auto" w:fill="FFFFFF"/>
                <w:lang w:val="en-US"/>
              </w:rPr>
              <w:t>LUL</w:t>
            </w:r>
            <w:proofErr w:type="spellEnd"/>
            <w:r w:rsidR="00227BD0" w:rsidRPr="009C7A9C">
              <w:rPr>
                <w:rFonts w:ascii="Times New Roman" w:hAnsi="Times New Roman" w:cs="Times New Roman"/>
                <w:color w:val="464646"/>
                <w:shd w:val="clear" w:color="auto" w:fill="FFFFFF"/>
                <w:lang w:val="en-US"/>
              </w:rPr>
              <w:t xml:space="preserve">) </w:t>
            </w:r>
            <w:r w:rsidR="006F1160" w:rsidRPr="009C7A9C">
              <w:rPr>
                <w:rFonts w:ascii="Times New Roman" w:hAnsi="Times New Roman" w:cs="Times New Roman"/>
                <w:lang w:val="ro-RO"/>
              </w:rPr>
              <w:t>=</w:t>
            </w:r>
            <m:oMath>
              <m:r>
                <w:rPr>
                  <w:rFonts w:ascii="Cambria Math" w:hAnsi="Cambria Math" w:cs="Times New Roman"/>
                  <w:lang w:val="ro-RO"/>
                </w:rPr>
                <m:t>&gt;</m:t>
              </m:r>
            </m:oMath>
            <w:r w:rsidR="006F1160" w:rsidRPr="009C7A9C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548DD4" w:themeColor="text2" w:themeTint="99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BM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548DD4" w:themeColor="text2" w:themeTint="99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548DD4" w:themeColor="text2" w:themeTint="99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6F1160" w:rsidRPr="009C7A9C">
              <w:rPr>
                <w:rFonts w:ascii="Times New Roman" w:hAnsi="Times New Roman" w:cs="Times New Roman"/>
                <w:lang w:val="ro-RO"/>
              </w:rPr>
              <w:t xml:space="preserve">=3,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o-RO"/>
                    </w:rPr>
                    <m:t>12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6F1160" w:rsidRPr="009C7A9C">
              <w:rPr>
                <w:rFonts w:ascii="Times New Roman" w:hAnsi="Times New Roman" w:cs="Times New Roman"/>
                <w:lang w:val="ro-RO"/>
              </w:rPr>
              <w:t>=</w:t>
            </w:r>
            <w:r w:rsidR="006F1160" w:rsidRPr="009C7A9C">
              <w:rPr>
                <w:rFonts w:ascii="Times New Roman" w:hAnsi="Times New Roman" w:cs="Times New Roman"/>
                <w:color w:val="548DD4" w:themeColor="text2" w:themeTint="99"/>
                <w:lang w:val="ro-RO"/>
              </w:rPr>
              <w:t>3</w:t>
            </w:r>
            <w:r w:rsidR="006F1160" w:rsidRPr="009C7A9C">
              <w:rPr>
                <w:rFonts w:ascii="Times New Roman" w:hAnsi="Times New Roman" w:cs="Times New Roman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ro-RO"/>
                </w:rPr>
                <m:t>=12</m:t>
              </m:r>
              <m:r>
                <w:rPr>
                  <w:rFonts w:ascii="Cambria Math" w:hAnsi="Cambria Math" w:cs="Times New Roman"/>
                  <w:lang w:val="en-US"/>
                </w:rPr>
                <m:t>:</m:t>
              </m:r>
              <m:r>
                <w:rPr>
                  <w:rFonts w:ascii="Cambria Math" w:hAnsi="Cambria Math" w:cs="Times New Roman"/>
                  <w:color w:val="548DD4" w:themeColor="text2" w:themeTint="99"/>
                  <w:lang w:val="en-US"/>
                </w:rPr>
                <m:t>3</m:t>
              </m:r>
              <m:r>
                <w:rPr>
                  <w:rFonts w:ascii="Cambria Math" w:hAnsi="Cambria Math" w:cs="Times New Roman"/>
                  <w:lang w:val="en-US"/>
                </w:rPr>
                <m:t>=4 cm.</m:t>
              </m:r>
            </m:oMath>
            <w:r w:rsidR="001B4CCD" w:rsidRPr="009C7A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4CCD" w:rsidRPr="009C7A9C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="001B4CCD" w:rsidRPr="009C7A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B4CCD" w:rsidRPr="009C7A9C">
              <w:rPr>
                <w:rFonts w:ascii="Times New Roman" w:hAnsi="Times New Roman" w:cs="Times New Roman"/>
                <w:lang w:val="en-US"/>
              </w:rPr>
              <w:t>lucreaz</w:t>
            </w:r>
            <w:proofErr w:type="spellEnd"/>
            <w:r w:rsidR="001B4CCD" w:rsidRPr="009C7A9C">
              <w:rPr>
                <w:rFonts w:ascii="Times New Roman" w:hAnsi="Times New Roman" w:cs="Times New Roman"/>
                <w:lang w:val="ro-RO"/>
              </w:rPr>
              <w:t>ă în perechi, completea- ză pașii omiși reconstituind rezolvarea problemei. Se face concluzia</w:t>
            </w:r>
            <w:r w:rsidR="001B4CCD" w:rsidRPr="009C7A9C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0A0D00D" w14:textId="5324B731" w:rsidR="001B4CCD" w:rsidRPr="009C7A9C" w:rsidRDefault="001B4CCD" w:rsidP="008C27AF">
            <w:pPr>
              <w:spacing w:line="276" w:lineRule="auto"/>
              <w:rPr>
                <w:rFonts w:ascii="Times New Roman" w:hAnsi="Times New Roman" w:cs="Times New Roman"/>
                <w:i/>
                <w:shd w:val="clear" w:color="auto" w:fill="FFFFFF"/>
                <w:lang w:val="ro-RO"/>
              </w:rPr>
            </w:pPr>
            <w:r w:rsidRPr="009C7A9C">
              <w:rPr>
                <w:rFonts w:ascii="Times New Roman" w:hAnsi="Times New Roman" w:cs="Times New Roman"/>
                <w:i/>
                <w:lang w:val="en-US"/>
              </w:rPr>
              <w:t xml:space="preserve">    </w:t>
            </w:r>
            <w:proofErr w:type="spellStart"/>
            <w:r w:rsidRPr="009C7A9C">
              <w:rPr>
                <w:rFonts w:ascii="Times New Roman" w:hAnsi="Times New Roman" w:cs="Times New Roman"/>
                <w:i/>
                <w:lang w:val="en-US"/>
              </w:rPr>
              <w:t>Dac</w:t>
            </w:r>
            <w:proofErr w:type="spellEnd"/>
            <w:r w:rsidRPr="009C7A9C">
              <w:rPr>
                <w:rFonts w:ascii="Times New Roman" w:hAnsi="Times New Roman" w:cs="Times New Roman"/>
                <w:i/>
                <w:lang w:val="ro-RO"/>
              </w:rPr>
              <w:t>ă două triunghiuri sunt asemenea, atunci medianele lor corespunzătoare se raportă cu același coeficient de asemănare.</w:t>
            </w:r>
          </w:p>
          <w:p w14:paraId="2BD8168C" w14:textId="5A6226BD" w:rsidR="001322EA" w:rsidRPr="009C7A9C" w:rsidRDefault="00834BF8" w:rsidP="001322E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V-a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9C7A9C"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o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evaluare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formativă</w:t>
            </w:r>
            <w:proofErr w:type="spellEnd"/>
            <w:r w:rsidR="009C7A9C"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643CA4" w:rsidRPr="009C7A9C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  <w:p w14:paraId="5A1107B9" w14:textId="77777777" w:rsidR="009C7A9C" w:rsidRPr="009C7A9C" w:rsidRDefault="009C7A9C" w:rsidP="001322E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7E294F7" w14:textId="5AEA042E" w:rsidR="00643CA4" w:rsidRPr="009C7A9C" w:rsidRDefault="001322EA" w:rsidP="001322EA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en-US"/>
              </w:rPr>
              <w:t>V-1</w:t>
            </w:r>
          </w:p>
          <w:p w14:paraId="72D7647D" w14:textId="18979955" w:rsidR="001322EA" w:rsidRPr="009C7A9C" w:rsidRDefault="001322EA" w:rsidP="001322E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Fie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 xml:space="preserve">∆ABC 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și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∆DEF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, în care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&lt;A≡&lt;E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și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&lt;B≡&lt;D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>, AB= 6 cm, BC= 5 cm, AC= 8 cm, EF=12 cm.</w:t>
            </w:r>
          </w:p>
          <w:p w14:paraId="3C42DCBB" w14:textId="67E5C5C4" w:rsidR="009C7A9C" w:rsidRPr="009C7A9C" w:rsidRDefault="001322EA" w:rsidP="009C7A9C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Determinați perimetrul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∆DEF.</m:t>
              </m:r>
            </m:oMath>
          </w:p>
          <w:p w14:paraId="48E690D7" w14:textId="08583DAD" w:rsidR="001322EA" w:rsidRPr="009C7A9C" w:rsidRDefault="001322EA" w:rsidP="001322EA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V-2</w:t>
            </w:r>
          </w:p>
          <w:p w14:paraId="504F66AA" w14:textId="42863DE0" w:rsidR="001322EA" w:rsidRPr="009C7A9C" w:rsidRDefault="001322EA" w:rsidP="001322E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Fie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 xml:space="preserve">∆ABC 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și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∆DEF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, în care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&lt;A≡&lt;F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și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&lt;B≡&lt;E</m:t>
              </m:r>
            </m:oMath>
            <w:r w:rsidRPr="009C7A9C">
              <w:rPr>
                <w:rFonts w:ascii="Times New Roman" w:eastAsia="Times New Roman" w:hAnsi="Times New Roman" w:cs="Times New Roman"/>
                <w:lang w:val="ro-MD"/>
              </w:rPr>
              <w:t>, AB= 6 cm, BC= 5 cm, AC= 8 cm, EF=4 cm.</w:t>
            </w:r>
          </w:p>
          <w:p w14:paraId="11226A71" w14:textId="77777777" w:rsidR="001322EA" w:rsidRPr="009C7A9C" w:rsidRDefault="001322EA" w:rsidP="001322E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Determinați perimetrul </w:t>
            </w:r>
            <m:oMath>
              <m:r>
                <w:rPr>
                  <w:rFonts w:ascii="Cambria Math" w:eastAsia="Times New Roman" w:hAnsi="Cambria Math" w:cs="Times New Roman"/>
                  <w:lang w:val="ro-MD"/>
                </w:rPr>
                <m:t>∆DEF.</m:t>
              </m:r>
            </m:oMath>
          </w:p>
          <w:p w14:paraId="5B7E6E29" w14:textId="45F949B5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Realizarea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desenului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…2p</w:t>
            </w:r>
          </w:p>
          <w:p w14:paraId="078D8989" w14:textId="4FB9BF75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Determinarea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triunghiurilor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asemenea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…1p</w:t>
            </w:r>
          </w:p>
          <w:p w14:paraId="23F2BB88" w14:textId="18DB3C7E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Stabilirea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criteriului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asemănare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…1p</w:t>
            </w:r>
          </w:p>
          <w:p w14:paraId="2DAC7089" w14:textId="290C048D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Scrierea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rapoartelor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…2p</w:t>
            </w:r>
          </w:p>
          <w:p w14:paraId="4D175E47" w14:textId="11C11ECB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Determinarea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laturilor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necunoscute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…2p</w:t>
            </w:r>
          </w:p>
          <w:p w14:paraId="38C717A8" w14:textId="11B8A347" w:rsidR="001322EA" w:rsidRPr="009C7A9C" w:rsidRDefault="001322EA" w:rsidP="001322EA">
            <w:pPr>
              <w:pStyle w:val="a7"/>
              <w:numPr>
                <w:ilvl w:val="3"/>
                <w:numId w:val="9"/>
              </w:numPr>
              <w:spacing w:line="276" w:lineRule="auto"/>
              <w:ind w:right="-246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C7A9C">
              <w:rPr>
                <w:sz w:val="22"/>
                <w:szCs w:val="22"/>
                <w:lang w:val="en-US"/>
              </w:rPr>
              <w:t>Determinarea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perimetrului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7A9C">
              <w:rPr>
                <w:sz w:val="22"/>
                <w:szCs w:val="22"/>
                <w:lang w:val="en-US"/>
              </w:rPr>
              <w:t>triunghiului</w:t>
            </w:r>
            <w:proofErr w:type="spellEnd"/>
            <w:r w:rsidRPr="009C7A9C">
              <w:rPr>
                <w:sz w:val="22"/>
                <w:szCs w:val="22"/>
                <w:lang w:val="en-US"/>
              </w:rPr>
              <w:t>…2p</w:t>
            </w:r>
          </w:p>
          <w:p w14:paraId="11220972" w14:textId="0E1C5889" w:rsidR="0027426A" w:rsidRPr="009C7A9C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61D114C8" w14:textId="77777777" w:rsidR="0027426A" w:rsidRPr="009C7A9C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cantitativ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>:</w:t>
            </w:r>
          </w:p>
          <w:p w14:paraId="2D17299A" w14:textId="74E0E1B7" w:rsidR="0027426A" w:rsidRPr="009C7A9C" w:rsidRDefault="0027426A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9C7A9C"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6CA3D6D4" w14:textId="4A4B3108" w:rsidR="0027426A" w:rsidRPr="009C7A9C" w:rsidRDefault="007C2806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Cum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obținem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trunghiuri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asemenea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într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-un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trapez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647573B5" w14:textId="7339AC3C" w:rsidR="0027426A" w:rsidRPr="009C7A9C" w:rsidRDefault="007C2806" w:rsidP="00DD65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putați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spune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despre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triunghiul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cărui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vârfuri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coincid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mijloacele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laturilor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unui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triunghi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3E6979EF" w14:textId="23919034" w:rsidR="00DD65C7" w:rsidRPr="009C7A9C" w:rsidRDefault="007C2806" w:rsidP="000732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avem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triunghiuri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asemenea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ce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puteți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spune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despre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medianele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lor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376FB1B9" w14:textId="77777777" w:rsidR="0027426A" w:rsidRPr="009C7A9C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Elevii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răspund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oral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la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întrebările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propuse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>.</w:t>
            </w:r>
          </w:p>
          <w:p w14:paraId="5301D209" w14:textId="77777777" w:rsidR="0027426A" w:rsidRPr="009C7A9C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>:</w:t>
            </w:r>
          </w:p>
          <w:p w14:paraId="07E37638" w14:textId="77777777" w:rsidR="0027426A" w:rsidRPr="009C7A9C" w:rsidRDefault="0027426A" w:rsidP="002742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43942A44" w14:textId="099F5F83" w:rsidR="00837D25" w:rsidRPr="009C7A9C" w:rsidRDefault="0027426A" w:rsidP="00C87C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clasei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elevi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particular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28" w:type="dxa"/>
          </w:tcPr>
          <w:p w14:paraId="1F9CC605" w14:textId="7F2AAB69" w:rsidR="0041222B" w:rsidRPr="009C7A9C" w:rsidRDefault="0041222B" w:rsidP="00A5257E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3A7A3317" w14:textId="77777777" w:rsidR="0041222B" w:rsidRPr="009C7A9C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73B339C" w14:textId="3376FA93" w:rsidR="00D373CA" w:rsidRPr="009C7A9C" w:rsidRDefault="00F12FF0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5</w:t>
            </w:r>
            <w:r w:rsidR="00E82334" w:rsidRPr="009C7A9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3537D4B2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D01F8F5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DC8B169" w14:textId="77777777" w:rsidR="00A5257E" w:rsidRPr="009C7A9C" w:rsidRDefault="00A5257E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8E96707" w14:textId="6FC32E00" w:rsidR="00D373CA" w:rsidRPr="009C7A9C" w:rsidRDefault="00F12FF0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0D225C53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3C9B63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22230DC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64A23A4" w14:textId="77777777" w:rsidR="00F321CC" w:rsidRPr="009C7A9C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11AB595" w14:textId="77777777" w:rsidR="00F321CC" w:rsidRPr="009C7A9C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ACEEE52" w14:textId="77777777" w:rsidR="00A5257E" w:rsidRPr="009C7A9C" w:rsidRDefault="00A5257E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5060BDF" w14:textId="77777777" w:rsidR="00A5257E" w:rsidRPr="009C7A9C" w:rsidRDefault="00A5257E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4B92031" w14:textId="4F99A970" w:rsidR="00D373CA" w:rsidRPr="009C7A9C" w:rsidRDefault="00D40F30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7</w:t>
            </w:r>
          </w:p>
          <w:p w14:paraId="7D14E173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19EE0B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ECDD9CF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A29D4C8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4BD2438" w14:textId="77777777" w:rsidR="00BB2D27" w:rsidRPr="009C7A9C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F6B39E2" w14:textId="77777777" w:rsidR="00BB2D27" w:rsidRPr="009C7A9C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FB37378" w14:textId="5C799203" w:rsidR="00D373CA" w:rsidRPr="009C7A9C" w:rsidRDefault="00D373CA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68A16AF" w14:textId="77777777" w:rsidR="00131E7E" w:rsidRPr="009C7A9C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53F905F" w14:textId="77777777" w:rsidR="00131E7E" w:rsidRPr="009C7A9C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C76C8CD" w14:textId="77777777" w:rsidR="00A5257E" w:rsidRPr="009C7A9C" w:rsidRDefault="00A5257E" w:rsidP="00601E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603BA7D" w14:textId="02150BEA" w:rsidR="00CE6575" w:rsidRPr="009C7A9C" w:rsidRDefault="00D0283C" w:rsidP="00601E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i/>
              </w:rPr>
              <w:t>7</w:t>
            </w:r>
          </w:p>
          <w:p w14:paraId="5B1F4C9C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1D959AB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F5266FB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EC2A33D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979B5B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4FF32A5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F38E454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73F8807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F7ED84F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46E91A2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62106E3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0F36703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354588F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29730E4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A4B7493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77A8AAE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F3C57A7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7052A9F" w14:textId="77777777" w:rsidR="0027426A" w:rsidRPr="009C7A9C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1E2FE7" w14:textId="45AEC228" w:rsidR="0027426A" w:rsidRPr="009C7A9C" w:rsidRDefault="00A33624" w:rsidP="00C574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ro-RO"/>
              </w:rPr>
              <w:t>8</w:t>
            </w:r>
          </w:p>
          <w:p w14:paraId="59318EB8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B5D0591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E6846EE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7ABE551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CC471CB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6B128FA" w14:textId="77777777" w:rsidR="00601E28" w:rsidRPr="009C7A9C" w:rsidRDefault="00601E28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6AC6A92" w14:textId="4210D7B5" w:rsidR="0027426A" w:rsidRPr="009C7A9C" w:rsidRDefault="000732B2" w:rsidP="00A336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</w:p>
          <w:p w14:paraId="1DEC4B26" w14:textId="77777777" w:rsidR="00837D25" w:rsidRPr="009C7A9C" w:rsidRDefault="00837D25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6E2FF34" w14:textId="77777777" w:rsidR="00837D25" w:rsidRPr="009C7A9C" w:rsidRDefault="00837D25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F2D7D3F" w14:textId="77777777" w:rsidR="00837D25" w:rsidRPr="009C7A9C" w:rsidRDefault="00837D25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4EA307C" w14:textId="77777777" w:rsidR="00837D25" w:rsidRPr="009C7A9C" w:rsidRDefault="00837D25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2538A028" w:rsidR="00837D25" w:rsidRPr="009C7A9C" w:rsidRDefault="00837D25" w:rsidP="00C87C03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52" w:type="dxa"/>
          </w:tcPr>
          <w:p w14:paraId="535257B8" w14:textId="65A82B84" w:rsidR="00D373CA" w:rsidRPr="009C7A9C" w:rsidRDefault="00567813" w:rsidP="0056781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lastRenderedPageBreak/>
              <w:t xml:space="preserve">  </w:t>
            </w:r>
          </w:p>
          <w:p w14:paraId="27014C46" w14:textId="68611930" w:rsidR="00126DBD" w:rsidRPr="009C7A9C" w:rsidRDefault="00E82334" w:rsidP="00D448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Observația</w:t>
            </w:r>
          </w:p>
          <w:p w14:paraId="3560BA3E" w14:textId="206F9C23" w:rsidR="00D373CA" w:rsidRPr="009C7A9C" w:rsidRDefault="00AE5916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9C7A9C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52912D2A" w14:textId="690F3786" w:rsidR="00D373CA" w:rsidRPr="009C7A9C" w:rsidRDefault="00E823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Tabla</w:t>
            </w:r>
          </w:p>
          <w:p w14:paraId="38B46E83" w14:textId="2486B14D" w:rsidR="00D373CA" w:rsidRPr="009C7A9C" w:rsidRDefault="00D373CA" w:rsidP="00A5257E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246692" w14:textId="77777777" w:rsidR="00A5257E" w:rsidRPr="009C7A9C" w:rsidRDefault="00A5257E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E1673BD" w14:textId="77777777" w:rsidR="00A5257E" w:rsidRPr="009C7A9C" w:rsidRDefault="00A5257E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6820D07" w14:textId="417FC788" w:rsidR="00243348" w:rsidRPr="009C7A9C" w:rsidRDefault="00350163" w:rsidP="00E504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O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en-US"/>
              </w:rPr>
              <w:t>bservația</w:t>
            </w:r>
            <w:proofErr w:type="spellEnd"/>
          </w:p>
          <w:p w14:paraId="3D4AC2B4" w14:textId="77777777" w:rsidR="00A5257E" w:rsidRPr="009C7A9C" w:rsidRDefault="008B4AE2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086AB41B" w14:textId="5E4CA45F" w:rsidR="008B4AE2" w:rsidRPr="009C7A9C" w:rsidRDefault="00643F5B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perec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ro-RO"/>
              </w:rPr>
              <w:t>hi</w:t>
            </w:r>
          </w:p>
          <w:p w14:paraId="5C6FF7D3" w14:textId="6A08E266" w:rsidR="00BB2D27" w:rsidRPr="009C7A9C" w:rsidRDefault="004E5185" w:rsidP="002433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lang w:val="ro-RO"/>
              </w:rPr>
              <w:t>Manualul</w:t>
            </w:r>
          </w:p>
          <w:p w14:paraId="10C93861" w14:textId="77777777" w:rsidR="00BB2D27" w:rsidRPr="009C7A9C" w:rsidRDefault="00BB2D27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3FF36F" w14:textId="5E1AD2C0" w:rsidR="008B4AE2" w:rsidRPr="009C7A9C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BC2BEF5" w14:textId="77777777" w:rsidR="0041222B" w:rsidRPr="009C7A9C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8CD6FE6" w14:textId="77777777" w:rsidR="0041222B" w:rsidRPr="009C7A9C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082AFF1" w14:textId="6EB39CB2" w:rsidR="00BB2D27" w:rsidRPr="009C7A9C" w:rsidRDefault="00EE4E75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Demonstra</w:t>
            </w:r>
            <w:r w:rsidRPr="009C7A9C">
              <w:rPr>
                <w:rFonts w:ascii="Times New Roman" w:eastAsia="Times New Roman" w:hAnsi="Times New Roman" w:cs="Times New Roman"/>
                <w:lang w:val="ro-RO"/>
              </w:rPr>
              <w:t xml:space="preserve">ția </w:t>
            </w:r>
            <w:r w:rsidR="00F15862" w:rsidRPr="009C7A9C">
              <w:rPr>
                <w:rFonts w:ascii="Times New Roman" w:eastAsia="Times New Roman" w:hAnsi="Times New Roman" w:cs="Times New Roman"/>
                <w:lang w:val="ro-MD"/>
              </w:rPr>
              <w:t>Activitate</w:t>
            </w:r>
          </w:p>
          <w:p w14:paraId="133E2C12" w14:textId="0E2DF5EE" w:rsidR="00D373CA" w:rsidRPr="009C7A9C" w:rsidRDefault="00F158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D40F30" w:rsidRPr="009C7A9C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  <w:proofErr w:type="spellEnd"/>
          </w:p>
          <w:p w14:paraId="532D653C" w14:textId="2F676E60" w:rsidR="00D373CA" w:rsidRPr="009C7A9C" w:rsidRDefault="00D40F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Tabla interactivă</w:t>
            </w:r>
          </w:p>
          <w:p w14:paraId="0F919F91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A33F50" w14:textId="77777777" w:rsidR="00D373CA" w:rsidRPr="009C7A9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0DE80B2" w14:textId="77777777" w:rsidR="009F5EF8" w:rsidRPr="009C7A9C" w:rsidRDefault="009F5EF8" w:rsidP="009F5E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93CE6F7" w14:textId="47CC1E87" w:rsidR="007654E1" w:rsidRPr="009C7A9C" w:rsidRDefault="007654E1" w:rsidP="006F116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BC04FE" w14:textId="54189050" w:rsidR="00A5257E" w:rsidRPr="009C7A9C" w:rsidRDefault="00A5257E" w:rsidP="006F116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6539A2" w14:textId="77777777" w:rsidR="00A5257E" w:rsidRPr="009C7A9C" w:rsidRDefault="00A5257E" w:rsidP="006F1160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9406154" w14:textId="77777777" w:rsidR="006F1160" w:rsidRPr="009C7A9C" w:rsidRDefault="006F1160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Demonstra</w:t>
            </w:r>
            <w:r w:rsidRPr="009C7A9C">
              <w:rPr>
                <w:rFonts w:ascii="Times New Roman" w:eastAsia="Times New Roman" w:hAnsi="Times New Roman" w:cs="Times New Roman"/>
                <w:lang w:val="ro-RO"/>
              </w:rPr>
              <w:t>ția</w:t>
            </w:r>
          </w:p>
          <w:p w14:paraId="407579BB" w14:textId="18CCEC05" w:rsidR="007654E1" w:rsidRPr="009C7A9C" w:rsidRDefault="006F1160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C7A9C">
              <w:rPr>
                <w:rFonts w:ascii="Times New Roman" w:eastAsia="Times New Roman" w:hAnsi="Times New Roman" w:cs="Times New Roman"/>
                <w:lang w:val="ro-RO"/>
              </w:rPr>
              <w:t xml:space="preserve">Tehnica </w:t>
            </w:r>
            <w:r w:rsidRPr="009C7A9C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en-US"/>
              </w:rPr>
              <w:t>Manuscris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en-US"/>
              </w:rPr>
              <w:t>pierdut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en-US"/>
              </w:rPr>
              <w:t>”</w:t>
            </w:r>
            <w:r w:rsidRPr="009C7A9C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19F9CFE2" w14:textId="00BE2216" w:rsidR="00131E7E" w:rsidRPr="009C7A9C" w:rsidRDefault="007654E1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601E28" w:rsidRPr="009C7A9C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2218F0D7" w14:textId="01FE1F0A" w:rsidR="009F5EF8" w:rsidRPr="009C7A9C" w:rsidRDefault="006F1160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 w:rsidRPr="009C7A9C">
              <w:rPr>
                <w:rFonts w:ascii="Times New Roman" w:eastAsia="Times New Roman" w:hAnsi="Times New Roman" w:cs="Times New Roman"/>
                <w:lang w:val="ro-RO"/>
              </w:rPr>
              <w:t>șe de lucru</w:t>
            </w:r>
          </w:p>
          <w:p w14:paraId="673FDEF9" w14:textId="77777777" w:rsidR="00CE6575" w:rsidRPr="009C7A9C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1C514B" w14:textId="77777777" w:rsidR="00CE6575" w:rsidRPr="009C7A9C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7239E98" w14:textId="77777777" w:rsidR="00CE6575" w:rsidRPr="009C7A9C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DB6ABC0" w14:textId="77777777" w:rsidR="00CE6575" w:rsidRPr="009C7A9C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F43D5D8" w14:textId="77777777" w:rsidR="0027426A" w:rsidRPr="009C7A9C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355EBC0" w14:textId="77777777" w:rsidR="00601E28" w:rsidRPr="009C7A9C" w:rsidRDefault="00601E28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95212B5" w14:textId="77777777" w:rsidR="00601E28" w:rsidRPr="009C7A9C" w:rsidRDefault="00601E28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F3C45AC" w14:textId="77777777" w:rsidR="00601E28" w:rsidRPr="009C7A9C" w:rsidRDefault="00601E28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70A2D89" w14:textId="77777777" w:rsidR="00601E28" w:rsidRPr="009C7A9C" w:rsidRDefault="00601E28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6543153" w14:textId="77777777" w:rsidR="009C7A9C" w:rsidRDefault="009C7A9C" w:rsidP="007C28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423B893" w14:textId="77777777" w:rsidR="009C7A9C" w:rsidRDefault="009C7A9C" w:rsidP="007C28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94DDB40" w14:textId="46F51B43" w:rsidR="00CE6575" w:rsidRPr="009C7A9C" w:rsidRDefault="009C7A9C" w:rsidP="007C28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Evaluare</w:t>
            </w:r>
            <w:r w:rsidR="00CE6575"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 formativă</w:t>
            </w:r>
          </w:p>
          <w:p w14:paraId="38EC3BBC" w14:textId="77777777" w:rsidR="00CE6575" w:rsidRPr="009C7A9C" w:rsidRDefault="00CE6575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F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ișe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lang w:val="fr-FR"/>
              </w:rPr>
              <w:t>lucru</w:t>
            </w:r>
            <w:proofErr w:type="spellEnd"/>
          </w:p>
          <w:p w14:paraId="2A31FC11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1D87A5F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03D1DB49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8D6ADA7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53966DF" w14:textId="4A44FA1E" w:rsidR="00A33624" w:rsidRPr="009C7A9C" w:rsidRDefault="00A33624" w:rsidP="009C7A9C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bookmarkStart w:id="1" w:name="_GoBack"/>
            <w:bookmarkEnd w:id="1"/>
          </w:p>
          <w:p w14:paraId="18997C63" w14:textId="0BCBD1B9" w:rsidR="00A33624" w:rsidRPr="009C7A9C" w:rsidRDefault="00A33624" w:rsidP="00A336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5345AE2B" w14:textId="77777777" w:rsidR="00A33624" w:rsidRPr="009C7A9C" w:rsidRDefault="00A33624" w:rsidP="00A336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5BCFD7B6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5DF35E8E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B1A644E" w14:textId="77777777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488A2132" w14:textId="5C7F4F84" w:rsidR="00A33624" w:rsidRPr="009C7A9C" w:rsidRDefault="00A33624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87C03" w:rsidRPr="009C7A9C" w14:paraId="09E9EDCD" w14:textId="77777777" w:rsidTr="00A33624">
        <w:trPr>
          <w:trHeight w:val="699"/>
        </w:trPr>
        <w:tc>
          <w:tcPr>
            <w:tcW w:w="1782" w:type="dxa"/>
          </w:tcPr>
          <w:p w14:paraId="70ADBA1D" w14:textId="2A7D06CA" w:rsidR="00C87C03" w:rsidRPr="009C7A9C" w:rsidRDefault="00C87C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lastRenderedPageBreak/>
              <w:t>Extindere</w:t>
            </w:r>
          </w:p>
        </w:tc>
        <w:tc>
          <w:tcPr>
            <w:tcW w:w="801" w:type="dxa"/>
          </w:tcPr>
          <w:p w14:paraId="53C9EBB6" w14:textId="77777777" w:rsidR="00C87C03" w:rsidRPr="009C7A9C" w:rsidRDefault="00C87C03" w:rsidP="004E51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78" w:type="dxa"/>
          </w:tcPr>
          <w:p w14:paraId="421FDF2F" w14:textId="77777777" w:rsidR="00C87C03" w:rsidRPr="009C7A9C" w:rsidRDefault="00C87C03" w:rsidP="00C87C03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9C7A9C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BC1E98F" w14:textId="77777777" w:rsidR="00C87C03" w:rsidRPr="009C7A9C" w:rsidRDefault="00C87C03" w:rsidP="00C87C03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 xml:space="preserve">De repetat: Capitolul Asemănarea triunghiurilor.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Noțiunile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 xml:space="preserve"> </w:t>
            </w:r>
            <w:proofErr w:type="spellStart"/>
            <w:r w:rsidRPr="009C7A9C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teoretice</w:t>
            </w:r>
            <w:proofErr w:type="spellEnd"/>
            <w:r w:rsidRPr="009C7A9C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 xml:space="preserve"> </w:t>
            </w:r>
            <w:r w:rsidRPr="009C7A9C">
              <w:rPr>
                <w:rFonts w:ascii="Times New Roman" w:eastAsia="Times New Roman" w:hAnsi="Times New Roman" w:cs="Times New Roman"/>
                <w:lang w:val="fr-FR"/>
              </w:rPr>
              <w:t>p.132-139.</w:t>
            </w:r>
          </w:p>
          <w:p w14:paraId="392A0AD6" w14:textId="77777777" w:rsidR="00C87C03" w:rsidRPr="009C7A9C" w:rsidRDefault="00C87C03" w:rsidP="00C87C03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9C7A9C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1CEE7F33" w14:textId="14F618FB" w:rsidR="00C87C03" w:rsidRPr="009C7A9C" w:rsidRDefault="00C87C03" w:rsidP="00C87C03">
            <w:pPr>
              <w:pStyle w:val="a7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ro-MD"/>
              </w:rPr>
            </w:pPr>
            <w:r w:rsidRPr="009C7A9C">
              <w:rPr>
                <w:sz w:val="22"/>
                <w:szCs w:val="22"/>
                <w:lang w:val="ro-MD"/>
              </w:rPr>
              <w:t>Pr.12. Două triunghiuri asemenea necongruente au două perechi de laturi congruente cu lungimile egale cu 6 cm și 9 cm. Aflați lungimile celorlalte laturi ale triunghiuri- lor.</w:t>
            </w:r>
          </w:p>
          <w:p w14:paraId="049277A3" w14:textId="0FAA57C7" w:rsidR="00C87C03" w:rsidRPr="009C7A9C" w:rsidRDefault="00C87C03" w:rsidP="00C87C03">
            <w:pPr>
              <w:pStyle w:val="a7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ro-MD"/>
              </w:rPr>
            </w:pPr>
            <w:r w:rsidRPr="009C7A9C">
              <w:rPr>
                <w:sz w:val="22"/>
                <w:szCs w:val="22"/>
                <w:lang w:val="ro-MD"/>
              </w:rPr>
              <w:t>Pr.13. O diagonală a unui trapez împarte trapezul în două triunghiuri asemenea. De câte ori baza mare este mai lungă decât baza mică, dacă o latură laterală a trapezului este de 3 ori mai lungă decât cealaltă latură laterală?</w:t>
            </w:r>
          </w:p>
          <w:p w14:paraId="046484A8" w14:textId="1B98BD4D" w:rsidR="00C87C03" w:rsidRPr="009C7A9C" w:rsidRDefault="00C87C03" w:rsidP="004A656C">
            <w:pPr>
              <w:pStyle w:val="a7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ro-MD"/>
              </w:rPr>
            </w:pPr>
            <w:r w:rsidRPr="009C7A9C">
              <w:rPr>
                <w:b/>
                <w:sz w:val="22"/>
                <w:szCs w:val="22"/>
                <w:lang w:val="ro-MD"/>
              </w:rPr>
              <w:t>Proiect</w:t>
            </w:r>
            <w:r w:rsidRPr="009C7A9C">
              <w:rPr>
                <w:sz w:val="22"/>
                <w:szCs w:val="22"/>
                <w:lang w:val="ro-MD"/>
              </w:rPr>
              <w:t xml:space="preserve"> </w:t>
            </w:r>
            <w:r w:rsidRPr="009C7A9C">
              <w:rPr>
                <w:i/>
                <w:sz w:val="22"/>
                <w:szCs w:val="22"/>
                <w:lang w:val="ro-MD"/>
              </w:rPr>
              <w:t>Aplicații ale triunghiurilor asemenea în construcții.</w:t>
            </w:r>
          </w:p>
        </w:tc>
        <w:tc>
          <w:tcPr>
            <w:tcW w:w="1028" w:type="dxa"/>
          </w:tcPr>
          <w:p w14:paraId="716B11C5" w14:textId="77777777" w:rsidR="00C87C03" w:rsidRPr="009C7A9C" w:rsidRDefault="00C87C03" w:rsidP="00C87C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F41C4D9" w14:textId="58954453" w:rsidR="00C87C03" w:rsidRPr="009C7A9C" w:rsidRDefault="00C87C03" w:rsidP="00C87C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9C7A9C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</w:tc>
        <w:tc>
          <w:tcPr>
            <w:tcW w:w="1752" w:type="dxa"/>
          </w:tcPr>
          <w:p w14:paraId="39298BEE" w14:textId="77777777" w:rsidR="00C87C03" w:rsidRPr="009C7A9C" w:rsidRDefault="00C87C03" w:rsidP="00567813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</w:tbl>
    <w:p w14:paraId="2600A646" w14:textId="0C69F21D" w:rsidR="00D373CA" w:rsidRDefault="00D373CA" w:rsidP="009B11F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9B11F9">
      <w:pgSz w:w="16838" w:h="11906" w:orient="landscape"/>
      <w:pgMar w:top="284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57D412F"/>
    <w:multiLevelType w:val="hybridMultilevel"/>
    <w:tmpl w:val="57D283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3768"/>
    <w:multiLevelType w:val="hybridMultilevel"/>
    <w:tmpl w:val="7C5AE9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A66415"/>
    <w:multiLevelType w:val="multilevel"/>
    <w:tmpl w:val="71868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32E20C4"/>
    <w:multiLevelType w:val="multilevel"/>
    <w:tmpl w:val="BF8AC2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C2188E"/>
    <w:multiLevelType w:val="hybridMultilevel"/>
    <w:tmpl w:val="5A865E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A1BE0"/>
    <w:multiLevelType w:val="hybridMultilevel"/>
    <w:tmpl w:val="E58E3B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1F8793B"/>
    <w:multiLevelType w:val="multilevel"/>
    <w:tmpl w:val="F2E0221A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B5C95"/>
    <w:multiLevelType w:val="hybridMultilevel"/>
    <w:tmpl w:val="00AE94CC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717A"/>
    <w:multiLevelType w:val="hybridMultilevel"/>
    <w:tmpl w:val="626073E6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916728B"/>
    <w:multiLevelType w:val="hybridMultilevel"/>
    <w:tmpl w:val="7B7A9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23B"/>
    <w:multiLevelType w:val="multilevel"/>
    <w:tmpl w:val="2EF4C8F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63934B77"/>
    <w:multiLevelType w:val="multilevel"/>
    <w:tmpl w:val="F2E0221A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856B17"/>
    <w:multiLevelType w:val="hybridMultilevel"/>
    <w:tmpl w:val="FB7ECF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281"/>
    <w:multiLevelType w:val="hybridMultilevel"/>
    <w:tmpl w:val="6B90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84B30"/>
    <w:multiLevelType w:val="multilevel"/>
    <w:tmpl w:val="38DCA496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2762A"/>
    <w:multiLevelType w:val="hybridMultilevel"/>
    <w:tmpl w:val="542A23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34"/>
  </w:num>
  <w:num w:numId="5">
    <w:abstractNumId w:val="21"/>
  </w:num>
  <w:num w:numId="6">
    <w:abstractNumId w:val="5"/>
  </w:num>
  <w:num w:numId="7">
    <w:abstractNumId w:val="25"/>
  </w:num>
  <w:num w:numId="8">
    <w:abstractNumId w:val="16"/>
  </w:num>
  <w:num w:numId="9">
    <w:abstractNumId w:val="31"/>
  </w:num>
  <w:num w:numId="10">
    <w:abstractNumId w:val="3"/>
  </w:num>
  <w:num w:numId="11">
    <w:abstractNumId w:val="33"/>
  </w:num>
  <w:num w:numId="12">
    <w:abstractNumId w:val="7"/>
  </w:num>
  <w:num w:numId="13">
    <w:abstractNumId w:val="10"/>
  </w:num>
  <w:num w:numId="14">
    <w:abstractNumId w:val="9"/>
  </w:num>
  <w:num w:numId="15">
    <w:abstractNumId w:val="15"/>
  </w:num>
  <w:num w:numId="16">
    <w:abstractNumId w:val="26"/>
  </w:num>
  <w:num w:numId="17">
    <w:abstractNumId w:val="28"/>
  </w:num>
  <w:num w:numId="18">
    <w:abstractNumId w:val="20"/>
  </w:num>
  <w:num w:numId="19">
    <w:abstractNumId w:val="23"/>
  </w:num>
  <w:num w:numId="20">
    <w:abstractNumId w:val="8"/>
  </w:num>
  <w:num w:numId="21">
    <w:abstractNumId w:val="35"/>
  </w:num>
  <w:num w:numId="22">
    <w:abstractNumId w:val="18"/>
  </w:num>
  <w:num w:numId="23">
    <w:abstractNumId w:val="4"/>
  </w:num>
  <w:num w:numId="24">
    <w:abstractNumId w:val="6"/>
  </w:num>
  <w:num w:numId="25">
    <w:abstractNumId w:val="30"/>
  </w:num>
  <w:num w:numId="26">
    <w:abstractNumId w:val="2"/>
  </w:num>
  <w:num w:numId="27">
    <w:abstractNumId w:val="32"/>
  </w:num>
  <w:num w:numId="28">
    <w:abstractNumId w:val="1"/>
  </w:num>
  <w:num w:numId="29">
    <w:abstractNumId w:val="13"/>
  </w:num>
  <w:num w:numId="30">
    <w:abstractNumId w:val="29"/>
  </w:num>
  <w:num w:numId="31">
    <w:abstractNumId w:val="14"/>
  </w:num>
  <w:num w:numId="32">
    <w:abstractNumId w:val="11"/>
  </w:num>
  <w:num w:numId="33">
    <w:abstractNumId w:val="12"/>
  </w:num>
  <w:num w:numId="34">
    <w:abstractNumId w:val="19"/>
  </w:num>
  <w:num w:numId="35">
    <w:abstractNumId w:val="1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72CB2"/>
    <w:rsid w:val="000732B2"/>
    <w:rsid w:val="00091134"/>
    <w:rsid w:val="000C636B"/>
    <w:rsid w:val="00126DBD"/>
    <w:rsid w:val="00131CCD"/>
    <w:rsid w:val="00131E7E"/>
    <w:rsid w:val="001322EA"/>
    <w:rsid w:val="001634FB"/>
    <w:rsid w:val="0018622B"/>
    <w:rsid w:val="00194CB6"/>
    <w:rsid w:val="001A1B45"/>
    <w:rsid w:val="001B14CA"/>
    <w:rsid w:val="001B4CCD"/>
    <w:rsid w:val="001E3702"/>
    <w:rsid w:val="001E62A7"/>
    <w:rsid w:val="001F7235"/>
    <w:rsid w:val="002071AA"/>
    <w:rsid w:val="0020769E"/>
    <w:rsid w:val="00227BD0"/>
    <w:rsid w:val="002377A3"/>
    <w:rsid w:val="00243348"/>
    <w:rsid w:val="00250D1C"/>
    <w:rsid w:val="002619F7"/>
    <w:rsid w:val="00270362"/>
    <w:rsid w:val="0027327F"/>
    <w:rsid w:val="0027426A"/>
    <w:rsid w:val="00281D04"/>
    <w:rsid w:val="002A0282"/>
    <w:rsid w:val="002D189D"/>
    <w:rsid w:val="002E7595"/>
    <w:rsid w:val="002F1AF9"/>
    <w:rsid w:val="00311EB7"/>
    <w:rsid w:val="003478AF"/>
    <w:rsid w:val="00350163"/>
    <w:rsid w:val="00355911"/>
    <w:rsid w:val="00357BB8"/>
    <w:rsid w:val="003C2F75"/>
    <w:rsid w:val="003D0E5A"/>
    <w:rsid w:val="0041222B"/>
    <w:rsid w:val="00451A9D"/>
    <w:rsid w:val="00461795"/>
    <w:rsid w:val="004622D8"/>
    <w:rsid w:val="00472F76"/>
    <w:rsid w:val="004A21CC"/>
    <w:rsid w:val="004A38CE"/>
    <w:rsid w:val="004A656C"/>
    <w:rsid w:val="004B21E0"/>
    <w:rsid w:val="004B2DDF"/>
    <w:rsid w:val="004E5185"/>
    <w:rsid w:val="004E7CB6"/>
    <w:rsid w:val="004F010E"/>
    <w:rsid w:val="004F53CB"/>
    <w:rsid w:val="00517EA8"/>
    <w:rsid w:val="00552BCD"/>
    <w:rsid w:val="00567813"/>
    <w:rsid w:val="00590F1A"/>
    <w:rsid w:val="00597B6C"/>
    <w:rsid w:val="005D55B5"/>
    <w:rsid w:val="00601E28"/>
    <w:rsid w:val="00612E89"/>
    <w:rsid w:val="00615A1C"/>
    <w:rsid w:val="00643CA4"/>
    <w:rsid w:val="00643F5B"/>
    <w:rsid w:val="006630BD"/>
    <w:rsid w:val="006F1160"/>
    <w:rsid w:val="00723FF9"/>
    <w:rsid w:val="0074199A"/>
    <w:rsid w:val="00755CB2"/>
    <w:rsid w:val="00757F1B"/>
    <w:rsid w:val="0076225D"/>
    <w:rsid w:val="00762525"/>
    <w:rsid w:val="007654E1"/>
    <w:rsid w:val="00792827"/>
    <w:rsid w:val="007B1B50"/>
    <w:rsid w:val="007B2DDD"/>
    <w:rsid w:val="007C2806"/>
    <w:rsid w:val="007F0207"/>
    <w:rsid w:val="00816FFB"/>
    <w:rsid w:val="00834BF8"/>
    <w:rsid w:val="00837D25"/>
    <w:rsid w:val="00847E0E"/>
    <w:rsid w:val="008512E5"/>
    <w:rsid w:val="00860BA2"/>
    <w:rsid w:val="00883998"/>
    <w:rsid w:val="00890309"/>
    <w:rsid w:val="008A3DBB"/>
    <w:rsid w:val="008B4AE2"/>
    <w:rsid w:val="008C27AF"/>
    <w:rsid w:val="008D6C73"/>
    <w:rsid w:val="008F616B"/>
    <w:rsid w:val="008F6C05"/>
    <w:rsid w:val="00934FD1"/>
    <w:rsid w:val="00935A9B"/>
    <w:rsid w:val="00950CAD"/>
    <w:rsid w:val="00966B6A"/>
    <w:rsid w:val="00992ACD"/>
    <w:rsid w:val="00993D73"/>
    <w:rsid w:val="009B11F9"/>
    <w:rsid w:val="009B6574"/>
    <w:rsid w:val="009C7A9C"/>
    <w:rsid w:val="009D75B7"/>
    <w:rsid w:val="009F0B33"/>
    <w:rsid w:val="009F5E27"/>
    <w:rsid w:val="009F5EF8"/>
    <w:rsid w:val="00A00150"/>
    <w:rsid w:val="00A00F69"/>
    <w:rsid w:val="00A33624"/>
    <w:rsid w:val="00A34C14"/>
    <w:rsid w:val="00A45019"/>
    <w:rsid w:val="00A5257E"/>
    <w:rsid w:val="00A54AE4"/>
    <w:rsid w:val="00A56CC2"/>
    <w:rsid w:val="00A917EB"/>
    <w:rsid w:val="00A920D1"/>
    <w:rsid w:val="00A96E5E"/>
    <w:rsid w:val="00AA4784"/>
    <w:rsid w:val="00AB3892"/>
    <w:rsid w:val="00AD4994"/>
    <w:rsid w:val="00AD79CB"/>
    <w:rsid w:val="00AE5916"/>
    <w:rsid w:val="00B04A9B"/>
    <w:rsid w:val="00B255FB"/>
    <w:rsid w:val="00B3565F"/>
    <w:rsid w:val="00B40123"/>
    <w:rsid w:val="00B44D77"/>
    <w:rsid w:val="00B47DB7"/>
    <w:rsid w:val="00B61EFA"/>
    <w:rsid w:val="00B647AF"/>
    <w:rsid w:val="00B764F9"/>
    <w:rsid w:val="00B76AF2"/>
    <w:rsid w:val="00B80DA4"/>
    <w:rsid w:val="00BA5416"/>
    <w:rsid w:val="00BA5B68"/>
    <w:rsid w:val="00BB2D27"/>
    <w:rsid w:val="00BE7786"/>
    <w:rsid w:val="00C013C0"/>
    <w:rsid w:val="00C37624"/>
    <w:rsid w:val="00C411A6"/>
    <w:rsid w:val="00C5748F"/>
    <w:rsid w:val="00C66541"/>
    <w:rsid w:val="00C87C03"/>
    <w:rsid w:val="00CB64E9"/>
    <w:rsid w:val="00CB7A61"/>
    <w:rsid w:val="00CE6575"/>
    <w:rsid w:val="00CF25EB"/>
    <w:rsid w:val="00D0283C"/>
    <w:rsid w:val="00D247C0"/>
    <w:rsid w:val="00D32AE7"/>
    <w:rsid w:val="00D373CA"/>
    <w:rsid w:val="00D40F30"/>
    <w:rsid w:val="00D448AF"/>
    <w:rsid w:val="00D65AD6"/>
    <w:rsid w:val="00D67A02"/>
    <w:rsid w:val="00D733BD"/>
    <w:rsid w:val="00DD65C7"/>
    <w:rsid w:val="00DE73CD"/>
    <w:rsid w:val="00DF4E35"/>
    <w:rsid w:val="00DF7966"/>
    <w:rsid w:val="00E1457A"/>
    <w:rsid w:val="00E31ED5"/>
    <w:rsid w:val="00E50475"/>
    <w:rsid w:val="00E8043B"/>
    <w:rsid w:val="00E82334"/>
    <w:rsid w:val="00E96758"/>
    <w:rsid w:val="00EB23ED"/>
    <w:rsid w:val="00EC444F"/>
    <w:rsid w:val="00EE056D"/>
    <w:rsid w:val="00EE4E75"/>
    <w:rsid w:val="00F12FF0"/>
    <w:rsid w:val="00F15862"/>
    <w:rsid w:val="00F31C85"/>
    <w:rsid w:val="00F321CC"/>
    <w:rsid w:val="00F43168"/>
    <w:rsid w:val="00F44753"/>
    <w:rsid w:val="00F76DD2"/>
    <w:rsid w:val="00F82E42"/>
    <w:rsid w:val="00FD3E85"/>
    <w:rsid w:val="00FE7386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3624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126DBD"/>
    <w:rPr>
      <w:color w:val="808080"/>
    </w:rPr>
  </w:style>
  <w:style w:type="paragraph" w:styleId="aa">
    <w:name w:val="Normal (Web)"/>
    <w:basedOn w:val="a"/>
    <w:uiPriority w:val="99"/>
    <w:unhideWhenUsed/>
    <w:rsid w:val="009B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37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EFB8-B8A9-4E9A-BCC5-34E3255D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29</cp:revision>
  <dcterms:created xsi:type="dcterms:W3CDTF">2024-05-27T12:45:00Z</dcterms:created>
  <dcterms:modified xsi:type="dcterms:W3CDTF">2024-08-05T15:44:00Z</dcterms:modified>
</cp:coreProperties>
</file>