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A5" w:rsidRDefault="009711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9711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9264;visibility:hidden">
            <v:path o:extrusionok="t"/>
            <o:lock v:ext="edit" selection="t"/>
          </v:shape>
        </w:pic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5/30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Cercul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elemente ale acestora în situații reale și/sau modelate. 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a măsura sau a construi/ desena configurații geometrice în diverse contexte.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cercuri și discuri, precum și elementele acestora (centru, rază, diametru, coardă) în diverse contexte;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deosebească interiorul și exteriorul cercului;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rigla și compasul pentru a reprezenta cerul și elementele sale;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elementele cercului la rezolvarea problemelor în diverse contexte;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participe în discuții critice și constructive cu referire la </w:t>
      </w:r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reprezentarea elementelor unui cerc;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mixtă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C830A5" w:rsidRDefault="008B081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C830A5" w:rsidRDefault="008B081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dirijată, metoda lucrului cu manualul, explicația.</w:t>
      </w:r>
    </w:p>
    <w:p w:rsidR="00C830A5" w:rsidRDefault="008B081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C830A5" w:rsidRDefault="008B081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C830A5" w:rsidRDefault="008B081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C830A5" w:rsidRDefault="008B081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Fișa de lucru.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830A5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:, răspuns oral, exercițiu rezolvat, fișe de lucru;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48"/>
        <w:gridCol w:w="7923"/>
        <w:gridCol w:w="738"/>
        <w:gridCol w:w="2664"/>
      </w:tblGrid>
      <w:tr w:rsidR="00C830A5">
        <w:tc>
          <w:tcPr>
            <w:tcW w:w="1418" w:type="dxa"/>
            <w:vAlign w:val="center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48" w:type="dxa"/>
            <w:vAlign w:val="center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Demersul acțional al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lecției</w:t>
            </w:r>
          </w:p>
        </w:tc>
        <w:tc>
          <w:tcPr>
            <w:tcW w:w="738" w:type="dxa"/>
            <w:vAlign w:val="center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64" w:type="dxa"/>
            <w:vAlign w:val="center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C830A5">
        <w:tc>
          <w:tcPr>
            <w:tcW w:w="141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48" w:type="dxa"/>
          </w:tcPr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O.5.</w:t>
            </w:r>
          </w:p>
        </w:tc>
        <w:tc>
          <w:tcPr>
            <w:tcW w:w="7924" w:type="dxa"/>
          </w:tcPr>
          <w:p w:rsidR="005B33C1" w:rsidRDefault="005B33C1" w:rsidP="005B33C1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•Ce ați avut de pregătit la tema pentru acasă?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§3. Triunghiuri. Patrulatere, pag.171-172;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1, pag. 173;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10, pag. 174; R/s: AC = 10 cm, AC s-a mărit de 2 ori.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discută exercițiile propuse, elevii adresează întrebări dacă au apărut.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Ne amintim: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numim segment? (R/s: o porţiune a dreptei mărginită la ambele capete)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notează segmentele? (R/s: Cu litere mari scrise în paranteze pătrate)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numim unghi? (R/s: Este o figură geometrică formată din două semidrepte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 originea comună.)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tipuri de unghiuri am studiat? (R/s: nul, ascuțit, drept, obtuz, alungit)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puncte se numesc coliniare? (R/s: Trei sau mai multe puncte care aparțin  unei drepte) Dar necoliniare? (R/s: Trei sau mai multe puncte care nu  aparțin  unei drepte).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Câte unghiuri și laturi are a) un triunghi, b)  un patrulater, c un pentagon?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Câte diagonale pot fi duse într-un pătrat?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lecției, elevii notează în caiete.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33C1" w:rsidRDefault="005B33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33C1" w:rsidRDefault="005B33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0A5">
        <w:trPr>
          <w:trHeight w:val="272"/>
        </w:trPr>
        <w:tc>
          <w:tcPr>
            <w:tcW w:w="141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O.1.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O.4.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Observaţi traiectoria descrisă de vârful minutarului ceasornicului.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numeşte figura geometrică obţinută? (R/s: Cerc)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Comparaţi lungimile segmentelor AO, BO, CO, OD. (R/s: egale)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Prin ce se aseamănă şi prin ce se deosebesc segmentele: DC şi DE, DC şi DF? (R/s: DC&gt;DE, DC&gt; DF).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3612515</wp:posOffset>
                  </wp:positionH>
                  <wp:positionV relativeFrom="paragraph">
                    <wp:posOffset>-575944</wp:posOffset>
                  </wp:positionV>
                  <wp:extent cx="1184275" cy="1144905"/>
                  <wp:effectExtent l="0" t="0" r="0" b="0"/>
                  <wp:wrapSquare wrapText="bothSides" distT="0" distB="0" distL="114300" distR="11430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144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Cercul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este figura geometrică ce constă din toate punctele unei suprafeţe plane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egal depărtate de un punct, numit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centru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Segmentul care uneşte centrul cercului cu un punct al cercului se numeşte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rază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Segmentul care uneşte două puncte de pe cerc se numeşte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coardă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Segmentul care uneşte două puncte de pe cerc şi conţine centrul cercului se numeşte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diametru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Cercul împreună cu interiorul său se numeşte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Concomitent se reprezintă fiecare noțiune pe tablă. Instrumentul care îl folosim pentru a construi un cerc se numește compas. Se demonstrează elevilor cum se utilizează compasul pentru a construi cercul.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Diametrele cercului de rază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 lungimile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Citește cu atenție fiecare afirmație, identifică un desen ce corespunde afirmației.</w:t>
            </w:r>
          </w:p>
          <w:p w:rsidR="00C830A5" w:rsidRDefault="009711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7">
              <w:r w:rsidR="008B081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https://educatieinteractiva.md/potriveste-perechi/16925</w:t>
              </w:r>
            </w:hyperlink>
            <w:r w:rsidR="008B08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Lucrul cu manualul;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Explicația;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Compasul;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</w:t>
            </w:r>
          </w:p>
        </w:tc>
      </w:tr>
      <w:tr w:rsidR="00C830A5">
        <w:trPr>
          <w:cantSplit/>
          <w:trHeight w:val="841"/>
        </w:trPr>
        <w:tc>
          <w:tcPr>
            <w:tcW w:w="1418" w:type="dxa"/>
            <w:vMerge w:val="restart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O.1.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O.5.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Fișă de lucru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Completați spațiile libere astfel încât să obțineți afirmații adevărate.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Centrul cercului: _____;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Raze: ____________________________;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Diametru: _______;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Coarde: ______; ______;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completează individual fișa de lucru, după 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minute de lucru, elevii schimbă fișele cu colegul de bancă și verifică răspunsurile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3588384</wp:posOffset>
                  </wp:positionH>
                  <wp:positionV relativeFrom="paragraph">
                    <wp:posOffset>-1075054</wp:posOffset>
                  </wp:positionV>
                  <wp:extent cx="1260475" cy="1227455"/>
                  <wp:effectExtent l="0" t="0" r="0" b="0"/>
                  <wp:wrapSquare wrapText="bothSides" distT="0" distB="0" distL="114300" distR="114300"/>
                  <wp:docPr id="10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227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Fișă de lucru;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C830A5">
        <w:trPr>
          <w:cantSplit/>
          <w:trHeight w:val="1536"/>
        </w:trPr>
        <w:tc>
          <w:tcPr>
            <w:tcW w:w="1418" w:type="dxa"/>
            <w:vMerge/>
          </w:tcPr>
          <w:p w:rsidR="00C830A5" w:rsidRDefault="00C830A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8" w:type="dxa"/>
          </w:tcPr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O.1.</w:t>
            </w:r>
          </w:p>
          <w:p w:rsidR="00C830A5" w:rsidRDefault="00C830A5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O.2.</w:t>
            </w:r>
          </w:p>
          <w:p w:rsidR="00C830A5" w:rsidRDefault="00C830A5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O.5.</w:t>
            </w:r>
          </w:p>
        </w:tc>
        <w:tc>
          <w:tcPr>
            <w:tcW w:w="792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Desenaţi cu ajutorul compasului cercurile de rază:  a) 2 cm; b) 3 cm; c) 2,5 cm;  şi marcaţi interiorul şi exteriorul cercului.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se desenează cercul cu raza de 2 cm, apoi se colorează cu o culoare interiorul și cu altă culoare exteriorul cercului. Profesorul verifică individual elevii, cu unele precizări la necesitate.</w:t>
            </w:r>
          </w:p>
        </w:tc>
        <w:tc>
          <w:tcPr>
            <w:tcW w:w="73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Creioane colorate;</w:t>
            </w:r>
          </w:p>
        </w:tc>
      </w:tr>
      <w:tr w:rsidR="00C830A5">
        <w:trPr>
          <w:cantSplit/>
          <w:trHeight w:val="1587"/>
        </w:trPr>
        <w:tc>
          <w:tcPr>
            <w:tcW w:w="1418" w:type="dxa"/>
            <w:vMerge/>
          </w:tcPr>
          <w:p w:rsidR="00C830A5" w:rsidRDefault="00C830A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O.3.</w:t>
            </w: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O.5.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Ex. 5, pag. 178.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Realizaţi un desen adecvat enunţului: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https://educatieinteractiva.md/potriveste-perechi/16924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realizează un sondaj referitor la rezultatele exercițiului propus, se formulează concluzii.</w:t>
            </w:r>
          </w:p>
        </w:tc>
        <w:tc>
          <w:tcPr>
            <w:tcW w:w="73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proiectorul, telefonul;</w:t>
            </w:r>
          </w:p>
        </w:tc>
      </w:tr>
      <w:tr w:rsidR="00C830A5">
        <w:trPr>
          <w:cantSplit/>
          <w:trHeight w:val="409"/>
        </w:trPr>
        <w:tc>
          <w:tcPr>
            <w:tcW w:w="1418" w:type="dxa"/>
            <w:vMerge/>
          </w:tcPr>
          <w:p w:rsidR="00C830A5" w:rsidRDefault="00C830A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O.1.</w:t>
            </w:r>
          </w:p>
          <w:p w:rsidR="00C830A5" w:rsidRDefault="00C830A5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830A5" w:rsidRDefault="00C830A5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830A5" w:rsidRDefault="008B081E">
            <w:pPr>
              <w:pStyle w:val="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O.5.</w:t>
            </w:r>
          </w:p>
        </w:tc>
        <w:tc>
          <w:tcPr>
            <w:tcW w:w="7924" w:type="dxa"/>
          </w:tcPr>
          <w:p w:rsidR="00C830A5" w:rsidRDefault="008B081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Bilanțul cantitativ: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Completați spațiile libere astfel încât să obțineți afirmații adevărate: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https://educatieinteractiva.md/text-lacunar/16040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 cercul, enumerați: centrul, razele, diametrele, coardele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3892550</wp:posOffset>
                  </wp:positionH>
                  <wp:positionV relativeFrom="paragraph">
                    <wp:posOffset>-572135</wp:posOffset>
                  </wp:positionV>
                  <wp:extent cx="970280" cy="970280"/>
                  <wp:effectExtent l="19050" t="0" r="1270" b="0"/>
                  <wp:wrapSquare wrapText="bothSides" distT="0" distB="0" distL="114300" distR="114300"/>
                  <wp:docPr id="102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970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centrul: X; razele: XY, XW, XZ, XV, XN; diametrele: ZN, YV; coardele: WY, VF, EF;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un elev numește un element al cercului.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§5. Cercul, pag.177;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§4. Triunghiuri. Patrulatere, pag.171-172;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3,4,6 pag. 178;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Desenaţi un cerc cu raza de: a) 4 cm; b) 6 cm.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Desenaţi un cerc cu diametrul de: a) 10 cm; b) 9 cm.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Adevărat sau Fals?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Dacă [FC] este un diametru al cercului cu centrul H, atunci punctele F, H, C sunt coliniare.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Dacă [AB] este diametru, [AO] – rază, atunci AB = 2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AO.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Dacă [AB] este diametru şi 2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AO = AB, atunci [AO] este rază.</w:t>
            </w:r>
          </w:p>
        </w:tc>
        <w:tc>
          <w:tcPr>
            <w:tcW w:w="738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Jocul didactic; 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C830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C830A5" w:rsidRDefault="008B08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C830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EXERCIȚII SUPLIMENTARE</w:t>
      </w:r>
    </w:p>
    <w:p w:rsidR="00C830A5" w:rsidRDefault="008B08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  <w:lang w:val="ru-RU"/>
        </w:rPr>
        <w:drawing>
          <wp:inline distT="0" distB="0" distL="114300" distR="114300">
            <wp:extent cx="7169150" cy="3639185"/>
            <wp:effectExtent l="0" t="0" r="0" b="0"/>
            <wp:docPr id="10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363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830A5" w:rsidSect="00C830A5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0423"/>
    <w:multiLevelType w:val="multilevel"/>
    <w:tmpl w:val="B11AE48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33466A3"/>
    <w:multiLevelType w:val="multilevel"/>
    <w:tmpl w:val="70724C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3D7431E"/>
    <w:multiLevelType w:val="multilevel"/>
    <w:tmpl w:val="4E2E8C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C830A5"/>
    <w:rsid w:val="005B33C1"/>
    <w:rsid w:val="008B081E"/>
    <w:rsid w:val="009711D0"/>
    <w:rsid w:val="00C8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0A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normal"/>
    <w:next w:val="normal"/>
    <w:rsid w:val="00C830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830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830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830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830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830A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30A5"/>
  </w:style>
  <w:style w:type="table" w:customStyle="1" w:styleId="TableNormal">
    <w:name w:val="Table Normal"/>
    <w:rsid w:val="00C830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830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C830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a5">
    <w:name w:val="Table Grid"/>
    <w:basedOn w:val="a1"/>
    <w:rsid w:val="00C830A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C830A5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C830A5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C830A5"/>
    <w:pPr>
      <w:ind w:left="720"/>
      <w:contextualSpacing/>
    </w:pPr>
  </w:style>
  <w:style w:type="paragraph" w:customStyle="1" w:styleId="Normal1">
    <w:name w:val="Normal1"/>
    <w:rsid w:val="00C830A5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C83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Subtitle"/>
    <w:basedOn w:val="normal"/>
    <w:next w:val="normal"/>
    <w:rsid w:val="00C830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C830A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B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81E"/>
    <w:rPr>
      <w:rFonts w:ascii="Tahoma" w:hAnsi="Tahoma" w:cs="Tahoma"/>
      <w:position w:val="-1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16925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ducatieinteractiva.md/text-lacunar/160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169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yynxTPgrzQms+NpeoP5y6oo5g==">CgMxLjA4AHIhMWhIOWFDYlpzU0Iyejg1dDFhdzVoS2daem5PNy1selEz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2024-07-14T13:50:00Z</dcterms:created>
  <dcterms:modified xsi:type="dcterms:W3CDTF">2024-08-07T18:59:00Z</dcterms:modified>
</cp:coreProperties>
</file>