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53" w:rsidRDefault="00BF7F97" w:rsidP="00BF7F97">
      <w:pPr>
        <w:pStyle w:val="NoSpacing"/>
      </w:pPr>
      <w:bookmarkStart w:id="0" w:name="_GoBack"/>
      <w:bookmarkEnd w:id="0"/>
      <w:r>
        <w:t>Complex Numbers</w:t>
      </w:r>
    </w:p>
    <w:p w:rsidR="00BF7F97" w:rsidRDefault="00A870EF" w:rsidP="00BF7F9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128905</wp:posOffset>
                </wp:positionV>
                <wp:extent cx="6181725" cy="16764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67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pt;margin-top:10.15pt;width:486.7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">
                <v:fill opacity="0"/>
              </v:rect>
            </w:pict>
          </mc:Fallback>
        </mc:AlternateContent>
      </w:r>
    </w:p>
    <w:p w:rsidR="00BF7F97" w:rsidRDefault="00BF7F97" w:rsidP="00BF7F97">
      <w:pPr>
        <w:pStyle w:val="NoSpacing"/>
      </w:pPr>
      <w:r>
        <w:t>Questions to consider:</w:t>
      </w:r>
    </w:p>
    <w:p w:rsidR="00BF7F97" w:rsidRDefault="00BF7F97" w:rsidP="00BF7F97">
      <w:pPr>
        <w:pStyle w:val="NoSpacing"/>
      </w:pPr>
    </w:p>
    <w:p w:rsidR="00BF7F97" w:rsidRDefault="00BF7F97" w:rsidP="00BF7F97">
      <w:pPr>
        <w:pStyle w:val="NoSpacing"/>
      </w:pPr>
      <w:r>
        <w:t xml:space="preserve">1.  </w:t>
      </w:r>
      <w:r w:rsidR="00682A8E">
        <w:t>What is the complex number system?</w:t>
      </w:r>
    </w:p>
    <w:p w:rsidR="00BF7F97" w:rsidRDefault="00BF7F97" w:rsidP="00BF7F97">
      <w:pPr>
        <w:pStyle w:val="NoSpacing"/>
      </w:pPr>
    </w:p>
    <w:p w:rsidR="00BF7F97" w:rsidRDefault="00682A8E" w:rsidP="00BF7F97">
      <w:pPr>
        <w:pStyle w:val="NoSpacing"/>
      </w:pPr>
      <w:r>
        <w:t xml:space="preserve">2.  What is the number </w:t>
      </w:r>
      <m:oMath>
        <m:r>
          <w:rPr>
            <w:rFonts w:ascii="Cambria Math" w:hAnsi="Cambria Math"/>
          </w:rPr>
          <m:t>i</m:t>
        </m:r>
      </m:oMath>
      <w:r>
        <w:t>, and what does it represent?</w:t>
      </w:r>
    </w:p>
    <w:p w:rsidR="00BF7F97" w:rsidRDefault="00BF7F97" w:rsidP="00BF7F97">
      <w:pPr>
        <w:pStyle w:val="NoSpacing"/>
      </w:pPr>
    </w:p>
    <w:p w:rsidR="00BF7F97" w:rsidRDefault="00BF7F97" w:rsidP="00BF7F97">
      <w:pPr>
        <w:pStyle w:val="NoSpacing"/>
      </w:pPr>
      <w:r>
        <w:t xml:space="preserve">3.  </w:t>
      </w:r>
      <w:r w:rsidR="00682A8E">
        <w:t xml:space="preserve">How can we use </w:t>
      </w:r>
      <m:oMath>
        <m:r>
          <w:rPr>
            <w:rFonts w:ascii="Cambria Math" w:hAnsi="Cambria Math"/>
          </w:rPr>
          <m:t>i</m:t>
        </m:r>
      </m:oMath>
      <w:r w:rsidR="00682A8E">
        <w:t xml:space="preserve"> to help us solve quadratic equations?</w:t>
      </w:r>
    </w:p>
    <w:p w:rsidR="00682A8E" w:rsidRDefault="00682A8E" w:rsidP="00BF7F97">
      <w:pPr>
        <w:pStyle w:val="NoSpacing"/>
      </w:pPr>
    </w:p>
    <w:p w:rsidR="00682A8E" w:rsidRDefault="00682A8E" w:rsidP="00BF7F97">
      <w:pPr>
        <w:pStyle w:val="NoSpacing"/>
      </w:pPr>
    </w:p>
    <w:p w:rsidR="00682A8E" w:rsidRDefault="00A870EF" w:rsidP="00BF7F97">
      <w:pPr>
        <w:pStyle w:val="NoSpacing"/>
      </w:pPr>
      <w:r>
        <w:t>We have already</w:t>
      </w:r>
      <w:r w:rsidR="00682A8E">
        <w:t xml:space="preserve"> solved quadratic equations by taking the square root of both sides</w:t>
      </w:r>
      <w:r>
        <w:t xml:space="preserve"> of the equation</w:t>
      </w:r>
      <w:r w:rsidR="00682A8E">
        <w:t>.</w:t>
      </w:r>
    </w:p>
    <w:p w:rsidR="00682A8E" w:rsidRDefault="00682A8E" w:rsidP="00BF7F97">
      <w:pPr>
        <w:pStyle w:val="NoSpacing"/>
      </w:pPr>
    </w:p>
    <w:p w:rsidR="00682A8E" w:rsidRDefault="00682A8E" w:rsidP="00BF7F97">
      <w:pPr>
        <w:pStyle w:val="NoSpacing"/>
      </w:pPr>
      <w:r>
        <w:t xml:space="preserve">Here is an example: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:rsidR="00682A8E" w:rsidRDefault="00682A8E" w:rsidP="00BF7F97">
      <w:pPr>
        <w:pStyle w:val="NoSpacing"/>
      </w:pPr>
    </w:p>
    <w:p w:rsidR="00682A8E" w:rsidRDefault="00682A8E" w:rsidP="00BF7F97">
      <w:pPr>
        <w:pStyle w:val="NoSpacing"/>
      </w:pPr>
    </w:p>
    <w:p w:rsidR="00682A8E" w:rsidRDefault="00682A8E" w:rsidP="00BF7F97">
      <w:pPr>
        <w:pStyle w:val="NoSpacing"/>
      </w:pPr>
      <w:r>
        <w:t xml:space="preserve">What if we saw something like this: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=-16</m:t>
        </m:r>
      </m:oMath>
    </w:p>
    <w:p w:rsidR="00682A8E" w:rsidRDefault="00682A8E" w:rsidP="00BF7F97">
      <w:pPr>
        <w:pStyle w:val="NoSpacing"/>
      </w:pPr>
    </w:p>
    <w:p w:rsidR="00682A8E" w:rsidRDefault="00A55A40" w:rsidP="00BF7F97">
      <w:pPr>
        <w:pStyle w:val="NoSpacing"/>
      </w:pPr>
      <w:r>
        <w:t>What’s wrong?</w:t>
      </w:r>
    </w:p>
    <w:p w:rsidR="00682A8E" w:rsidRDefault="00682A8E" w:rsidP="00BF7F97">
      <w:pPr>
        <w:pStyle w:val="NoSpacing"/>
      </w:pPr>
    </w:p>
    <w:p w:rsidR="00682A8E" w:rsidRDefault="00A55A40" w:rsidP="00BF7F97">
      <w:pPr>
        <w:pStyle w:val="NoSpacing"/>
      </w:pPr>
      <w:r>
        <w:t>We have a solution to this problem:  _________________________</w:t>
      </w: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  <w:r>
        <w:t xml:space="preserve">By definition, </w:t>
      </w:r>
      <m:oMath>
        <m:r>
          <w:rPr>
            <w:rFonts w:ascii="Cambria Math" w:hAnsi="Cambria Math"/>
          </w:rPr>
          <m:t>i=</m:t>
        </m:r>
      </m:oMath>
      <w:r>
        <w:t xml:space="preserve"> ____________</w:t>
      </w:r>
      <w:r>
        <w:tab/>
      </w:r>
      <w:r>
        <w:tab/>
      </w:r>
      <w:r>
        <w:tab/>
        <w:t xml:space="preserve">then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t xml:space="preserve"> _______________</w:t>
      </w: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  <w:r>
        <w:t>Some examples</w:t>
      </w:r>
      <w:r w:rsidR="002E47AB">
        <w:t xml:space="preserve"> – we want to break this into something we already know how to do, so get rid of the negative first (by using </w:t>
      </w:r>
      <m:oMath>
        <m:r>
          <w:rPr>
            <w:rFonts w:ascii="Cambria Math" w:hAnsi="Cambria Math"/>
          </w:rPr>
          <m:t>i</m:t>
        </m:r>
      </m:oMath>
      <w:r w:rsidR="002E47AB">
        <w:t>)</w:t>
      </w:r>
      <w:r>
        <w:t>:</w:t>
      </w: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  <w:r>
        <w:t xml:space="preserve">a.)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-16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b.)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-20</m:t>
            </m:r>
          </m:e>
        </m:rad>
      </m:oMath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  <w:r>
        <w:t xml:space="preserve">c.)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-25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d.)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-50</m:t>
            </m:r>
          </m:e>
        </m:rad>
      </m:oMath>
    </w:p>
    <w:p w:rsidR="00A55A40" w:rsidRDefault="00A55A40">
      <w:pPr>
        <w:rPr>
          <w:rFonts w:ascii="Times New Roman" w:hAnsi="Times New Roman"/>
          <w:sz w:val="28"/>
        </w:rPr>
      </w:pPr>
      <w:r>
        <w:br w:type="page"/>
      </w:r>
    </w:p>
    <w:p w:rsidR="00A55A40" w:rsidRDefault="00A55A40" w:rsidP="00BF7F97">
      <w:pPr>
        <w:pStyle w:val="NoSpacing"/>
      </w:pPr>
      <w:r>
        <w:lastRenderedPageBreak/>
        <w:t>Let’s use this to help us solve some equations</w:t>
      </w:r>
      <w:r w:rsidR="00D84C34">
        <w:t xml:space="preserve"> – remember our ultimate goal is to get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stuff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=number</m:t>
        </m:r>
      </m:oMath>
    </w:p>
    <w:p w:rsidR="00A55A40" w:rsidRDefault="00A55A40" w:rsidP="00BF7F97">
      <w:pPr>
        <w:pStyle w:val="NoSpacing"/>
      </w:pPr>
    </w:p>
    <w:p w:rsidR="00A55A40" w:rsidRDefault="00A55A40" w:rsidP="00BF7F97">
      <w:pPr>
        <w:pStyle w:val="NoSpacing"/>
      </w:pPr>
      <w:r>
        <w:t xml:space="preserve">a.)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+10=-26</m:t>
        </m:r>
      </m:oMath>
      <w:r w:rsidR="002E47AB">
        <w:tab/>
      </w:r>
      <w:r w:rsidR="002E47AB">
        <w:tab/>
      </w:r>
      <w:r w:rsidR="002E47AB">
        <w:tab/>
      </w:r>
      <w:r w:rsidR="002E47AB">
        <w:tab/>
      </w:r>
      <w:r w:rsidR="002E47AB">
        <w:tab/>
        <w:t xml:space="preserve">b.)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+12=-20</m:t>
        </m:r>
      </m:oMath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  <w:r>
        <w:t xml:space="preserve">c.)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-10=-46</m:t>
        </m:r>
      </m:oMath>
      <w:r>
        <w:tab/>
      </w:r>
      <w:r>
        <w:tab/>
      </w:r>
      <w:r>
        <w:tab/>
      </w:r>
      <w:r>
        <w:tab/>
      </w:r>
      <w:r>
        <w:tab/>
        <w:t xml:space="preserve">d.)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+26=-10</m:t>
        </m:r>
      </m:oMath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</w:p>
    <w:p w:rsidR="002E47AB" w:rsidRDefault="002E47AB" w:rsidP="00BF7F97">
      <w:pPr>
        <w:pStyle w:val="NoSpacing"/>
      </w:pPr>
      <w:r>
        <w:t xml:space="preserve">e.)  </w:t>
      </w:r>
      <m:oMath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  <w:r w:rsidR="00D84C34">
        <w:tab/>
      </w:r>
      <w:r w:rsidR="00D84C34">
        <w:tab/>
      </w:r>
      <w:r w:rsidR="00D84C34">
        <w:tab/>
      </w:r>
      <w:r w:rsidR="00D84C34">
        <w:tab/>
      </w:r>
      <w:r w:rsidR="00D84C34">
        <w:tab/>
        <w:t xml:space="preserve">f.)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+20=-1</m:t>
        </m:r>
      </m:oMath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  <w:r>
        <w:t>The complex number system:  believe it or not, every number you have dealt with is a complex number.</w:t>
      </w: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  <w:r>
        <w:t xml:space="preserve">General form of a complex number:  </w:t>
      </w:r>
      <m:oMath>
        <m:r>
          <w:rPr>
            <w:rFonts w:ascii="Cambria Math" w:hAnsi="Cambria Math"/>
          </w:rPr>
          <m:t>a+bi</m:t>
        </m:r>
      </m:oMath>
      <w:r w:rsidR="005048DB">
        <w:tab/>
      </w:r>
      <w:r w:rsidR="005048DB">
        <w:tab/>
      </w:r>
      <w:r w:rsidR="005048DB">
        <w:tab/>
        <w:t>a?</w:t>
      </w:r>
      <w:r w:rsidR="005048DB">
        <w:tab/>
      </w:r>
      <w:r w:rsidR="005048DB">
        <w:tab/>
      </w:r>
      <w:r w:rsidR="00D06F47">
        <w:t>b?</w:t>
      </w:r>
    </w:p>
    <w:p w:rsidR="00D84C34" w:rsidRDefault="00D84C34" w:rsidP="00BF7F97">
      <w:pPr>
        <w:pStyle w:val="NoSpacing"/>
      </w:pPr>
    </w:p>
    <w:p w:rsidR="00D84C34" w:rsidRDefault="00D84C34" w:rsidP="00BF7F97">
      <w:pPr>
        <w:pStyle w:val="NoSpacing"/>
      </w:pPr>
      <w:r>
        <w:t xml:space="preserve">How can we write </w:t>
      </w:r>
      <w:r w:rsidRPr="00D84C34">
        <w:rPr>
          <w:b/>
        </w:rPr>
        <w:t>3</w:t>
      </w:r>
      <w:r>
        <w:t xml:space="preserve"> in complex number form?</w:t>
      </w:r>
    </w:p>
    <w:p w:rsidR="00D84C34" w:rsidRDefault="00D84C34" w:rsidP="00BF7F97">
      <w:pPr>
        <w:pStyle w:val="NoSpacing"/>
      </w:pPr>
    </w:p>
    <w:p w:rsidR="00D84C34" w:rsidRDefault="00D84C34" w:rsidP="00D84C34">
      <w:pPr>
        <w:pStyle w:val="NoSpacing"/>
        <w:jc w:val="center"/>
      </w:pPr>
      <w:r>
        <w:t xml:space="preserve">Complex Numbers </w:t>
      </w:r>
      <m:oMath>
        <m:r>
          <w:rPr>
            <w:rFonts w:ascii="Cambria Math" w:hAnsi="Cambria Math"/>
          </w:rPr>
          <m:t>(a+bi)</m:t>
        </m:r>
      </m:oMath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4710"/>
        <w:gridCol w:w="4882"/>
      </w:tblGrid>
      <w:tr w:rsidR="00D84C34" w:rsidTr="00D84C34">
        <w:trPr>
          <w:trHeight w:val="3291"/>
        </w:trPr>
        <w:tc>
          <w:tcPr>
            <w:tcW w:w="4796" w:type="dxa"/>
          </w:tcPr>
          <w:p w:rsidR="00D84C34" w:rsidRDefault="00D84C34" w:rsidP="00BF7F97">
            <w:pPr>
              <w:pStyle w:val="NoSpacing"/>
            </w:pPr>
          </w:p>
        </w:tc>
        <w:tc>
          <w:tcPr>
            <w:tcW w:w="4796" w:type="dxa"/>
          </w:tcPr>
          <w:tbl>
            <w:tblPr>
              <w:tblStyle w:val="TableGrid"/>
              <w:tblpPr w:leftFromText="180" w:rightFromText="180" w:vertAnchor="text" w:horzAnchor="margin" w:tblpY="1675"/>
              <w:tblOverlap w:val="never"/>
              <w:tblW w:w="4656" w:type="dxa"/>
              <w:tblLook w:val="04A0" w:firstRow="1" w:lastRow="0" w:firstColumn="1" w:lastColumn="0" w:noHBand="0" w:noVBand="1"/>
            </w:tblPr>
            <w:tblGrid>
              <w:gridCol w:w="4656"/>
            </w:tblGrid>
            <w:tr w:rsidR="00D84C34" w:rsidTr="00D84C34">
              <w:trPr>
                <w:trHeight w:val="1332"/>
              </w:trPr>
              <w:tc>
                <w:tcPr>
                  <w:tcW w:w="4656" w:type="dxa"/>
                </w:tcPr>
                <w:p w:rsidR="00D84C34" w:rsidRDefault="00D84C34" w:rsidP="00016D7E">
                  <w:pPr>
                    <w:pStyle w:val="NoSpacing"/>
                  </w:pPr>
                </w:p>
              </w:tc>
            </w:tr>
          </w:tbl>
          <w:p w:rsidR="00D84C34" w:rsidRDefault="00D84C34" w:rsidP="00BF7F97">
            <w:pPr>
              <w:pStyle w:val="NoSpacing"/>
            </w:pPr>
          </w:p>
        </w:tc>
      </w:tr>
    </w:tbl>
    <w:p w:rsidR="00D84C34" w:rsidRDefault="00D84C34" w:rsidP="00BF7F97">
      <w:pPr>
        <w:pStyle w:val="NoSpacing"/>
      </w:pPr>
    </w:p>
    <w:p w:rsidR="00D84C34" w:rsidRDefault="00D84C34" w:rsidP="00D45540">
      <w:pPr>
        <w:pStyle w:val="NoSpacing"/>
        <w:spacing w:line="360" w:lineRule="auto"/>
      </w:pPr>
      <w:r>
        <w:br w:type="page"/>
      </w:r>
      <w:r w:rsidR="00D45540">
        <w:lastRenderedPageBreak/>
        <w:t>Just like we can plot the points (2, 5) and (-3, 6), we can plot a complex number on the _______________________.</w:t>
      </w:r>
      <w:r w:rsidR="00CE5989">
        <w:t xml:space="preserve">  Label the axes.</w:t>
      </w: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  <w:r>
        <w:t xml:space="preserve">a.)  </w:t>
      </w:r>
      <m:oMath>
        <m:r>
          <w:rPr>
            <w:rFonts w:ascii="Cambria Math" w:hAnsi="Cambria Math"/>
          </w:rPr>
          <m:t>2-3i</m:t>
        </m:r>
      </m:oMath>
      <w:r>
        <w:tab/>
      </w:r>
      <w:r>
        <w:tab/>
      </w:r>
      <w:r>
        <w:tab/>
      </w:r>
      <w:r>
        <w:tab/>
        <w:t xml:space="preserve">b.)  </w:t>
      </w:r>
      <m:oMath>
        <m:r>
          <w:rPr>
            <w:rFonts w:ascii="Cambria Math" w:hAnsi="Cambria Math"/>
          </w:rPr>
          <m:t>-3+2i</m:t>
        </m:r>
      </m:oMath>
      <w:r>
        <w:tab/>
      </w:r>
      <w:r>
        <w:tab/>
      </w:r>
      <w:r>
        <w:tab/>
      </w:r>
      <w:r>
        <w:tab/>
        <w:t xml:space="preserve">c.)  </w:t>
      </w:r>
      <m:oMath>
        <m:r>
          <w:rPr>
            <w:rFonts w:ascii="Cambria Math" w:hAnsi="Cambria Math"/>
          </w:rPr>
          <m:t>4i</m:t>
        </m:r>
      </m:oMath>
    </w:p>
    <w:p w:rsidR="00D45540" w:rsidRDefault="00D45540" w:rsidP="00D84C34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69215</wp:posOffset>
            </wp:positionV>
            <wp:extent cx="3095625" cy="3067050"/>
            <wp:effectExtent l="19050" t="0" r="9525" b="0"/>
            <wp:wrapNone/>
            <wp:docPr id="1" name="Picture 0" descr="coordinate pla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rdinate plane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45540">
      <w:pPr>
        <w:pStyle w:val="NoSpacing"/>
        <w:tabs>
          <w:tab w:val="left" w:pos="7185"/>
        </w:tabs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CE5989" w:rsidRDefault="00CE5989" w:rsidP="00D84C34">
      <w:pPr>
        <w:pStyle w:val="NoSpacing"/>
      </w:pPr>
    </w:p>
    <w:p w:rsidR="00D45540" w:rsidRDefault="00D45540" w:rsidP="00D84C34">
      <w:pPr>
        <w:pStyle w:val="NoSpacing"/>
      </w:pPr>
    </w:p>
    <w:p w:rsidR="00CE5989" w:rsidRDefault="00CE5989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CE5989">
      <w:pPr>
        <w:pStyle w:val="NoSpacing"/>
        <w:spacing w:line="360" w:lineRule="auto"/>
      </w:pPr>
      <w:r>
        <w:t xml:space="preserve">We can also add and subtract complex numbers.  Even though it is not, treat </w:t>
      </w:r>
      <m:oMath>
        <m:r>
          <w:rPr>
            <w:rFonts w:ascii="Cambria Math" w:hAnsi="Cambria Math"/>
          </w:rPr>
          <m:t>i</m:t>
        </m:r>
      </m:oMath>
      <w:r w:rsidR="00CE5989">
        <w:t xml:space="preserve"> like it is a ____________</w:t>
      </w:r>
      <w:r>
        <w:t>__.  First order of business is to attack the _______</w:t>
      </w:r>
      <w:r w:rsidR="00CE5989">
        <w:t>___</w:t>
      </w:r>
      <w:r>
        <w:t>_____.</w:t>
      </w: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  <w:r>
        <w:t xml:space="preserve">a.)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4-i</m:t>
            </m:r>
          </m:e>
        </m:d>
        <m:r>
          <w:rPr>
            <w:rFonts w:ascii="Cambria Math" w:hAnsi="Cambria Math"/>
          </w:rPr>
          <m:t>+(3+2i)</m:t>
        </m:r>
      </m:oMath>
      <w:r>
        <w:tab/>
      </w:r>
      <w:r>
        <w:tab/>
      </w:r>
      <w:r>
        <w:tab/>
      </w:r>
      <w:r>
        <w:tab/>
      </w:r>
      <w:r>
        <w:tab/>
        <w:t xml:space="preserve">b.)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7-5i</m:t>
            </m:r>
          </m:e>
        </m:d>
        <m:r>
          <w:rPr>
            <w:rFonts w:ascii="Cambria Math" w:hAnsi="Cambria Math"/>
          </w:rPr>
          <m:t>-(1-5i)</m:t>
        </m:r>
      </m:oMath>
      <w:r>
        <w:tab/>
      </w:r>
      <w:r>
        <w:tab/>
      </w: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45540" w:rsidRDefault="00D45540" w:rsidP="00D84C34">
      <w:pPr>
        <w:pStyle w:val="NoSpacing"/>
      </w:pPr>
    </w:p>
    <w:p w:rsidR="00D06F47" w:rsidRDefault="00D45540" w:rsidP="00D84C34">
      <w:pPr>
        <w:pStyle w:val="NoSpacing"/>
      </w:pPr>
      <w:r>
        <w:t xml:space="preserve">c.)  </w:t>
      </w:r>
      <m:oMath>
        <m:r>
          <w:rPr>
            <w:rFonts w:ascii="Cambria Math" w:hAnsi="Cambria Math"/>
          </w:rPr>
          <m:t>6-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-2+9i</m:t>
            </m:r>
          </m:e>
        </m:d>
        <m:r>
          <w:rPr>
            <w:rFonts w:ascii="Cambria Math" w:hAnsi="Cambria Math"/>
          </w:rPr>
          <m:t>+(-8+4i)</m:t>
        </m:r>
      </m:oMath>
      <w:r w:rsidR="00D06F47">
        <w:tab/>
      </w:r>
      <w:r w:rsidR="00D06F47">
        <w:tab/>
      </w:r>
      <w:r w:rsidR="00D06F47">
        <w:tab/>
        <w:t xml:space="preserve">d.)  </w:t>
      </w:r>
      <m:oMath>
        <m:r>
          <w:rPr>
            <w:rFonts w:ascii="Cambria Math" w:hAnsi="Cambria Math"/>
          </w:rPr>
          <m:t>5+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-3-2i</m:t>
            </m:r>
          </m:e>
        </m:d>
        <m:r>
          <w:rPr>
            <w:rFonts w:ascii="Cambria Math" w:hAnsi="Cambria Math"/>
          </w:rPr>
          <m:t>-(3+i)</m:t>
        </m:r>
      </m:oMath>
    </w:p>
    <w:p w:rsidR="00D06F47" w:rsidRPr="00D06F47" w:rsidRDefault="00D06F47" w:rsidP="00D06F47"/>
    <w:p w:rsidR="00D06F47" w:rsidRPr="00D06F47" w:rsidRDefault="00D06F47" w:rsidP="00D06F47"/>
    <w:p w:rsidR="00D06F47" w:rsidRDefault="00D06F47" w:rsidP="00D06F47"/>
    <w:p w:rsidR="00D45540" w:rsidRPr="00D06F47" w:rsidRDefault="00D45540" w:rsidP="00D06F47">
      <w:pPr>
        <w:jc w:val="right"/>
      </w:pPr>
    </w:p>
    <w:sectPr w:rsidR="00D45540" w:rsidRPr="00D06F47" w:rsidSect="00994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97"/>
    <w:rsid w:val="001905C6"/>
    <w:rsid w:val="00260BA0"/>
    <w:rsid w:val="002E2B07"/>
    <w:rsid w:val="002E47AB"/>
    <w:rsid w:val="00354F57"/>
    <w:rsid w:val="005048DB"/>
    <w:rsid w:val="00682A8E"/>
    <w:rsid w:val="006D1ACF"/>
    <w:rsid w:val="00902628"/>
    <w:rsid w:val="00994906"/>
    <w:rsid w:val="009B0DCC"/>
    <w:rsid w:val="00A05AEB"/>
    <w:rsid w:val="00A55A40"/>
    <w:rsid w:val="00A870EF"/>
    <w:rsid w:val="00BF7F97"/>
    <w:rsid w:val="00CE5989"/>
    <w:rsid w:val="00D00A0E"/>
    <w:rsid w:val="00D06F47"/>
    <w:rsid w:val="00D45540"/>
    <w:rsid w:val="00D84C34"/>
    <w:rsid w:val="00E57D53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uizzes/Notes"/>
    <w:uiPriority w:val="1"/>
    <w:qFormat/>
    <w:rsid w:val="002E2B07"/>
    <w:pPr>
      <w:spacing w:after="0" w:line="240" w:lineRule="auto"/>
    </w:pPr>
    <w:rPr>
      <w:rFonts w:ascii="Times New Roman" w:hAnsi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682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uizzes/Notes"/>
    <w:uiPriority w:val="1"/>
    <w:qFormat/>
    <w:rsid w:val="002E2B07"/>
    <w:pPr>
      <w:spacing w:after="0" w:line="240" w:lineRule="auto"/>
    </w:pPr>
    <w:rPr>
      <w:rFonts w:ascii="Times New Roman" w:hAnsi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682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County Schools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Kellen O'Connor</dc:creator>
  <cp:lastModifiedBy>Kellen O'Connor</cp:lastModifiedBy>
  <cp:revision>2</cp:revision>
  <dcterms:created xsi:type="dcterms:W3CDTF">2012-10-01T16:30:00Z</dcterms:created>
  <dcterms:modified xsi:type="dcterms:W3CDTF">2012-10-01T16:30:00Z</dcterms:modified>
</cp:coreProperties>
</file>