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Inecuații trigonometrice fundamentale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6.8. Justificarea și argumentarea rezultatului obținut sau dat cu elemente de trigonometrie.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și să explice conceptul de inecuație trigonometrica, recunoscând aplicațiile acestora în diferite contexte și domenii;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efectueze calcule trigonometrice pentru a rezolva inecuații trigonometrice fundamentale, utilizând formule, tabele cu valori și instrumente TIC;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clasifice tipurile de inecuații trigonometrice și să le rezolve conform criteriilor stabilite;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justifice și să argumenteze rezultatele obținute în rezolvarea ecuațiilor, inecuațiilor trigonometrice, folosind principii și concepte trigonometrice;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mixtă.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https://www.youtube.com/watch?v=k447zBJ5ZSc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https://www.youtube.com/watch?v=5D71ZFkiKlM&amp;t=595s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exerciții  rezolvate, răspunsuri orale.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1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9"/>
        <w:gridCol w:w="1184"/>
        <w:gridCol w:w="7892"/>
        <w:gridCol w:w="990"/>
        <w:gridCol w:w="3273"/>
        <w:tblGridChange w:id="0">
          <w:tblGrid>
            <w:gridCol w:w="1829"/>
            <w:gridCol w:w="1184"/>
            <w:gridCol w:w="7892"/>
            <w:gridCol w:w="990"/>
            <w:gridCol w:w="3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6.865234375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reciproc răspunsurile obținute la tema de acasă ( colegii de bancă)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cazul că răspunsurile nu coincid se rezolvă la tablă exercițiile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frontală, în perechi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explică tema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Inecuații trigonometrice fundamentale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folosind cercul trigonometric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/sau graficele funcțiilor trigonometrice.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Se definește noțiunea de inecuații trigonometrice, inecuații trigonometrice fundamentale.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rezolvarea inecuației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sin t&gt;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3235325</wp:posOffset>
                  </wp:positionH>
                  <wp:positionV relativeFrom="paragraph">
                    <wp:posOffset>116205</wp:posOffset>
                  </wp:positionV>
                  <wp:extent cx="1602105" cy="1259840"/>
                  <wp:effectExtent b="0" l="0" r="0" t="0"/>
                  <wp:wrapSquare wrapText="bothSides" distB="0" distT="0" distL="114300" distR="11430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259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DVA:t∈R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 cercul trigonometric și dreapta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rezolva inecuația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0;2π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Toate punctele cercului trigonometric corespunzătoare valorilor 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care satisfac inecuația inițială, au ordonata mai mare decât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Mulțimea acestor puncte formează arcul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subântis de unghiul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Deci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t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=π-arcsin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sau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Perioada principală a funcției sinus fiind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obținem soluțiile inecuației inițiale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 k∈Z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cazurile de rezolvare a inecuațiile trigonometrice fundamentale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 t&gt;a,  sin t&lt;a,  sin t≥a,  sin t≤a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rezolvarea inecuației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nr.2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cost&gt;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DVA:t∈R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 cercul trigonometric și dreapta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rezolva inecuația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-π;π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lungimea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Toate punctele cercului trigonometric corespunzătoare valorilor 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care satisfac inecuația inițială, au abscisa  mai mare decât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Mulțimea acestor puncte formează arcul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subântis de unghiul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OP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Deci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3411854</wp:posOffset>
                  </wp:positionH>
                  <wp:positionV relativeFrom="paragraph">
                    <wp:posOffset>-1061719</wp:posOffset>
                  </wp:positionV>
                  <wp:extent cx="1148715" cy="1029335"/>
                  <wp:effectExtent b="0" l="0" r="0" t="0"/>
                  <wp:wrapSquare wrapText="bothSides" distB="0" distT="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029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t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sau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Perioada principală a funcției sinus fiind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obținem soluțiile inecuației inițiale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&lt;t&lt;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 k∈Z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  <w:tab w:val="left" w:leader="none" w:pos="659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cazurile de rezolvare a inecuațiile trigonometrice fundamentale cos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t&gt;a,  cost&lt;a,  cost≥a,  cost≤a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sa se rezolve următoarele exerciții.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Manual, exercițiul 1 (a,b,h), exercițiul 2( a,e), pag.201.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sa se rezolve următorul exercițiu.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soluțiile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8sinx+5=2cos2x, care verifică relația cosx≥0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formula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cos2x=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reducem termenii asemenea obținând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+8sinx+3=0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Rezolvând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+8sinx+3=0, obținem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k+1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cosx≥0⟺x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+2kπ;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+2kπ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Obținerea soluțiilor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 k∈Z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inecuații trigonometrice am studiat azi la lecție?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2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Inecuații trigonometrice fundamentale de tipul care am rezolvat astăzi la lecție, pag.196-198.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Valorile funcțiilor trigonometrice inverse  pentru unghiurile frecvent folosite, pag.182.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1 (c,d,e,f,g), ex. 2 (b), ex. 4, pag.201.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Activitate frontală</w:t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8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15C4E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F15C4E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F15C4E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F15C4E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F15C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F15C4E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F15C4E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55311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55311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k447zBJ5ZSc" TargetMode="External"/><Relationship Id="rId8" Type="http://schemas.openxmlformats.org/officeDocument/2006/relationships/hyperlink" Target="https://www.youtube.com/watch?v=5D71ZFkiKlM&amp;t=595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xn38/AHeOl4SmdNkxd0dAKUCg==">CgMxLjA4AHIhMXlCSXNrdERmXzJyOUpITkc1Z29mbjNFTjczTEI2dWJj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2024-08-12T12:03:00Z</dcterms:created>
  <dc:creator>User</dc:creator>
</cp:coreProperties>
</file>