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CellSpacing w:w="15" w:type="dxa"/>
        <w:tblInd w:w="-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0752"/>
      </w:tblGrid>
      <w:tr w:rsidR="00F85D45" w:rsidRPr="00F85D45" w:rsidTr="00F85D45">
        <w:trPr>
          <w:tblCellSpacing w:w="15" w:type="dxa"/>
        </w:trPr>
        <w:tc>
          <w:tcPr>
            <w:tcW w:w="10997" w:type="dxa"/>
            <w:gridSpan w:val="2"/>
            <w:shd w:val="clear" w:color="auto" w:fill="FFFFFF"/>
            <w:hideMark/>
          </w:tcPr>
          <w:p w:rsidR="00F85D45" w:rsidRPr="00F85D45" w:rsidRDefault="00F85D45" w:rsidP="00F85D45">
            <w:pPr>
              <w:spacing w:before="345" w:after="345" w:line="615" w:lineRule="atLeast"/>
              <w:outlineLvl w:val="0"/>
              <w:rPr>
                <w:rFonts w:ascii="Arial" w:eastAsia="Times New Roman" w:hAnsi="Arial" w:cs="Arial"/>
                <w:kern w:val="36"/>
                <w:sz w:val="60"/>
                <w:szCs w:val="60"/>
                <w:lang w:eastAsia="ru-RU"/>
              </w:rPr>
            </w:pPr>
            <w:r w:rsidRPr="00F85D45">
              <w:rPr>
                <w:rFonts w:ascii="Arial" w:eastAsia="Times New Roman" w:hAnsi="Arial" w:cs="Arial"/>
                <w:kern w:val="36"/>
                <w:sz w:val="60"/>
                <w:szCs w:val="60"/>
                <w:lang w:eastAsia="ru-RU"/>
              </w:rPr>
              <w:t>Метод "</w:t>
            </w:r>
            <w:proofErr w:type="spellStart"/>
            <w:r w:rsidRPr="00F85D45">
              <w:rPr>
                <w:rFonts w:ascii="Arial" w:eastAsia="Times New Roman" w:hAnsi="Arial" w:cs="Arial"/>
                <w:kern w:val="36"/>
                <w:sz w:val="60"/>
                <w:szCs w:val="60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kern w:val="36"/>
                <w:sz w:val="60"/>
                <w:szCs w:val="60"/>
                <w:lang w:eastAsia="ru-RU"/>
              </w:rPr>
              <w:t>" (Рыбий скелет): что это такое, формы работы на уроке и примеры</w:t>
            </w:r>
          </w:p>
        </w:tc>
      </w:tr>
      <w:tr w:rsidR="00F85D45" w:rsidRPr="00F85D45" w:rsidTr="00F85D45">
        <w:trPr>
          <w:tblCellSpacing w:w="15" w:type="dxa"/>
        </w:trPr>
        <w:tc>
          <w:tcPr>
            <w:tcW w:w="260" w:type="dxa"/>
            <w:shd w:val="clear" w:color="auto" w:fill="FFFFFF"/>
            <w:vAlign w:val="center"/>
            <w:hideMark/>
          </w:tcPr>
          <w:p w:rsidR="00F85D45" w:rsidRPr="00F85D45" w:rsidRDefault="00F85D45" w:rsidP="00F85D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07" w:type="dxa"/>
            <w:shd w:val="clear" w:color="auto" w:fill="FFFFFF"/>
            <w:vAlign w:val="center"/>
            <w:hideMark/>
          </w:tcPr>
          <w:p w:rsidR="00F85D45" w:rsidRPr="00F85D45" w:rsidRDefault="00F85D45" w:rsidP="00F85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D45" w:rsidRPr="00F85D45" w:rsidTr="00F85D45">
        <w:trPr>
          <w:tblCellSpacing w:w="15" w:type="dxa"/>
        </w:trPr>
        <w:tc>
          <w:tcPr>
            <w:tcW w:w="10997" w:type="dxa"/>
            <w:gridSpan w:val="2"/>
            <w:shd w:val="clear" w:color="auto" w:fill="FFFFFF"/>
            <w:vAlign w:val="center"/>
            <w:hideMark/>
          </w:tcPr>
          <w:p w:rsidR="00F85D45" w:rsidRPr="00F85D45" w:rsidRDefault="00F85D45" w:rsidP="00F85D45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D45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5BF86C0" wp14:editId="2FA1547C">
                  <wp:extent cx="2857500" cy="1828800"/>
                  <wp:effectExtent l="0" t="0" r="0" b="0"/>
                  <wp:docPr id="1" name="Рисунок 1" descr="http://pedsovet.su/_pu/57/64614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pedsovet.su/_pu/57/64614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D45" w:rsidRPr="00F85D45" w:rsidRDefault="00F85D45" w:rsidP="00F85D45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85D45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Одним из методических приемов, который можно использовать в группах, является прием «</w:t>
            </w:r>
            <w:proofErr w:type="spellStart"/>
            <w:r w:rsidRPr="00F85D45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Фишбоун</w:t>
            </w:r>
            <w:proofErr w:type="spellEnd"/>
            <w:r w:rsidRPr="00F85D45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». Дословно он переводится с английского как «Рыбная кость» или «Скелет рыбы» и направлен на развитие критического мышления учащихся в наглядно-содержательной форме. Суть данного методического приема — установление причинно-следственных взаимосвязей между объектом анализа и влияющими на него факторами, совершение обоснованного выбора. Дополнительно метод позволяет развивать навыки работы с информацией и умение ставить и решать проблемы. Что такое </w:t>
            </w:r>
            <w:proofErr w:type="spellStart"/>
            <w:r w:rsidRPr="00F85D45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фишбоун</w:t>
            </w:r>
            <w:proofErr w:type="spellEnd"/>
            <w:r w:rsidRPr="00F85D45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F85D45" w:rsidRPr="00F85D45" w:rsidTr="00F85D45">
        <w:trPr>
          <w:tblCellSpacing w:w="15" w:type="dxa"/>
        </w:trPr>
        <w:tc>
          <w:tcPr>
            <w:tcW w:w="10997" w:type="dxa"/>
            <w:gridSpan w:val="2"/>
            <w:shd w:val="clear" w:color="auto" w:fill="FFFFFF"/>
            <w:vAlign w:val="center"/>
            <w:hideMark/>
          </w:tcPr>
          <w:p w:rsidR="00F85D45" w:rsidRPr="00F85D45" w:rsidRDefault="00F85D45" w:rsidP="00F85D45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F85D4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 xml:space="preserve">Диаграмма </w:t>
            </w:r>
            <w:proofErr w:type="spellStart"/>
            <w:r w:rsidRPr="00F85D4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Исикавы</w:t>
            </w:r>
            <w:proofErr w:type="spellEnd"/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 основе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Фишбоуна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— схематическая диаграмма в форме рыбьего скелета. В мире данная диаграмма широко известна под именем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Ишикавы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Исикавы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 — японского профессора, который и изобрел метод структурного анализа причинно-следственных связей. Схема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представляет собой графическое изображение, позволяющее наглядно продемонстрировать определенные в процессе анализа причины конкретных событий, явлений, проблем и соответствующие выводы или результаты обсуждения.</w:t>
            </w:r>
          </w:p>
          <w:p w:rsidR="00F85D45" w:rsidRPr="00F85D45" w:rsidRDefault="00F85D45" w:rsidP="00F85D45">
            <w:pPr>
              <w:spacing w:before="225" w:after="15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7"/>
                <w:szCs w:val="27"/>
                <w:lang w:eastAsia="ru-RU"/>
              </w:rPr>
            </w:pPr>
            <w:r w:rsidRPr="00F85D45">
              <w:rPr>
                <w:rFonts w:ascii="Arial" w:eastAsia="Times New Roman" w:hAnsi="Arial" w:cs="Arial"/>
                <w:b/>
                <w:bCs/>
                <w:kern w:val="36"/>
                <w:sz w:val="27"/>
                <w:szCs w:val="27"/>
                <w:lang w:eastAsia="ru-RU"/>
              </w:rPr>
              <w:t xml:space="preserve">Схемы </w:t>
            </w:r>
            <w:proofErr w:type="spellStart"/>
            <w:r w:rsidRPr="00F85D45">
              <w:rPr>
                <w:rFonts w:ascii="Arial" w:eastAsia="Times New Roman" w:hAnsi="Arial" w:cs="Arial"/>
                <w:b/>
                <w:bCs/>
                <w:kern w:val="36"/>
                <w:sz w:val="27"/>
                <w:szCs w:val="27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b/>
                <w:bCs/>
                <w:kern w:val="36"/>
                <w:sz w:val="27"/>
                <w:szCs w:val="27"/>
                <w:lang w:eastAsia="ru-RU"/>
              </w:rPr>
              <w:t xml:space="preserve"> дают возможность:</w:t>
            </w:r>
          </w:p>
          <w:p w:rsidR="00F85D45" w:rsidRPr="00F85D45" w:rsidRDefault="00F85D45" w:rsidP="00F85D45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организовать работу участников в парах или группах;</w:t>
            </w:r>
          </w:p>
          <w:p w:rsidR="00F85D45" w:rsidRPr="00F85D45" w:rsidRDefault="00F85D45" w:rsidP="00F85D45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развивать критическое мышление;</w:t>
            </w:r>
          </w:p>
          <w:p w:rsidR="00F85D45" w:rsidRPr="00F85D45" w:rsidRDefault="00F85D45" w:rsidP="00F85D45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визуализировать взаимосвязи между причинами и следствиями;</w:t>
            </w:r>
          </w:p>
          <w:p w:rsidR="00F85D45" w:rsidRPr="00F85D45" w:rsidRDefault="00F85D45" w:rsidP="00F85D45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ранжировать факторы по степени их значимости.</w:t>
            </w:r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 помощью схемы можно найти решение из любой рассматриваемой сложной ситуации, при этом возникают каждый раз новые идеи. Эффективным будет ее применение во время Мозгового штурма.</w:t>
            </w:r>
          </w:p>
          <w:p w:rsidR="00F85D45" w:rsidRPr="00F85D45" w:rsidRDefault="00F85D45" w:rsidP="00F85D45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noProof/>
                <w:color w:val="005FCB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49FF7792" wp14:editId="689B05C3">
                  <wp:extent cx="5715000" cy="3667125"/>
                  <wp:effectExtent l="0" t="0" r="0" b="9525"/>
                  <wp:docPr id="6" name="Рисунок 6" descr="http://katti.ucoz.ru/_pu/57/s94022584.jpg">
                    <a:hlinkClick xmlns:a="http://schemas.openxmlformats.org/drawingml/2006/main" r:id="rId7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katti.ucoz.ru/_pu/57/s94022584.jpg">
                            <a:hlinkClick r:id="rId7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D45" w:rsidRPr="00F85D45" w:rsidRDefault="00F85D45" w:rsidP="00F85D45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Нажмите для увеличения</w:t>
            </w:r>
          </w:p>
          <w:p w:rsidR="00F85D45" w:rsidRPr="00F85D45" w:rsidRDefault="00F85D45" w:rsidP="00F85D45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F85D4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 xml:space="preserve">Составление схемы </w:t>
            </w:r>
            <w:proofErr w:type="spellStart"/>
            <w:r w:rsidRPr="00F85D4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Фишбоун</w:t>
            </w:r>
            <w:proofErr w:type="spellEnd"/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Схема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может быть составлена заранее. С применением технических средств ее можно сделать в цвете. При их отсутствии используется обычный ватман либо ежедневный инструмент учителя — цветной мел.</w:t>
            </w:r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 зависимости от возрастной категории учащихся, желания и фантазии учителя схема может иметь горизонтальный или вертикальный вид. Суть приема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форма схемы не меняет, поэтому особо не имеет значения. Для младшего школьного возраста подойдет более естественная форма рыбы — горизонтальная. По завершению ее заполнения вместе с ребятами можно изобразить фигуру вдоль скелета и загадать желание, чтобы золотая рыбка и в дальнейшем помогала решить любую жизненную проблему.</w:t>
            </w:r>
          </w:p>
          <w:p w:rsidR="00F85D45" w:rsidRPr="00F85D45" w:rsidRDefault="00F85D45" w:rsidP="00F85D45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0" w:name="_GoBack"/>
            <w:r w:rsidRPr="00F85D45">
              <w:rPr>
                <w:rFonts w:ascii="Arial" w:eastAsia="Times New Roman" w:hAnsi="Arial" w:cs="Arial"/>
                <w:noProof/>
                <w:color w:val="005FCB"/>
                <w:sz w:val="21"/>
                <w:szCs w:val="21"/>
                <w:lang w:eastAsia="ru-RU"/>
              </w:rPr>
              <w:drawing>
                <wp:inline distT="0" distB="0" distL="0" distR="0" wp14:anchorId="1E38EEFF" wp14:editId="0935685C">
                  <wp:extent cx="5715000" cy="3362325"/>
                  <wp:effectExtent l="0" t="0" r="0" b="9525"/>
                  <wp:docPr id="7" name="Рисунок 7" descr="http://katti.ucoz.ru/_pu/57/s72771529.jpg">
                    <a:hlinkClick xmlns:a="http://schemas.openxmlformats.org/drawingml/2006/main" r:id="rId9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katti.ucoz.ru/_pu/57/s72771529.jpg">
                            <a:hlinkClick r:id="rId9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3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85D45" w:rsidRPr="00F85D45" w:rsidRDefault="00F85D45" w:rsidP="00F85D45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ru-RU"/>
              </w:rPr>
              <w:t>Нажмите для увеличения</w:t>
            </w:r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Схема включает в себя основные четыре блока, представленные в виде головы, хвоста, верхних и нижних </w:t>
            </w: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косточек. Связующим звеном выступает основная кость или хребет рыбы.</w:t>
            </w:r>
          </w:p>
          <w:p w:rsidR="00F85D45" w:rsidRPr="00F85D45" w:rsidRDefault="00F85D45" w:rsidP="00F85D45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Голова — проблема, вопрос или тема, </w:t>
            </w:r>
            <w:proofErr w:type="gram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которые</w:t>
            </w:r>
            <w:proofErr w:type="gram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подлежат анализу.</w:t>
            </w:r>
          </w:p>
          <w:p w:rsidR="00F85D45" w:rsidRPr="00F85D45" w:rsidRDefault="00F85D45" w:rsidP="00F85D45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Верхние косточки (расположенные справа при вертикальной форме схемы или под углом 45 градусов сверху при горизонтальной) — на них фиксируются основные понятия темы, причины, которые привели к проблеме.</w:t>
            </w:r>
          </w:p>
          <w:p w:rsidR="00F85D45" w:rsidRPr="00F85D45" w:rsidRDefault="00F85D45" w:rsidP="00F85D45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Нижние косточки (изображаются напротив) — факты, подтверждающие наличие сформулированных причин, или суть понятий, указанных на схеме.</w:t>
            </w:r>
          </w:p>
          <w:p w:rsidR="00F85D45" w:rsidRPr="00F85D45" w:rsidRDefault="00F85D45" w:rsidP="00F85D45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Хвост — ответ на поставленный вопрос, выводы, обобщения.</w:t>
            </w:r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Прием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предполагает ранжирование понятий, поэтому наиболее важные из них для решения основной проблемы располагают ближе к голове. Все записи должны быть краткими, точными, лаконичными и отображать лишь суть понятий.</w:t>
            </w:r>
          </w:p>
          <w:p w:rsidR="00F85D45" w:rsidRPr="00F85D45" w:rsidRDefault="00F85D45" w:rsidP="00F85D45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F85D4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 xml:space="preserve">Применение метода </w:t>
            </w:r>
            <w:proofErr w:type="spellStart"/>
            <w:r w:rsidRPr="00F85D4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 xml:space="preserve"> на уроке</w:t>
            </w:r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Схема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может быть использована в качестве отдельно применяемого методического приема для анализа какой-либо ситуации, либо выступать стратегией целого урока. Эффективнее всего ее применять во время урока обобщения и систематизации знаний, когда материал по теме уже пройден и необходимо </w:t>
            </w:r>
            <w:proofErr w:type="gram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привести</w:t>
            </w:r>
            <w:proofErr w:type="gram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все изученные понятия в стройную систему, предусматривающую раскрытие и усвоение связей и отношений между ее элементами.</w:t>
            </w:r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Так, учащимся предлагается информация (текст, видеофильм) проблемного содержания и схема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для систематизации этого материала. Работу по заполнению схемы можно проводить в индивидуальной или групповой форме. Важным этапом применения технологии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является презентация полученных результатов заполнения. Она должна подтвердить комплексный характер проблемы во взаимосвязи всех ее причин и следствий. Иногда при заполнении схемы учащиеся сталкиваются с тем, что причин обсуждаемой проблемы больше, чем аргументов, подтверждающих ее наличие. Это возникает вследствие того, что предположений и в жизни всегда больше, чем подтверждающих фактов. А потому некоторые нижние косточки могут так и остаться незаполненными. Далее в ходе урока учитель самостоятельно определяет действия — предлагает либо и далее исследовать проблему, либо попытаться определить ее решение.</w:t>
            </w:r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Овладев технологией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учитель может с успехом ее применять на любом уроке. Наиболее популярной она является среди учителей-филологов либо историков. Этап урока с применением метода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приобретает исследовательский характер.</w:t>
            </w:r>
          </w:p>
          <w:p w:rsidR="00F85D45" w:rsidRPr="00F85D45" w:rsidRDefault="00F85D45" w:rsidP="00F85D45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F85D4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Формы работы на уроке</w:t>
            </w:r>
          </w:p>
          <w:p w:rsidR="00F85D45" w:rsidRPr="00F85D45" w:rsidRDefault="00F85D45" w:rsidP="00F85D45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Индивидуальная работа</w:t>
            </w: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Всем учащимся раздается для анализа одинаковый текст и перед каждым ставится цель — заполнить схему «Рыбий скелет» на протяжении 10 минут. Затем проходит обсуждение результатов, обмен мнениями и заполнение общей схемы на доске.</w:t>
            </w:r>
          </w:p>
          <w:p w:rsidR="00F85D45" w:rsidRPr="00F85D45" w:rsidRDefault="00F85D45" w:rsidP="00F85D45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Работа в группах</w:t>
            </w: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Каждая из групп получает свой текст. Чтение текста происходит индивидуально, а его обсуждение – в группах. Общая схема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заполняется на основе мнений групп.</w:t>
            </w:r>
          </w:p>
          <w:p w:rsidR="00F85D45" w:rsidRPr="00F85D45" w:rsidRDefault="00F85D45" w:rsidP="00F85D45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F85D4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 xml:space="preserve">Примеры использования технологии </w:t>
            </w:r>
            <w:proofErr w:type="spellStart"/>
            <w:r w:rsidRPr="00F85D4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 xml:space="preserve"> в обучении</w:t>
            </w:r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Пример 1.</w:t>
            </w:r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на уроке литературы при изучении повести Б. </w:t>
            </w:r>
            <w:proofErr w:type="gram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Полевого</w:t>
            </w:r>
            <w:proofErr w:type="gram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«Повесть о настоящем человеке» с применением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межпредметных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связей.</w:t>
            </w:r>
          </w:p>
          <w:p w:rsidR="00F85D45" w:rsidRPr="00F85D45" w:rsidRDefault="00F85D45" w:rsidP="00F85D45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Голова — легко ли совершить подвиг.</w:t>
            </w:r>
          </w:p>
          <w:p w:rsidR="00F85D45" w:rsidRPr="00F85D45" w:rsidRDefault="00F85D45" w:rsidP="00F85D45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Верхние косточки — герои смелые, хочется жить; нужно защищать Родину;</w:t>
            </w:r>
          </w:p>
          <w:p w:rsidR="00F85D45" w:rsidRPr="00F85D45" w:rsidRDefault="00F85D45" w:rsidP="00F85D45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Нижние косточки — мастерство летчика, выдержка героя, любовь к Родине.</w:t>
            </w:r>
          </w:p>
          <w:p w:rsidR="00F85D45" w:rsidRPr="00F85D45" w:rsidRDefault="00F85D45" w:rsidP="00F85D45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Хвост — каждый человек может стать героем, если он патриот.</w:t>
            </w:r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После составления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фишбоуна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можно предложить учащимся обозначить части речи или выделить </w:t>
            </w: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орфограммы в использованных словах (связь с русским языком), подготовить сообщение о великом летчике А.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Мересьеве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(связь с историей).</w:t>
            </w:r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Пример 2.</w:t>
            </w:r>
          </w:p>
          <w:p w:rsidR="00F85D45" w:rsidRPr="00F85D45" w:rsidRDefault="00F85D45" w:rsidP="00F85D45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на уроке истории по проблеме «Причины феодальной раздробленности Руси».</w:t>
            </w:r>
          </w:p>
          <w:p w:rsidR="00F85D45" w:rsidRPr="00F85D45" w:rsidRDefault="00F85D45" w:rsidP="00F85D45">
            <w:pPr>
              <w:numPr>
                <w:ilvl w:val="0"/>
                <w:numId w:val="6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Голова — причины феодальной раздробленности.</w:t>
            </w:r>
          </w:p>
          <w:p w:rsidR="00F85D45" w:rsidRPr="00F85D45" w:rsidRDefault="00F85D45" w:rsidP="00F85D45">
            <w:pPr>
              <w:numPr>
                <w:ilvl w:val="0"/>
                <w:numId w:val="6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Верхние косточки — стремление феодалов к независимости; усложнение социальной структуры; благоприятное внешнеполитическая обстановка.</w:t>
            </w:r>
          </w:p>
          <w:p w:rsidR="00F85D45" w:rsidRPr="00F85D45" w:rsidRDefault="00F85D45" w:rsidP="00F85D45">
            <w:pPr>
              <w:numPr>
                <w:ilvl w:val="0"/>
                <w:numId w:val="6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Нижние косточки — перестали делиться с Киевом; появилось дворянское сословие; отсутствие внешней угрозы.</w:t>
            </w:r>
          </w:p>
          <w:p w:rsidR="00F85D45" w:rsidRPr="00F85D45" w:rsidRDefault="00F85D45" w:rsidP="00F85D45">
            <w:pPr>
              <w:numPr>
                <w:ilvl w:val="0"/>
                <w:numId w:val="6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Хвост — феодальная раздробленность была неизбежной.</w:t>
            </w:r>
          </w:p>
          <w:p w:rsidR="00F85D45" w:rsidRPr="00F85D45" w:rsidRDefault="00F85D45" w:rsidP="00F85D45">
            <w:pPr>
              <w:numPr>
                <w:ilvl w:val="0"/>
                <w:numId w:val="6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Использование технологии </w:t>
            </w:r>
            <w:proofErr w:type="spellStart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Фишбоун</w:t>
            </w:r>
            <w:proofErr w:type="spellEnd"/>
            <w:r w:rsidRPr="00F85D4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развивает умения учащихся работать в группах, анализировать текст, выделять основные события и искать их причины, обобщать и делать выводы. Основная цель метода — стимулировать творческое и развивать критическое мышление детей, что отвечает главной задаче сегодняшней школы.</w:t>
            </w:r>
          </w:p>
        </w:tc>
      </w:tr>
    </w:tbl>
    <w:p w:rsidR="007F58EA" w:rsidRDefault="007F58EA"/>
    <w:sectPr w:rsidR="007F58EA" w:rsidSect="00F85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5B68"/>
    <w:multiLevelType w:val="multilevel"/>
    <w:tmpl w:val="DA0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E1782"/>
    <w:multiLevelType w:val="multilevel"/>
    <w:tmpl w:val="004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73BD7"/>
    <w:multiLevelType w:val="multilevel"/>
    <w:tmpl w:val="DC6E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4562A"/>
    <w:multiLevelType w:val="multilevel"/>
    <w:tmpl w:val="A6A4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914FA"/>
    <w:multiLevelType w:val="multilevel"/>
    <w:tmpl w:val="E42C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D2304"/>
    <w:multiLevelType w:val="multilevel"/>
    <w:tmpl w:val="2214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45"/>
    <w:rsid w:val="00002F23"/>
    <w:rsid w:val="00006710"/>
    <w:rsid w:val="00030899"/>
    <w:rsid w:val="001D0D6D"/>
    <w:rsid w:val="001F6227"/>
    <w:rsid w:val="0020363F"/>
    <w:rsid w:val="002E6AA7"/>
    <w:rsid w:val="003E3350"/>
    <w:rsid w:val="004400C4"/>
    <w:rsid w:val="00500E84"/>
    <w:rsid w:val="005213A1"/>
    <w:rsid w:val="00547F55"/>
    <w:rsid w:val="005A2925"/>
    <w:rsid w:val="00603317"/>
    <w:rsid w:val="00704033"/>
    <w:rsid w:val="00720445"/>
    <w:rsid w:val="0075166F"/>
    <w:rsid w:val="007F58EA"/>
    <w:rsid w:val="00800501"/>
    <w:rsid w:val="008E5BE7"/>
    <w:rsid w:val="00917292"/>
    <w:rsid w:val="00936E60"/>
    <w:rsid w:val="00991D14"/>
    <w:rsid w:val="009B7754"/>
    <w:rsid w:val="00A821FF"/>
    <w:rsid w:val="00A91D29"/>
    <w:rsid w:val="00AD3691"/>
    <w:rsid w:val="00AF4EE5"/>
    <w:rsid w:val="00B03E84"/>
    <w:rsid w:val="00B12562"/>
    <w:rsid w:val="00BA76AA"/>
    <w:rsid w:val="00BC356E"/>
    <w:rsid w:val="00C4473C"/>
    <w:rsid w:val="00C73ACB"/>
    <w:rsid w:val="00CB59C0"/>
    <w:rsid w:val="00D15534"/>
    <w:rsid w:val="00DA218F"/>
    <w:rsid w:val="00EA2087"/>
    <w:rsid w:val="00F038C5"/>
    <w:rsid w:val="00F85D45"/>
    <w:rsid w:val="00F9726C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044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248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katti.ucoz.ru/_pu/57/94022584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katti.ucoz.ru/_pu/57/7277152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2015-04-01T15:44:00Z</dcterms:created>
  <dcterms:modified xsi:type="dcterms:W3CDTF">2015-04-01T15:46:00Z</dcterms:modified>
</cp:coreProperties>
</file>