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609A8">
      <w:pPr>
        <w:pStyle w:val="7"/>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rPr>
        <w:t>Corpuri de rotație</w:t>
      </w:r>
    </w:p>
    <w:p w14:paraId="5FC38309">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11</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4EE2BDFE">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Oră de sinteză integrativă.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7A8E9E0D">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Unități de competență:</w:t>
      </w:r>
    </w:p>
    <w:p w14:paraId="2A230A45">
      <w:pPr>
        <w:pStyle w:val="7"/>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9.1 Identificarea în divese enunțuri și cl</w:t>
      </w:r>
      <w:r>
        <w:rPr>
          <w:rFonts w:hint="default" w:ascii="Times New Roman" w:hAnsi="Times New Roman" w:cs="Times New Roman"/>
          <w:b w:val="0"/>
          <w:bCs w:val="0"/>
          <w:i w:val="0"/>
          <w:iCs w:val="0"/>
          <w:sz w:val="24"/>
          <w:szCs w:val="24"/>
          <w:lang/>
        </w:rPr>
        <w:t>a</w:t>
      </w:r>
      <w:r>
        <w:rPr>
          <w:rFonts w:hint="default" w:ascii="Times New Roman" w:hAnsi="Times New Roman" w:cs="Times New Roman"/>
          <w:b w:val="0"/>
          <w:bCs w:val="0"/>
          <w:i w:val="0"/>
          <w:iCs w:val="0"/>
          <w:sz w:val="24"/>
          <w:szCs w:val="24"/>
        </w:rPr>
        <w:t>sificare în baza diverselor criterii a corpurilor de rotație studiate.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9.2 Recunoașterea și aplicare în diverse  contexte a terminologiei aferente corpurilor de rotație.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9.3 Calcularea ariilor,a suprafețelor,a volumelor corpurilor de rotație,utilizând formulele coerspunzătoare și/sau desfășurările acestora.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9.4 Aplicarea corpurilor de rotație ,pentru a identifica și a explica procese,fenomene din diverse domenii.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9.5 Transpunerea unei situații reale și/sau  modelate referitoare la corpurile de rotație în limbajul geometric,rezolvarea problemei obținute și interpretarea rezultatului.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9.6 Elaborarea planului de rezolvare a problemei cu corpurile de rotație și rezolvarea problemei în conformitate cu planul elaborat.</w:t>
      </w:r>
    </w:p>
    <w:p w14:paraId="1FE03B6E">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38D3C192">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identifice în diverse enunțuri  și să clasifice în baza diverselor criterii a corpurilor de rotație studiate.</w:t>
      </w:r>
    </w:p>
    <w:p w14:paraId="288FA7CE">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recunoască și să aplice  în diverse contexte terminologia aferentă corpurilor de rotație.</w:t>
      </w:r>
    </w:p>
    <w:p w14:paraId="5C274CC6">
      <w:pPr>
        <w:pStyle w:val="7"/>
        <w:spacing w:line="360" w:lineRule="auto"/>
        <w:jc w:val="both"/>
        <w:rPr>
          <w:rFonts w:hint="default" w:ascii="Times New Roman" w:hAnsi="Times New Roman" w:cs="Times New Roman"/>
          <w:b w:val="0"/>
          <w:bCs w:val="0"/>
          <w:i w:val="0"/>
          <w:iCs w:val="0"/>
          <w:sz w:val="24"/>
          <w:szCs w:val="24"/>
          <w:lang w:val="en-US"/>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calculeze ariile suprafețelor,a volumulelor corpurilor de rotație utilizând formulele corespunzătoare și desfășurările acestora.</w:t>
      </w:r>
    </w:p>
    <w:p w14:paraId="3AF9EB84">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O.4. –</w:t>
      </w:r>
      <w:r>
        <w:rPr>
          <w:rFonts w:hint="default" w:ascii="Times New Roman" w:hAnsi="Times New Roman" w:cs="Times New Roman"/>
          <w:b w:val="0"/>
          <w:bCs w:val="0"/>
          <w:i w:val="0"/>
          <w:iCs w:val="0"/>
          <w:sz w:val="24"/>
          <w:szCs w:val="24"/>
          <w:lang w:val="en-US"/>
        </w:rPr>
        <w:t>S</w:t>
      </w:r>
      <w:r>
        <w:rPr>
          <w:rFonts w:hint="default" w:ascii="Times New Roman" w:hAnsi="Times New Roman" w:cs="Times New Roman"/>
          <w:b w:val="0"/>
          <w:bCs w:val="0"/>
          <w:i w:val="0"/>
          <w:iCs w:val="0"/>
          <w:sz w:val="24"/>
          <w:szCs w:val="24"/>
        </w:rPr>
        <w:t>ă</w:t>
      </w:r>
      <w:r>
        <w:rPr>
          <w:rFonts w:hint="default" w:ascii="Times New Roman" w:hAnsi="Times New Roman" w:cs="Times New Roman"/>
          <w:b w:val="0"/>
          <w:bCs w:val="0"/>
          <w:i w:val="0"/>
          <w:iCs w:val="0"/>
          <w:sz w:val="24"/>
          <w:szCs w:val="24"/>
          <w:lang w:val="en-US"/>
        </w:rPr>
        <w:t xml:space="preserve"> aplice corpurile de rota</w:t>
      </w:r>
      <w:r>
        <w:rPr>
          <w:rFonts w:hint="default" w:ascii="Times New Roman" w:hAnsi="Times New Roman" w:cs="Times New Roman"/>
          <w:b w:val="0"/>
          <w:bCs w:val="0"/>
          <w:i w:val="0"/>
          <w:iCs w:val="0"/>
          <w:sz w:val="24"/>
          <w:szCs w:val="24"/>
        </w:rPr>
        <w:t>ție pentru a identifica șia explica procese,fenomene din diverse domenii.</w:t>
      </w:r>
    </w:p>
    <w:p w14:paraId="5F3DE1AF">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O.5. – </w:t>
      </w:r>
      <w:r>
        <w:rPr>
          <w:rFonts w:hint="default" w:ascii="Times New Roman" w:hAnsi="Times New Roman" w:cs="Times New Roman"/>
          <w:b w:val="0"/>
          <w:bCs w:val="0"/>
          <w:i w:val="0"/>
          <w:iCs w:val="0"/>
          <w:sz w:val="24"/>
          <w:szCs w:val="24"/>
        </w:rPr>
        <w:t>Să transpună situații reale și modelate referitoare la corpurile de rotație în limbajul geometric și să rezolve problemele obținute interpretând rezultatul.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O.6. - Să elaboreze planul de rezolvare a problemei cu corpuri  de  rotație și să rezolve problemele obținute în conformitate cu planul elaborat.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O.7.-Să manifeste independență în gândire și acțiune privind aplicarea în rezolvări de probleme cu corpuri de rotație.</w:t>
      </w:r>
    </w:p>
    <w:p w14:paraId="199B9223">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analiză-sinteză a cunoștințelor.</w:t>
      </w:r>
    </w:p>
    <w:p w14:paraId="45BA22FB">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7"/>
        <w:spacing w:line="360" w:lineRule="auto"/>
        <w:jc w:val="both"/>
        <w:rPr>
          <w:rFonts w:ascii="Times New Roman" w:hAnsi="Times New Roman" w:cs="Times New Roman"/>
          <w:b w:val="0"/>
          <w:bCs w:val="0"/>
          <w:i w:val="0"/>
          <w:iCs w:val="0"/>
          <w:sz w:val="24"/>
          <w:szCs w:val="24"/>
          <w:lang w:val="zh-CN"/>
        </w:rPr>
      </w:pPr>
    </w:p>
    <w:p w14:paraId="08D7ACB3">
      <w:pPr>
        <w:pStyle w:val="7"/>
        <w:spacing w:line="360" w:lineRule="auto"/>
        <w:jc w:val="both"/>
        <w:rPr>
          <w:rFonts w:ascii="Times New Roman" w:hAnsi="Times New Roman" w:cs="Times New Roman"/>
          <w:b w:val="0"/>
          <w:bCs w:val="0"/>
          <w:i w:val="0"/>
          <w:iCs w:val="0"/>
          <w:sz w:val="24"/>
          <w:szCs w:val="24"/>
          <w:lang w:val="zh-CN"/>
        </w:rPr>
      </w:pPr>
    </w:p>
    <w:p w14:paraId="2088FDE4">
      <w:pPr>
        <w:pStyle w:val="7"/>
        <w:spacing w:line="360" w:lineRule="auto"/>
        <w:jc w:val="both"/>
        <w:rPr>
          <w:rFonts w:ascii="Times New Roman" w:hAnsi="Times New Roman" w:cs="Times New Roman"/>
          <w:b w:val="0"/>
          <w:bCs w:val="0"/>
          <w:i w:val="0"/>
          <w:iCs w:val="0"/>
          <w:sz w:val="24"/>
          <w:szCs w:val="24"/>
          <w:lang w:val="zh-CN"/>
        </w:rPr>
      </w:pPr>
    </w:p>
    <w:p w14:paraId="4A8B86DB">
      <w:pPr>
        <w:pStyle w:val="7"/>
        <w:spacing w:line="360" w:lineRule="auto"/>
        <w:jc w:val="both"/>
        <w:rPr>
          <w:rFonts w:ascii="Times New Roman" w:hAnsi="Times New Roman" w:cs="Times New Roman"/>
          <w:b w:val="0"/>
          <w:bCs w:val="0"/>
          <w:i w:val="0"/>
          <w:iCs w:val="0"/>
          <w:sz w:val="24"/>
          <w:szCs w:val="24"/>
          <w:lang w:val="zh-CN"/>
        </w:rPr>
      </w:pPr>
    </w:p>
    <w:p w14:paraId="774CA151">
      <w:pPr>
        <w:pStyle w:val="7"/>
        <w:spacing w:line="360" w:lineRule="auto"/>
        <w:jc w:val="both"/>
        <w:rPr>
          <w:rFonts w:ascii="Times New Roman" w:hAnsi="Times New Roman" w:cs="Times New Roman"/>
          <w:b w:val="0"/>
          <w:bCs w:val="0"/>
          <w:i w:val="0"/>
          <w:iCs w:val="0"/>
          <w:sz w:val="24"/>
          <w:szCs w:val="24"/>
          <w:lang w:val="zh-CN"/>
        </w:rPr>
      </w:pPr>
    </w:p>
    <w:p w14:paraId="750C7D44">
      <w:pPr>
        <w:pStyle w:val="7"/>
        <w:spacing w:line="360" w:lineRule="auto"/>
        <w:jc w:val="both"/>
        <w:rPr>
          <w:rFonts w:ascii="Times New Roman" w:hAnsi="Times New Roman" w:cs="Times New Roman"/>
          <w:b w:val="0"/>
          <w:bCs w:val="0"/>
          <w:i w:val="0"/>
          <w:iCs w:val="0"/>
          <w:sz w:val="24"/>
          <w:szCs w:val="24"/>
          <w:lang w:val="zh-CN"/>
        </w:rPr>
      </w:pPr>
    </w:p>
    <w:p w14:paraId="2CB5DB10">
      <w:pPr>
        <w:pStyle w:val="7"/>
        <w:spacing w:line="360" w:lineRule="auto"/>
        <w:jc w:val="both"/>
        <w:rPr>
          <w:rFonts w:ascii="Times New Roman" w:hAnsi="Times New Roman" w:cs="Times New Roman"/>
          <w:b w:val="0"/>
          <w:bCs w:val="0"/>
          <w:i w:val="0"/>
          <w:iCs w:val="0"/>
          <w:sz w:val="24"/>
          <w:szCs w:val="24"/>
          <w:lang w:val="zh-CN"/>
        </w:rPr>
      </w:pPr>
    </w:p>
    <w:p w14:paraId="43BE4162">
      <w:pPr>
        <w:pStyle w:val="7"/>
        <w:spacing w:line="360" w:lineRule="auto"/>
        <w:jc w:val="both"/>
        <w:rPr>
          <w:rFonts w:ascii="Times New Roman" w:hAnsi="Times New Roman" w:cs="Times New Roman"/>
          <w:b w:val="0"/>
          <w:bCs w:val="0"/>
          <w:i w:val="0"/>
          <w:iCs w:val="0"/>
          <w:sz w:val="24"/>
          <w:szCs w:val="24"/>
          <w:lang w:val="zh-CN"/>
        </w:rPr>
      </w:pPr>
    </w:p>
    <w:p w14:paraId="52BA2EA4">
      <w:pPr>
        <w:pStyle w:val="7"/>
        <w:spacing w:line="360" w:lineRule="auto"/>
        <w:jc w:val="both"/>
        <w:rPr>
          <w:rFonts w:ascii="Times New Roman" w:hAnsi="Times New Roman" w:cs="Times New Roman"/>
          <w:b w:val="0"/>
          <w:bCs w:val="0"/>
          <w:i w:val="0"/>
          <w:iCs w:val="0"/>
          <w:sz w:val="24"/>
          <w:szCs w:val="24"/>
          <w:lang w:val="zh-CN"/>
        </w:rPr>
      </w:pPr>
    </w:p>
    <w:p w14:paraId="4258CD33">
      <w:pPr>
        <w:pStyle w:val="7"/>
        <w:spacing w:line="360" w:lineRule="auto"/>
        <w:jc w:val="both"/>
        <w:rPr>
          <w:rFonts w:ascii="Times New Roman" w:hAnsi="Times New Roman" w:cs="Times New Roman"/>
          <w:b w:val="0"/>
          <w:bCs w:val="0"/>
          <w:i w:val="0"/>
          <w:iCs w:val="0"/>
          <w:sz w:val="24"/>
          <w:szCs w:val="24"/>
          <w:lang w:val="zh-CN"/>
        </w:rPr>
      </w:pPr>
    </w:p>
    <w:p w14:paraId="7531467D">
      <w:pPr>
        <w:pStyle w:val="7"/>
        <w:spacing w:line="360" w:lineRule="auto"/>
        <w:jc w:val="both"/>
        <w:rPr>
          <w:rFonts w:ascii="Times New Roman" w:hAnsi="Times New Roman" w:cs="Times New Roman"/>
          <w:b w:val="0"/>
          <w:bCs w:val="0"/>
          <w:i w:val="0"/>
          <w:iCs w:val="0"/>
          <w:sz w:val="24"/>
          <w:szCs w:val="24"/>
          <w:lang w:val="zh-CN"/>
        </w:rPr>
      </w:pPr>
    </w:p>
    <w:p w14:paraId="4B0F7BA6">
      <w:pPr>
        <w:pStyle w:val="7"/>
        <w:spacing w:line="360" w:lineRule="auto"/>
        <w:jc w:val="both"/>
        <w:rPr>
          <w:rFonts w:ascii="Times New Roman" w:hAnsi="Times New Roman" w:cs="Times New Roman"/>
          <w:b w:val="0"/>
          <w:bCs w:val="0"/>
          <w:i w:val="0"/>
          <w:iCs w:val="0"/>
          <w:sz w:val="24"/>
          <w:szCs w:val="24"/>
          <w:lang w:val="zh-CN"/>
        </w:rPr>
      </w:pPr>
    </w:p>
    <w:p w14:paraId="0025D5B1">
      <w:pPr>
        <w:pStyle w:val="7"/>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7"/>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6"/>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1184"/>
        <w:gridCol w:w="7889"/>
        <w:gridCol w:w="1003"/>
        <w:gridCol w:w="1912"/>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34187ECA">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45508F62">
            <w:pPr>
              <w:pStyle w:val="7"/>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w:t>
            </w:r>
          </w:p>
        </w:tc>
        <w:tc>
          <w:tcPr>
            <w:tcW w:w="958" w:type="dxa"/>
            <w:vAlign w:val="center"/>
          </w:tcPr>
          <w:p w14:paraId="40CD3CBE">
            <w:pPr>
              <w:pStyle w:val="7"/>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rPr>
              <w:t>(în minute)</w:t>
            </w:r>
          </w:p>
        </w:tc>
        <w:tc>
          <w:tcPr>
            <w:tcW w:w="1913" w:type="dxa"/>
            <w:vAlign w:val="center"/>
          </w:tcPr>
          <w:p w14:paraId="784EFC75">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7"/>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B7E3B20">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45D678CC">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O1</w:t>
            </w:r>
          </w:p>
          <w:p w14:paraId="4292485E">
            <w:pPr>
              <w:pStyle w:val="7"/>
              <w:spacing w:line="276" w:lineRule="auto"/>
              <w:jc w:val="center"/>
              <w:rPr>
                <w:rFonts w:hint="default" w:ascii="Times New Roman" w:hAnsi="Times New Roman" w:cs="Times New Roman"/>
                <w:b w:val="0"/>
                <w:bCs w:val="0"/>
                <w:i w:val="0"/>
                <w:iCs w:val="0"/>
                <w:sz w:val="24"/>
                <w:szCs w:val="24"/>
              </w:rPr>
            </w:pPr>
          </w:p>
          <w:p w14:paraId="023DB111">
            <w:pPr>
              <w:pStyle w:val="7"/>
              <w:spacing w:line="276" w:lineRule="auto"/>
              <w:jc w:val="center"/>
              <w:rPr>
                <w:rFonts w:hint="default" w:ascii="Times New Roman" w:hAnsi="Times New Roman" w:cs="Times New Roman"/>
                <w:b w:val="0"/>
                <w:bCs w:val="0"/>
                <w:i w:val="0"/>
                <w:iCs w:val="0"/>
                <w:sz w:val="24"/>
                <w:szCs w:val="24"/>
              </w:rPr>
            </w:pPr>
          </w:p>
          <w:p w14:paraId="4510D921">
            <w:pPr>
              <w:pStyle w:val="7"/>
              <w:spacing w:line="276" w:lineRule="auto"/>
              <w:jc w:val="center"/>
              <w:rPr>
                <w:rFonts w:hint="default" w:ascii="Times New Roman" w:hAnsi="Times New Roman" w:cs="Times New Roman"/>
                <w:b w:val="0"/>
                <w:bCs w:val="0"/>
                <w:i w:val="0"/>
                <w:iCs w:val="0"/>
                <w:sz w:val="24"/>
                <w:szCs w:val="24"/>
              </w:rPr>
            </w:pPr>
          </w:p>
          <w:p w14:paraId="6157D470">
            <w:pPr>
              <w:pStyle w:val="7"/>
              <w:spacing w:line="276" w:lineRule="auto"/>
              <w:jc w:val="center"/>
              <w:rPr>
                <w:rFonts w:hint="default" w:ascii="Times New Roman" w:hAnsi="Times New Roman" w:cs="Times New Roman"/>
                <w:b w:val="0"/>
                <w:bCs w:val="0"/>
                <w:i w:val="0"/>
                <w:iCs w:val="0"/>
                <w:sz w:val="24"/>
                <w:szCs w:val="24"/>
              </w:rPr>
            </w:pPr>
          </w:p>
          <w:p w14:paraId="76716D70">
            <w:pPr>
              <w:pStyle w:val="7"/>
              <w:spacing w:line="276" w:lineRule="auto"/>
              <w:jc w:val="center"/>
              <w:rPr>
                <w:rFonts w:hint="default" w:ascii="Times New Roman" w:hAnsi="Times New Roman" w:cs="Times New Roman"/>
                <w:b w:val="0"/>
                <w:bCs w:val="0"/>
                <w:i w:val="0"/>
                <w:iCs w:val="0"/>
                <w:sz w:val="24"/>
                <w:szCs w:val="24"/>
              </w:rPr>
            </w:pPr>
          </w:p>
          <w:p w14:paraId="1DD4CF14">
            <w:pPr>
              <w:pStyle w:val="7"/>
              <w:spacing w:line="276" w:lineRule="auto"/>
              <w:jc w:val="center"/>
              <w:rPr>
                <w:rFonts w:hint="default" w:ascii="Times New Roman" w:hAnsi="Times New Roman" w:cs="Times New Roman"/>
                <w:b w:val="0"/>
                <w:bCs w:val="0"/>
                <w:i w:val="0"/>
                <w:iCs w:val="0"/>
                <w:sz w:val="24"/>
                <w:szCs w:val="24"/>
              </w:rPr>
            </w:pPr>
          </w:p>
          <w:p w14:paraId="4CAF566B">
            <w:pPr>
              <w:pStyle w:val="7"/>
              <w:spacing w:line="276" w:lineRule="auto"/>
              <w:jc w:val="center"/>
              <w:rPr>
                <w:rFonts w:hint="default" w:ascii="Times New Roman" w:hAnsi="Times New Roman" w:cs="Times New Roman"/>
                <w:b w:val="0"/>
                <w:bCs w:val="0"/>
                <w:i w:val="0"/>
                <w:iCs w:val="0"/>
                <w:sz w:val="24"/>
                <w:szCs w:val="24"/>
              </w:rPr>
            </w:pPr>
          </w:p>
          <w:p w14:paraId="788418A1">
            <w:pPr>
              <w:pStyle w:val="7"/>
              <w:spacing w:line="276" w:lineRule="auto"/>
              <w:jc w:val="center"/>
              <w:rPr>
                <w:rFonts w:hint="default" w:ascii="Times New Roman" w:hAnsi="Times New Roman" w:cs="Times New Roman"/>
                <w:b w:val="0"/>
                <w:bCs w:val="0"/>
                <w:i w:val="0"/>
                <w:iCs w:val="0"/>
                <w:sz w:val="24"/>
                <w:szCs w:val="24"/>
              </w:rPr>
            </w:pPr>
          </w:p>
          <w:p w14:paraId="7D20288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O7</w:t>
            </w:r>
          </w:p>
        </w:tc>
        <w:tc>
          <w:tcPr>
            <w:tcW w:w="7924" w:type="dxa"/>
          </w:tcPr>
          <w:p w14:paraId="3292681F">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7"/>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Accesăm următorullink și elevii vor explica noțiunea care o va primi.</w:t>
            </w:r>
          </w:p>
          <w:p w14:paraId="1F13CC51">
            <w:pPr>
              <w:pStyle w:val="7"/>
              <w:spacing w:line="276" w:lineRule="auto"/>
              <w:jc w:val="left"/>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"https://wordwall.net/ro/resource/76556193"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https://wordwall.net/ro/resource/76556193</w:t>
            </w:r>
            <w:r>
              <w:rPr>
                <w:rFonts w:hint="default" w:ascii="Times New Roman" w:hAnsi="Times New Roman"/>
                <w:b w:val="0"/>
                <w:bCs w:val="0"/>
                <w:i w:val="0"/>
                <w:iCs w:val="0"/>
                <w:sz w:val="24"/>
                <w:szCs w:val="24"/>
              </w:rPr>
              <w:fldChar w:fldCharType="end"/>
            </w:r>
            <w:r>
              <w:rPr>
                <w:rFonts w:hint="default" w:ascii="Times New Roman" w:hAnsi="Times New Roman"/>
                <w:b w:val="0"/>
                <w:bCs w:val="0"/>
                <w:i w:val="0"/>
                <w:iCs w:val="0"/>
                <w:sz w:val="24"/>
                <w:szCs w:val="24"/>
              </w:rPr>
              <w:t xml:space="preserve"> </w:t>
            </w:r>
          </w:p>
          <w:p w14:paraId="35591711">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b w:val="0"/>
                <w:bCs w:val="0"/>
                <w:i w:val="0"/>
                <w:iCs w:val="0"/>
                <w:sz w:val="24"/>
                <w:szCs w:val="24"/>
              </w:rPr>
              <w:br w:type="textWrapping"/>
            </w:r>
            <w:r>
              <w:drawing>
                <wp:inline distT="0" distB="0" distL="114300" distR="114300">
                  <wp:extent cx="2475865" cy="139255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2475865" cy="1392555"/>
                          </a:xfrm>
                          <a:prstGeom prst="rect">
                            <a:avLst/>
                          </a:prstGeom>
                          <a:noFill/>
                          <a:ln>
                            <a:noFill/>
                          </a:ln>
                        </pic:spPr>
                      </pic:pic>
                    </a:graphicData>
                  </a:graphic>
                </wp:inline>
              </w:drawing>
            </w:r>
          </w:p>
        </w:tc>
        <w:tc>
          <w:tcPr>
            <w:tcW w:w="958" w:type="dxa"/>
          </w:tcPr>
          <w:p w14:paraId="187C458F">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5</w:t>
            </w:r>
          </w:p>
        </w:tc>
        <w:tc>
          <w:tcPr>
            <w:tcW w:w="1913" w:type="dxa"/>
          </w:tcPr>
          <w:p w14:paraId="0E8C018E">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715EEB5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jocul didactic</w:t>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E127DC1">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22F7178A">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br w:type="textWrapping"/>
            </w:r>
          </w:p>
          <w:p w14:paraId="17B83497">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44926174">
            <w:pPr>
              <w:pStyle w:val="7"/>
              <w:spacing w:line="276" w:lineRule="auto"/>
              <w:jc w:val="center"/>
              <w:rPr>
                <w:rFonts w:hint="default" w:ascii="Times New Roman" w:hAnsi="Times New Roman" w:cs="Times New Roman"/>
                <w:b w:val="0"/>
                <w:bCs w:val="0"/>
                <w:i w:val="0"/>
                <w:iCs w:val="0"/>
                <w:sz w:val="24"/>
                <w:szCs w:val="24"/>
                <w:lang/>
              </w:rPr>
            </w:pPr>
          </w:p>
          <w:p w14:paraId="7A467397">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O2,O3,</w:t>
            </w:r>
          </w:p>
          <w:p w14:paraId="42427A60">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lang/>
              </w:rPr>
              <w:t>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rPr>
              <w:t>O2,O3,</w:t>
            </w:r>
          </w:p>
          <w:p w14:paraId="50BB643C">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p>
          <w:p w14:paraId="0AFC530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p>
          <w:p w14:paraId="00007431">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p>
          <w:p w14:paraId="786FDF05">
            <w:pPr>
              <w:pStyle w:val="7"/>
              <w:spacing w:line="276" w:lineRule="auto"/>
              <w:jc w:val="center"/>
              <w:rPr>
                <w:rFonts w:hint="default" w:ascii="Times New Roman" w:hAnsi="Times New Roman" w:cs="Times New Roman"/>
                <w:b w:val="0"/>
                <w:bCs w:val="0"/>
                <w:i w:val="0"/>
                <w:iCs w:val="0"/>
                <w:sz w:val="24"/>
                <w:szCs w:val="24"/>
              </w:rPr>
            </w:pPr>
          </w:p>
          <w:p w14:paraId="4465DA33">
            <w:pPr>
              <w:pStyle w:val="7"/>
              <w:spacing w:line="276" w:lineRule="auto"/>
              <w:jc w:val="center"/>
              <w:rPr>
                <w:rFonts w:hint="default" w:ascii="Times New Roman" w:hAnsi="Times New Roman" w:cs="Times New Roman"/>
                <w:b w:val="0"/>
                <w:bCs w:val="0"/>
                <w:i w:val="0"/>
                <w:iCs w:val="0"/>
                <w:sz w:val="24"/>
                <w:szCs w:val="24"/>
              </w:rPr>
            </w:pPr>
          </w:p>
          <w:p w14:paraId="44249877">
            <w:pPr>
              <w:pStyle w:val="7"/>
              <w:spacing w:line="276" w:lineRule="auto"/>
              <w:jc w:val="center"/>
              <w:rPr>
                <w:rFonts w:hint="default" w:ascii="Times New Roman" w:hAnsi="Times New Roman" w:cs="Times New Roman"/>
                <w:b w:val="0"/>
                <w:bCs w:val="0"/>
                <w:i w:val="0"/>
                <w:iCs w:val="0"/>
                <w:sz w:val="24"/>
                <w:szCs w:val="24"/>
              </w:rPr>
            </w:pPr>
          </w:p>
          <w:p w14:paraId="1C596604">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O2,O3,</w:t>
            </w:r>
          </w:p>
          <w:p w14:paraId="104C1C5A">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p>
          <w:p w14:paraId="0B168FE7">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p>
          <w:p w14:paraId="1D4ED3EB">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02EEE2A">
            <w:pPr>
              <w:pStyle w:val="7"/>
              <w:spacing w:line="276" w:lineRule="auto"/>
              <w:jc w:val="center"/>
              <w:rPr>
                <w:rFonts w:hint="default" w:ascii="Times New Roman" w:hAnsi="Times New Roman" w:cs="Times New Roman"/>
                <w:b w:val="0"/>
                <w:bCs w:val="0"/>
                <w:i w:val="0"/>
                <w:iCs w:val="0"/>
                <w:sz w:val="24"/>
                <w:szCs w:val="24"/>
              </w:rPr>
            </w:pPr>
          </w:p>
          <w:p w14:paraId="796D6596">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O2,O3,</w:t>
            </w:r>
          </w:p>
          <w:p w14:paraId="04DDD098">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O7</w:t>
            </w:r>
            <w:r>
              <w:rPr>
                <w:rFonts w:hint="default" w:ascii="Times New Roman" w:hAnsi="Times New Roman" w:cs="Times New Roman"/>
                <w:b w:val="0"/>
                <w:bCs w:val="0"/>
                <w:i w:val="0"/>
                <w:iCs w:val="0"/>
                <w:sz w:val="24"/>
                <w:szCs w:val="24"/>
                <w:lang/>
              </w:rPr>
              <w:br w:type="textWrapping"/>
            </w:r>
          </w:p>
          <w:p w14:paraId="7744464A">
            <w:pPr>
              <w:pStyle w:val="7"/>
              <w:spacing w:line="276" w:lineRule="auto"/>
              <w:jc w:val="center"/>
              <w:rPr>
                <w:rFonts w:hint="default" w:ascii="Times New Roman" w:hAnsi="Times New Roman" w:cs="Times New Roman"/>
                <w:b w:val="0"/>
                <w:bCs w:val="0"/>
                <w:i w:val="0"/>
                <w:iCs w:val="0"/>
                <w:sz w:val="24"/>
                <w:szCs w:val="24"/>
                <w:lang/>
              </w:rPr>
            </w:pPr>
          </w:p>
          <w:p w14:paraId="451A7EFE">
            <w:pPr>
              <w:pStyle w:val="7"/>
              <w:spacing w:line="276" w:lineRule="auto"/>
              <w:jc w:val="center"/>
              <w:rPr>
                <w:rFonts w:hint="default" w:ascii="Times New Roman" w:hAnsi="Times New Roman" w:cs="Times New Roman"/>
                <w:b w:val="0"/>
                <w:bCs w:val="0"/>
                <w:i w:val="0"/>
                <w:iCs w:val="0"/>
                <w:sz w:val="24"/>
                <w:szCs w:val="24"/>
                <w:lang/>
              </w:rPr>
            </w:pPr>
          </w:p>
          <w:p w14:paraId="3DC6065F">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O7</w:t>
            </w:r>
          </w:p>
        </w:tc>
        <w:tc>
          <w:tcPr>
            <w:tcW w:w="7924" w:type="dxa"/>
          </w:tcPr>
          <w:p w14:paraId="7512EC6E">
            <w:pPr>
              <w:pStyle w:val="7"/>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Activitate frontală:</w:t>
            </w:r>
          </w:p>
          <w:p w14:paraId="7FBD60F6">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Apoi pe ecran este afișat un panou cu numere sub fiecare număr se ascunde fie o întrebare fie o problemă ,elevul solicitat își selectează numărul dorit apoi rezolvă la tablă sau răspunde prin argumentări.Dacă răspunsu</w:t>
            </w:r>
            <w:r>
              <w:rPr>
                <w:rFonts w:hint="default" w:ascii="Times New Roman" w:hAnsi="Times New Roman" w:cs="Times New Roman"/>
                <w:b w:val="0"/>
                <w:bCs w:val="0"/>
                <w:i w:val="0"/>
                <w:iCs w:val="0"/>
                <w:sz w:val="24"/>
                <w:szCs w:val="24"/>
                <w:lang/>
              </w:rPr>
              <w:t>l</w:t>
            </w:r>
            <w:r>
              <w:rPr>
                <w:rFonts w:hint="default" w:ascii="Times New Roman" w:hAnsi="Times New Roman" w:cs="Times New Roman"/>
                <w:b w:val="0"/>
                <w:bCs w:val="0"/>
                <w:i w:val="0"/>
                <w:iCs w:val="0"/>
                <w:sz w:val="24"/>
                <w:szCs w:val="24"/>
              </w:rPr>
              <w:t xml:space="preserve"> este corec</w:t>
            </w:r>
            <w:r>
              <w:rPr>
                <w:rFonts w:hint="default" w:ascii="Times New Roman" w:hAnsi="Times New Roman" w:cs="Times New Roman"/>
                <w:b w:val="0"/>
                <w:bCs w:val="0"/>
                <w:i w:val="0"/>
                <w:iCs w:val="0"/>
                <w:sz w:val="24"/>
                <w:szCs w:val="24"/>
                <w:lang/>
              </w:rPr>
              <w:t>t</w:t>
            </w:r>
            <w:r>
              <w:rPr>
                <w:rFonts w:hint="default" w:ascii="Times New Roman" w:hAnsi="Times New Roman" w:cs="Times New Roman"/>
                <w:b w:val="0"/>
                <w:bCs w:val="0"/>
                <w:i w:val="0"/>
                <w:iCs w:val="0"/>
                <w:sz w:val="24"/>
                <w:szCs w:val="24"/>
              </w:rPr>
              <w:t xml:space="preserve"> și e</w:t>
            </w:r>
            <w:r>
              <w:rPr>
                <w:rFonts w:hint="default" w:ascii="Times New Roman" w:hAnsi="Times New Roman" w:cs="Times New Roman"/>
                <w:b w:val="0"/>
                <w:bCs w:val="0"/>
                <w:i w:val="0"/>
                <w:iCs w:val="0"/>
                <w:sz w:val="24"/>
                <w:szCs w:val="24"/>
                <w:lang/>
              </w:rPr>
              <w:t>x</w:t>
            </w:r>
            <w:r>
              <w:rPr>
                <w:rFonts w:hint="default" w:ascii="Times New Roman" w:hAnsi="Times New Roman" w:cs="Times New Roman"/>
                <w:b w:val="0"/>
                <w:bCs w:val="0"/>
                <w:i w:val="0"/>
                <w:iCs w:val="0"/>
                <w:sz w:val="24"/>
                <w:szCs w:val="24"/>
              </w:rPr>
              <w:t>plic</w:t>
            </w:r>
            <w:r>
              <w:rPr>
                <w:rFonts w:hint="default" w:ascii="Times New Roman" w:hAnsi="Times New Roman" w:cs="Times New Roman"/>
                <w:b w:val="0"/>
                <w:bCs w:val="0"/>
                <w:i w:val="0"/>
                <w:iCs w:val="0"/>
                <w:sz w:val="24"/>
                <w:szCs w:val="24"/>
                <w:lang/>
              </w:rPr>
              <w:t>it,</w:t>
            </w:r>
            <w:r>
              <w:rPr>
                <w:rFonts w:hint="default" w:ascii="Times New Roman" w:hAnsi="Times New Roman" w:cs="Times New Roman"/>
                <w:b w:val="0"/>
                <w:bCs w:val="0"/>
                <w:i w:val="0"/>
                <w:iCs w:val="0"/>
                <w:sz w:val="24"/>
                <w:szCs w:val="24"/>
              </w:rPr>
              <w:t xml:space="preserve"> elevul va primi un steguleț</w:t>
            </w:r>
            <w:r>
              <w:rPr>
                <w:rFonts w:hint="default" w:ascii="Times New Roman" w:hAnsi="Times New Roman" w:cs="Times New Roman"/>
                <w:b w:val="0"/>
                <w:bCs w:val="0"/>
                <w:i w:val="0"/>
                <w:iCs w:val="0"/>
                <w:sz w:val="24"/>
                <w:szCs w:val="24"/>
                <w:lang/>
              </w:rPr>
              <w:t>,</w:t>
            </w:r>
            <w:r>
              <w:rPr>
                <w:rFonts w:hint="default" w:ascii="Times New Roman" w:hAnsi="Times New Roman" w:cs="Times New Roman"/>
                <w:b w:val="0"/>
                <w:bCs w:val="0"/>
                <w:i w:val="0"/>
                <w:iCs w:val="0"/>
                <w:sz w:val="24"/>
                <w:szCs w:val="24"/>
              </w:rPr>
              <w:t>(poate fi orice) la finele lecției elevi</w:t>
            </w:r>
            <w:r>
              <w:rPr>
                <w:rFonts w:hint="default" w:ascii="Times New Roman" w:hAnsi="Times New Roman" w:cs="Times New Roman"/>
                <w:b w:val="0"/>
                <w:bCs w:val="0"/>
                <w:i w:val="0"/>
                <w:iCs w:val="0"/>
                <w:sz w:val="24"/>
                <w:szCs w:val="24"/>
                <w:lang/>
              </w:rPr>
              <w:t>i</w:t>
            </w:r>
            <w:r>
              <w:rPr>
                <w:rFonts w:hint="default" w:ascii="Times New Roman" w:hAnsi="Times New Roman" w:cs="Times New Roman"/>
                <w:b w:val="0"/>
                <w:bCs w:val="0"/>
                <w:i w:val="0"/>
                <w:iCs w:val="0"/>
                <w:sz w:val="24"/>
                <w:szCs w:val="24"/>
              </w:rPr>
              <w:t xml:space="preserve"> cu cele mai multe stegulețe vor fi notați.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Deasemenea elevii au posibilitatea de a completa sau corecta unele răspunsuri date de colegi.</w:t>
            </w:r>
          </w:p>
          <w:p w14:paraId="4FC4F21A">
            <w:pPr>
              <w:pStyle w:val="7"/>
              <w:spacing w:line="276" w:lineRule="auto"/>
              <w:jc w:val="left"/>
              <w:rPr>
                <w:rFonts w:hint="default" w:ascii="Times New Roman" w:hAnsi="Times New Roman" w:cs="Times New Roman"/>
                <w:bCs w:val="0"/>
                <w:i w:val="0"/>
                <w:iCs w:val="0"/>
                <w:sz w:val="24"/>
                <w:szCs w:val="24"/>
                <w:vertAlign w:val="baseline"/>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1.Un hogeac de metal are lungimea de 6 m,diametrul interior de 3 dm și diametrul exterior de 6 dm.Determinați dacă 50 kg de metal sunt suficiente pentru confecționarea acestui hogeac,știind că densitatea ρ a metalului este de 40 g/dm</w:t>
            </w:r>
            <w:r>
              <w:rPr>
                <w:rFonts w:hint="default" w:ascii="Times New Roman" w:hAnsi="Times New Roman" w:cs="Times New Roman"/>
                <w:b w:val="0"/>
                <w:bCs w:val="0"/>
                <w:i w:val="0"/>
                <w:iCs w:val="0"/>
                <w:sz w:val="24"/>
                <w:szCs w:val="24"/>
                <w:vertAlign w:val="superscript"/>
              </w:rPr>
              <w:t xml:space="preserve">3 </w:t>
            </w:r>
            <w:r>
              <w:rPr>
                <w:rFonts w:hint="default" w:ascii="Times New Roman" w:hAnsi="Times New Roman" w:cs="Times New Roman"/>
                <w:b w:val="0"/>
                <w:bCs w:val="0"/>
                <w:i w:val="0"/>
                <w:iCs w:val="0"/>
                <w:sz w:val="24"/>
                <w:szCs w:val="24"/>
                <w:vertAlign w:val="baseline"/>
              </w:rPr>
              <w:t>(ρ=</w:t>
            </w:r>
            <m:oMath>
              <m:f>
                <m:fPr>
                  <m:ctrlPr>
                    <w:rPr>
                      <w:rFonts w:hint="default"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m</m:t>
                  </m:r>
                  <m:ctrlPr>
                    <w:rPr>
                      <w:rFonts w:hint="default"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v</m:t>
                  </m:r>
                  <m:ctrlPr>
                    <w:rPr>
                      <w:rFonts w:hint="default" w:ascii="Cambria Math" w:hAnsi="Cambria Math" w:cs="Times New Roman"/>
                      <w:bCs w:val="0"/>
                      <w:i/>
                      <w:iCs w:val="0"/>
                      <w:sz w:val="24"/>
                      <w:szCs w:val="24"/>
                      <w:vertAlign w:val="baseline"/>
                    </w:rPr>
                  </m:ctrlPr>
                </m:den>
              </m:f>
            </m:oMath>
            <w:r>
              <w:rPr>
                <w:rFonts w:hint="default" w:ascii="Times New Roman" w:hAnsi="Times New Roman" w:cs="Times New Roman"/>
                <w:bCs w:val="0"/>
                <w:i w:val="0"/>
                <w:iCs w:val="0"/>
                <w:sz w:val="24"/>
                <w:szCs w:val="24"/>
                <w:vertAlign w:val="baseline"/>
              </w:rPr>
              <w:t>,ℼ=3)</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drawing>
                <wp:inline distT="0" distB="0" distL="114300" distR="114300">
                  <wp:extent cx="751840" cy="1675130"/>
                  <wp:effectExtent l="0" t="0" r="1270" b="10160"/>
                  <wp:docPr id="2" name="Picture 2" descr="изображение_viber_2024-08-14_13-24-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изображение_viber_2024-08-14_13-24-21-181"/>
                          <pic:cNvPicPr>
                            <a:picLocks noChangeAspect="1"/>
                          </pic:cNvPicPr>
                        </pic:nvPicPr>
                        <pic:blipFill>
                          <a:blip r:embed="rId5"/>
                          <a:stretch>
                            <a:fillRect/>
                          </a:stretch>
                        </pic:blipFill>
                        <pic:spPr>
                          <a:xfrm rot="16200000">
                            <a:off x="0" y="0"/>
                            <a:ext cx="751840" cy="1675130"/>
                          </a:xfrm>
                          <a:prstGeom prst="rect">
                            <a:avLst/>
                          </a:prstGeom>
                        </pic:spPr>
                      </pic:pic>
                    </a:graphicData>
                  </a:graphic>
                </wp:inline>
              </w:drawing>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2.O greutate din metal pentru baza de sport,de forma unui cilindru circular drept cu raza bazei de 1,5 dm și înălțimea de 0,4 dm,are o gaură interioară de aceeași formă,aceeași înălțime și raza bazei de 0,5 dm.Determinați ,dacă 12 kg de metal sunt suficiente pentru a turna o astfel de greutate,știind că densitatea ρ a metaluilui este egală cu 5kg/dm</w:t>
            </w:r>
            <w:r>
              <w:rPr>
                <w:rFonts w:hint="default" w:ascii="Times New Roman" w:hAnsi="Times New Roman" w:cs="Times New Roman"/>
                <w:bCs w:val="0"/>
                <w:i w:val="0"/>
                <w:iCs w:val="0"/>
                <w:sz w:val="24"/>
                <w:szCs w:val="24"/>
                <w:vertAlign w:val="superscript"/>
              </w:rPr>
              <w:t xml:space="preserve">3 </w:t>
            </w:r>
            <w:r>
              <w:rPr>
                <w:rFonts w:hint="default" w:ascii="Times New Roman" w:hAnsi="Times New Roman" w:cs="Times New Roman"/>
                <w:bCs w:val="0"/>
                <w:i w:val="0"/>
                <w:iCs w:val="0"/>
                <w:sz w:val="24"/>
                <w:szCs w:val="24"/>
                <w:vertAlign w:val="baseline"/>
              </w:rPr>
              <w:t>(m=ρV).</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drawing>
                <wp:inline distT="0" distB="0" distL="114300" distR="114300">
                  <wp:extent cx="884555" cy="1449705"/>
                  <wp:effectExtent l="0" t="0" r="13335" b="14605"/>
                  <wp:docPr id="3" name="Picture 3" descr="изображение_viber_2024-08-14_13-26-2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_viber_2024-08-14_13-26-27-349"/>
                          <pic:cNvPicPr>
                            <a:picLocks noChangeAspect="1"/>
                          </pic:cNvPicPr>
                        </pic:nvPicPr>
                        <pic:blipFill>
                          <a:blip r:embed="rId6"/>
                          <a:stretch>
                            <a:fillRect/>
                          </a:stretch>
                        </pic:blipFill>
                        <pic:spPr>
                          <a:xfrm rot="16200000">
                            <a:off x="0" y="0"/>
                            <a:ext cx="884555" cy="1449705"/>
                          </a:xfrm>
                          <a:prstGeom prst="rect">
                            <a:avLst/>
                          </a:prstGeom>
                        </pic:spPr>
                      </pic:pic>
                    </a:graphicData>
                  </a:graphic>
                </wp:inline>
              </w:drawing>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Indicație:Determinarea volumul cilindrului cu raza bazei de 1,5dm;detrminarea volumului cilindrului cu raza bazei de 0,5dm;determinarea volumului greutății;determinarea masei greutății.Rs:Nu vor fi suficiente.</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3.Ion și doi prieteni ai săi au hotărât să bea câte un pahar cu suc.Determinați dacă un litru  de suc este suficient pentru a umple trei pahare de forma unui cilindru circular drept cu raza bazei de 3cm și înălțimea de 10 cm.</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Indicație:Determinarea volumului unui pahar;determinarea volumului a trei pahare;compararea volumului a trei pahare cu un litru.Rs:este suficient.</w:t>
            </w:r>
            <w:r>
              <w:rPr>
                <w:rFonts w:hint="default" w:ascii="Times New Roman" w:hAnsi="Times New Roman" w:cs="Times New Roman"/>
                <w:bCs w:val="0"/>
                <w:i w:val="0"/>
                <w:iCs w:val="0"/>
                <w:sz w:val="24"/>
                <w:szCs w:val="24"/>
                <w:vertAlign w:val="baseline"/>
              </w:rPr>
              <w:br w:type="textWrapping"/>
            </w:r>
          </w:p>
          <w:p w14:paraId="37C6678C">
            <w:pPr>
              <w:pStyle w:val="7"/>
              <w:spacing w:line="276" w:lineRule="auto"/>
              <w:jc w:val="left"/>
              <w:rPr>
                <w:rFonts w:hint="default" w:ascii="Times New Roman" w:hAnsi="Times New Roman" w:cs="Times New Roman"/>
                <w:bCs w:val="0"/>
                <w:i w:val="0"/>
                <w:iCs w:val="0"/>
                <w:sz w:val="24"/>
                <w:szCs w:val="24"/>
                <w:vertAlign w:val="baseline"/>
              </w:rPr>
            </w:pPr>
            <w:r>
              <w:rPr>
                <w:rFonts w:hint="default" w:ascii="Times New Roman" w:hAnsi="Times New Roman" w:cs="Times New Roman"/>
                <w:bCs w:val="0"/>
                <w:i w:val="0"/>
                <w:iCs w:val="0"/>
                <w:sz w:val="24"/>
                <w:szCs w:val="24"/>
                <w:vertAlign w:val="baseline"/>
              </w:rPr>
              <w:t>4.O bârnă de lemn are forma unui cilindru circular drept cu înălțimea de 2 m și diametrul bazei de 0,2m.Determinați  masa bârnei ,dacă densitatea specifică lemnului este egală cu 800 kg/m</w:t>
            </w:r>
            <w:r>
              <w:rPr>
                <w:rFonts w:hint="default" w:ascii="Times New Roman" w:hAnsi="Times New Roman" w:cs="Times New Roman"/>
                <w:bCs w:val="0"/>
                <w:i w:val="0"/>
                <w:iCs w:val="0"/>
                <w:sz w:val="24"/>
                <w:szCs w:val="24"/>
                <w:vertAlign w:val="superscript"/>
              </w:rPr>
              <w:t xml:space="preserve">3 </w:t>
            </w:r>
            <w:r>
              <w:rPr>
                <w:rFonts w:hint="default" w:ascii="Times New Roman" w:hAnsi="Times New Roman" w:cs="Times New Roman"/>
                <w:bCs w:val="0"/>
                <w:i w:val="0"/>
                <w:iCs w:val="0"/>
                <w:sz w:val="24"/>
                <w:szCs w:val="24"/>
                <w:vertAlign w:val="baseline"/>
              </w:rPr>
              <w:t>.Rotungiți până la unități.</w:t>
            </w: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Indicație:Determinarea lungimii razei bazei cilindrului;calcularea volumului bârnei;calcularea masei bârnei.Rs:50kg.</w:t>
            </w:r>
            <w:r>
              <w:rPr>
                <w:rFonts w:hint="default" w:ascii="Times New Roman" w:hAnsi="Times New Roman" w:cs="Times New Roman"/>
                <w:bCs w:val="0"/>
                <w:i w:val="0"/>
                <w:iCs w:val="0"/>
                <w:sz w:val="24"/>
                <w:szCs w:val="24"/>
                <w:vertAlign w:val="baseline"/>
              </w:rPr>
              <w:br w:type="textWrapping"/>
            </w:r>
          </w:p>
          <w:p w14:paraId="5BB383C7">
            <w:pPr>
              <w:pStyle w:val="7"/>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rPr>
              <w:t>5.La o  benzinărie motorina se păstrează într-un rezervor de forma unui cub cu muchia de 3m.La benzinărie motorina este adusă în cisterne de forma unui cilindru circular drept cu raza bazeii de 1m și înălțimea de 3m.Determinați dacă va încăpea în rezervorul gol motorina din trei cisterne.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Indicație:Determinarea volumului rezervorului=27 m</w:t>
            </w:r>
            <w:r>
              <w:rPr>
                <w:rFonts w:hint="default" w:ascii="Times New Roman" w:hAnsi="Times New Roman" w:cs="Times New Roman"/>
                <w:b w:val="0"/>
                <w:bCs w:val="0"/>
                <w:i w:val="0"/>
                <w:iCs w:val="0"/>
                <w:sz w:val="24"/>
                <w:szCs w:val="24"/>
                <w:vertAlign w:val="superscript"/>
              </w:rPr>
              <w:t>3</w:t>
            </w:r>
            <w:r>
              <w:rPr>
                <w:rFonts w:hint="default" w:ascii="Times New Roman" w:hAnsi="Times New Roman" w:cs="Times New Roman"/>
                <w:b w:val="0"/>
                <w:bCs w:val="0"/>
                <w:i w:val="0"/>
                <w:iCs w:val="0"/>
                <w:sz w:val="24"/>
                <w:szCs w:val="24"/>
                <w:vertAlign w:val="baseline"/>
              </w:rPr>
              <w:t>; determinarea volumul a 3 cisterne=9ℼm</w:t>
            </w:r>
            <w:r>
              <w:rPr>
                <w:rFonts w:hint="default" w:ascii="Times New Roman" w:hAnsi="Times New Roman" w:cs="Times New Roman"/>
                <w:b w:val="0"/>
                <w:bCs w:val="0"/>
                <w:i w:val="0"/>
                <w:iCs w:val="0"/>
                <w:sz w:val="24"/>
                <w:szCs w:val="24"/>
                <w:vertAlign w:val="superscript"/>
              </w:rPr>
              <w:t xml:space="preserve">3 </w:t>
            </w:r>
            <w:r>
              <w:rPr>
                <w:rFonts w:hint="default" w:ascii="Times New Roman" w:hAnsi="Times New Roman" w:cs="Times New Roman"/>
                <w:b w:val="0"/>
                <w:bCs w:val="0"/>
                <w:i w:val="0"/>
                <w:iCs w:val="0"/>
                <w:sz w:val="24"/>
                <w:szCs w:val="24"/>
                <w:vertAlign w:val="baseline"/>
              </w:rPr>
              <w:t>;Rs:nu vor încăpea.</w:t>
            </w:r>
            <w:r>
              <w:rPr>
                <w:rFonts w:hint="default" w:ascii="Times New Roman" w:hAnsi="Times New Roman" w:cs="Times New Roman"/>
                <w:b w:val="0"/>
                <w:bCs w:val="0"/>
                <w:i w:val="0"/>
                <w:iCs w:val="0"/>
                <w:sz w:val="24"/>
                <w:szCs w:val="24"/>
                <w:vertAlign w:val="baseline"/>
              </w:rPr>
              <w:br w:type="textWrapping"/>
            </w:r>
          </w:p>
          <w:p w14:paraId="10CBDD8E">
            <w:pPr>
              <w:pStyle w:val="7"/>
              <w:spacing w:line="276" w:lineRule="auto"/>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vertAlign w:val="baseline"/>
              </w:rPr>
              <w:t>6.Un con circular drept are raza bazei de 40cm și înălțimea de 30 cm.La 12 cm e la vârful conului este dus un plan secant,paralel cu baza conului.Determinați volumul conului mic obținut la intersecție.</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Indicație:V=1024 ℼ cm</w:t>
            </w:r>
            <w:r>
              <w:rPr>
                <w:rFonts w:hint="default" w:ascii="Times New Roman" w:hAnsi="Times New Roman" w:cs="Times New Roman"/>
                <w:b w:val="0"/>
                <w:bCs w:val="0"/>
                <w:i w:val="0"/>
                <w:iCs w:val="0"/>
                <w:sz w:val="24"/>
                <w:szCs w:val="24"/>
                <w:vertAlign w:val="superscript"/>
              </w:rPr>
              <w:t xml:space="preserve">3 </w:t>
            </w:r>
            <w:r>
              <w:rPr>
                <w:rFonts w:hint="default" w:ascii="Times New Roman" w:hAnsi="Times New Roman" w:cs="Times New Roman"/>
                <w:b w:val="0"/>
                <w:bCs w:val="0"/>
                <w:i w:val="0"/>
                <w:iCs w:val="0"/>
                <w:sz w:val="24"/>
                <w:szCs w:val="24"/>
                <w:vertAlign w:val="baseline"/>
              </w:rPr>
              <w:t>.</w:t>
            </w:r>
            <w:r>
              <w:rPr>
                <w:rFonts w:hint="default" w:ascii="Times New Roman" w:hAnsi="Times New Roman" w:cs="Times New Roman"/>
                <w:b w:val="0"/>
                <w:bCs w:val="0"/>
                <w:i w:val="0"/>
                <w:iCs w:val="0"/>
                <w:sz w:val="24"/>
                <w:szCs w:val="24"/>
                <w:vertAlign w:val="baseline"/>
              </w:rPr>
              <w:br w:type="textWrapping"/>
            </w:r>
          </w:p>
          <w:p w14:paraId="134072DD">
            <w:pPr>
              <w:pStyle w:val="7"/>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val="0"/>
                <w:bCs w:val="0"/>
                <w:i w:val="0"/>
                <w:iCs w:val="0"/>
                <w:sz w:val="24"/>
                <w:szCs w:val="24"/>
                <w:vertAlign w:val="baseline"/>
              </w:rPr>
              <w:t>7.Înălțimea unui con circular drept este de 6 cm,iar raza conului este egală cu 30% din lungimea înălțimii.Aflați volumul conului.</w:t>
            </w:r>
          </w:p>
          <w:p w14:paraId="219A4595">
            <w:pPr>
              <w:pStyle w:val="7"/>
              <w:spacing w:line="276" w:lineRule="auto"/>
              <w:jc w:val="left"/>
              <w:rPr>
                <w:rFonts w:hint="default" w:ascii="Times New Roman" w:hAnsi="Times New Roman" w:cs="Times New Roman"/>
                <w:b/>
                <w:bCs/>
                <w:i w:val="0"/>
                <w:iCs w:val="0"/>
                <w:sz w:val="24"/>
                <w:szCs w:val="24"/>
              </w:rPr>
            </w:pPr>
          </w:p>
          <w:p w14:paraId="13832481">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independentă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lang w:val="en-US"/>
              </w:rPr>
              <w:t xml:space="preserve">Un corp din metal de forma unui cilindrului circular drept cu </w:t>
            </w:r>
            <w:r>
              <w:rPr>
                <w:rFonts w:hint="default" w:ascii="Times New Roman" w:hAnsi="Times New Roman" w:cs="Times New Roman"/>
                <w:b w:val="0"/>
                <w:bCs w:val="0"/>
                <w:i w:val="0"/>
                <w:iCs w:val="0"/>
                <w:sz w:val="24"/>
                <w:szCs w:val="24"/>
              </w:rPr>
              <w:t>înălțimea de 10cm a fost topit și transformat într-un con circular drept,raza bazei căruia este egală cu dublul razei bazei cilindrului.Determinați lungimea înălțimii conului.</w:t>
            </w:r>
          </w:p>
          <w:p w14:paraId="2D300BF4">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Apoi elevii vor face schimb de caiete în grup ,se va afișa la tablă rezolvarea corectă,iar ei vor verifica reciproc corectitudinea rezolvării problemei.</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De rezolvat ex3,4 pag.169 (varianta 1)</w:t>
            </w:r>
          </w:p>
        </w:tc>
        <w:tc>
          <w:tcPr>
            <w:tcW w:w="958" w:type="dxa"/>
          </w:tcPr>
          <w:p w14:paraId="6803FD3E">
            <w:pPr>
              <w:pStyle w:val="7"/>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5DD8ECB6">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3</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5</w:t>
            </w:r>
          </w:p>
          <w:p w14:paraId="410D956F">
            <w:pPr>
              <w:pStyle w:val="7"/>
              <w:spacing w:line="276" w:lineRule="auto"/>
              <w:jc w:val="center"/>
              <w:rPr>
                <w:rFonts w:hint="default" w:ascii="Times New Roman" w:hAnsi="Times New Roman" w:cs="Times New Roman"/>
                <w:b w:val="0"/>
                <w:bCs w:val="0"/>
                <w:i w:val="0"/>
                <w:iCs w:val="0"/>
                <w:sz w:val="24"/>
                <w:szCs w:val="24"/>
              </w:rPr>
            </w:pPr>
          </w:p>
          <w:p w14:paraId="2CF72E80">
            <w:pPr>
              <w:pStyle w:val="7"/>
              <w:spacing w:line="276" w:lineRule="auto"/>
              <w:jc w:val="center"/>
              <w:rPr>
                <w:rFonts w:hint="default" w:ascii="Times New Roman" w:hAnsi="Times New Roman" w:cs="Times New Roman"/>
                <w:b w:val="0"/>
                <w:bCs w:val="0"/>
                <w:i w:val="0"/>
                <w:iCs w:val="0"/>
                <w:sz w:val="24"/>
                <w:szCs w:val="24"/>
              </w:rPr>
            </w:pPr>
          </w:p>
          <w:p w14:paraId="3E2000DA">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p>
          <w:p w14:paraId="32EB0317">
            <w:pPr>
              <w:pStyle w:val="7"/>
              <w:spacing w:line="276" w:lineRule="auto"/>
              <w:jc w:val="center"/>
              <w:rPr>
                <w:rFonts w:hint="default" w:ascii="Times New Roman" w:hAnsi="Times New Roman" w:cs="Times New Roman"/>
                <w:b w:val="0"/>
                <w:bCs w:val="0"/>
                <w:i w:val="0"/>
                <w:iCs w:val="0"/>
                <w:sz w:val="24"/>
                <w:szCs w:val="24"/>
              </w:rPr>
            </w:pP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p>
        </w:tc>
        <w:tc>
          <w:tcPr>
            <w:tcW w:w="1913" w:type="dxa"/>
          </w:tcPr>
          <w:p w14:paraId="2032882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lucrul în grup</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5D7EEDCD">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15785509">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52E4740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453931F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2CA33745">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lucrul independent</w:t>
            </w:r>
            <w:r>
              <w:rPr>
                <w:rFonts w:hint="default" w:ascii="Times New Roman" w:hAnsi="Times New Roman" w:cs="Times New Roman"/>
                <w:b w:val="0"/>
                <w:bCs w:val="0"/>
                <w:i w:val="0"/>
                <w:iCs w:val="0"/>
                <w:sz w:val="24"/>
                <w:szCs w:val="24"/>
              </w:rPr>
              <w:br w:type="textWrapping"/>
            </w:r>
          </w:p>
          <w:p w14:paraId="1C4807B4">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p>
          <w:p w14:paraId="7EA2443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p>
          <w:p w14:paraId="5BA95C8C">
            <w:pPr>
              <w:pStyle w:val="7"/>
              <w:spacing w:line="276" w:lineRule="auto"/>
              <w:jc w:val="center"/>
              <w:rPr>
                <w:rFonts w:hint="default" w:ascii="Times New Roman" w:hAnsi="Times New Roman" w:cs="Times New Roman"/>
                <w:b w:val="0"/>
                <w:bCs w:val="0"/>
                <w:i w:val="0"/>
                <w:iCs w:val="0"/>
                <w:sz w:val="24"/>
                <w:szCs w:val="24"/>
              </w:rPr>
            </w:pPr>
          </w:p>
          <w:p w14:paraId="4890E93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bl>
    <w:p w14:paraId="188C0AD5"/>
    <w:p w14:paraId="239293C1"/>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269ED"/>
    <w:rsid w:val="0C051903"/>
    <w:rsid w:val="1A8246A6"/>
    <w:rsid w:val="31C473A7"/>
    <w:rsid w:val="6CAE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2024-05-16T06:34:00Z</dcterms:created>
  <dc:creator>Admin</dc:creator>
  <cp:lastModifiedBy>Rogoti Elena</cp:lastModifiedBy>
  <dcterms:modified xsi:type="dcterms:W3CDTF">2024-08-15T19:18:56Z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97AB3075E3B2468E91DC9FCA29B5BE67_12</vt:lpwstr>
  </property>
</Properties>
</file>