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509" w:rsidRPr="00A74509" w:rsidRDefault="00A74509" w:rsidP="00A74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 w:rsidRPr="00A74509">
        <w:rPr>
          <w:rFonts w:ascii="Calibri" w:eastAsia="Times New Roman" w:hAnsi="Calibri" w:cs="Calibri"/>
          <w:color w:val="231F20"/>
          <w:lang w:val="ru-RU"/>
        </w:rPr>
        <w:t xml:space="preserve">Для проектирования и реализации урока важно правильно сформулировать </w:t>
      </w:r>
      <w:proofErr w:type="spellStart"/>
      <w:r w:rsidRPr="00A74509">
        <w:rPr>
          <w:rFonts w:ascii="Calibri" w:eastAsia="Times New Roman" w:hAnsi="Calibri" w:cs="Calibri"/>
          <w:b/>
          <w:bCs/>
          <w:color w:val="231F20"/>
          <w:lang w:val="ru-RU"/>
        </w:rPr>
        <w:t>операциональные</w:t>
      </w:r>
      <w:proofErr w:type="spellEnd"/>
      <w:r w:rsidRPr="00A74509">
        <w:rPr>
          <w:rFonts w:ascii="Calibri" w:eastAsia="Times New Roman" w:hAnsi="Calibri" w:cs="Calibri"/>
          <w:b/>
          <w:bCs/>
          <w:color w:val="231F20"/>
          <w:lang w:val="ru-RU"/>
        </w:rPr>
        <w:t xml:space="preserve"> цели урока </w:t>
      </w:r>
      <w:r w:rsidRPr="00A74509">
        <w:rPr>
          <w:rFonts w:ascii="Calibri" w:eastAsia="Times New Roman" w:hAnsi="Calibri" w:cs="Calibri"/>
          <w:color w:val="231F20"/>
          <w:lang w:val="ru-RU"/>
        </w:rPr>
        <w:t xml:space="preserve">либо </w:t>
      </w:r>
      <w:r w:rsidRPr="00A74509">
        <w:rPr>
          <w:rFonts w:ascii="Calibri" w:eastAsia="Times New Roman" w:hAnsi="Calibri" w:cs="Calibri"/>
          <w:b/>
          <w:bCs/>
          <w:color w:val="231F20"/>
          <w:lang w:val="ru-RU"/>
        </w:rPr>
        <w:t>цели урока</w:t>
      </w:r>
      <w:r>
        <w:rPr>
          <w:rFonts w:ascii="Calibri" w:eastAsia="Times New Roman" w:hAnsi="Calibri" w:cs="Calibri"/>
          <w:color w:val="231F20"/>
          <w:lang w:val="ru-RU"/>
        </w:rPr>
        <w:t>. С целью правильной формули</w:t>
      </w:r>
      <w:r w:rsidRPr="00A74509">
        <w:rPr>
          <w:rFonts w:ascii="Calibri" w:eastAsia="Times New Roman" w:hAnsi="Calibri" w:cs="Calibri"/>
          <w:color w:val="231F20"/>
          <w:lang w:val="ru-RU"/>
        </w:rPr>
        <w:t xml:space="preserve">ровки </w:t>
      </w:r>
      <w:proofErr w:type="spellStart"/>
      <w:r w:rsidRPr="00A74509">
        <w:rPr>
          <w:rFonts w:ascii="Calibri" w:eastAsia="Times New Roman" w:hAnsi="Calibri" w:cs="Calibri"/>
          <w:color w:val="231F20"/>
          <w:lang w:val="ru-RU"/>
        </w:rPr>
        <w:t>операциональных</w:t>
      </w:r>
      <w:proofErr w:type="spellEnd"/>
      <w:r w:rsidRPr="00A74509">
        <w:rPr>
          <w:rFonts w:ascii="Calibri" w:eastAsia="Times New Roman" w:hAnsi="Calibri" w:cs="Calibri"/>
          <w:color w:val="231F20"/>
          <w:lang w:val="ru-RU"/>
        </w:rPr>
        <w:t xml:space="preserve"> целей предлагаем две модели по их </w:t>
      </w:r>
      <w:proofErr w:type="spellStart"/>
      <w:r w:rsidRPr="00A74509">
        <w:rPr>
          <w:rFonts w:ascii="Calibri" w:eastAsia="Times New Roman" w:hAnsi="Calibri" w:cs="Calibri"/>
          <w:color w:val="231F20"/>
          <w:lang w:val="ru-RU"/>
        </w:rPr>
        <w:t>операционализации</w:t>
      </w:r>
      <w:proofErr w:type="spellEnd"/>
      <w:r w:rsidRPr="00A74509">
        <w:rPr>
          <w:rFonts w:ascii="Calibri" w:eastAsia="Times New Roman" w:hAnsi="Calibri" w:cs="Calibri"/>
          <w:color w:val="231F20"/>
          <w:lang w:val="ru-RU"/>
        </w:rPr>
        <w:t xml:space="preserve"> (формулировке): </w:t>
      </w:r>
    </w:p>
    <w:p w:rsidR="00A74509" w:rsidRPr="00A74509" w:rsidRDefault="00A74509" w:rsidP="00A74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74509">
        <w:rPr>
          <w:rFonts w:ascii="Wingdings" w:eastAsia="Times New Roman" w:hAnsi="Wingdings" w:cs="Times New Roman"/>
          <w:color w:val="231F20"/>
        </w:rPr>
        <w:sym w:font="Wingdings" w:char="F0D8"/>
      </w:r>
      <w:r w:rsidRPr="00A74509">
        <w:rPr>
          <w:rFonts w:ascii="Wingdings" w:eastAsia="Times New Roman" w:hAnsi="Wingdings" w:cs="Times New Roman"/>
          <w:color w:val="231F20"/>
        </w:rPr>
        <w:t></w:t>
      </w:r>
      <w:r w:rsidRPr="00A74509">
        <w:rPr>
          <w:rFonts w:ascii="Calibri" w:eastAsia="Times New Roman" w:hAnsi="Calibri" w:cs="Calibri"/>
          <w:b/>
          <w:bCs/>
          <w:color w:val="231F20"/>
          <w:lang w:val="ru-RU"/>
        </w:rPr>
        <w:t xml:space="preserve">Модель американского педагога </w:t>
      </w:r>
      <w:proofErr w:type="spellStart"/>
      <w:r w:rsidRPr="00A74509">
        <w:rPr>
          <w:rFonts w:ascii="Calibri" w:eastAsia="Times New Roman" w:hAnsi="Calibri" w:cs="Calibri"/>
          <w:b/>
          <w:bCs/>
          <w:color w:val="231F20"/>
          <w:lang w:val="ru-RU"/>
        </w:rPr>
        <w:t>Мэджера</w:t>
      </w:r>
      <w:proofErr w:type="spellEnd"/>
      <w:r w:rsidRPr="00A74509">
        <w:rPr>
          <w:rFonts w:ascii="Calibri" w:eastAsia="Times New Roman" w:hAnsi="Calibri" w:cs="Calibri"/>
          <w:b/>
          <w:bCs/>
          <w:color w:val="231F20"/>
          <w:lang w:val="ru-RU"/>
        </w:rPr>
        <w:t xml:space="preserve"> (</w:t>
      </w:r>
      <w:r w:rsidRPr="00A74509">
        <w:rPr>
          <w:rFonts w:ascii="Calibri" w:eastAsia="Times New Roman" w:hAnsi="Calibri" w:cs="Calibri"/>
          <w:b/>
          <w:bCs/>
          <w:color w:val="231F20"/>
        </w:rPr>
        <w:t>R</w:t>
      </w:r>
      <w:r w:rsidRPr="00A74509">
        <w:rPr>
          <w:rFonts w:ascii="Calibri" w:eastAsia="Times New Roman" w:hAnsi="Calibri" w:cs="Calibri"/>
          <w:b/>
          <w:bCs/>
          <w:color w:val="231F20"/>
          <w:lang w:val="ru-RU"/>
        </w:rPr>
        <w:t xml:space="preserve">. </w:t>
      </w:r>
      <w:r w:rsidRPr="00A74509">
        <w:rPr>
          <w:rFonts w:ascii="Calibri" w:eastAsia="Times New Roman" w:hAnsi="Calibri" w:cs="Calibri"/>
          <w:b/>
          <w:bCs/>
          <w:color w:val="231F20"/>
        </w:rPr>
        <w:t>F</w:t>
      </w:r>
      <w:r w:rsidRPr="00A74509">
        <w:rPr>
          <w:rFonts w:ascii="Calibri" w:eastAsia="Times New Roman" w:hAnsi="Calibri" w:cs="Calibri"/>
          <w:b/>
          <w:bCs/>
          <w:color w:val="231F20"/>
          <w:lang w:val="ru-RU"/>
        </w:rPr>
        <w:t xml:space="preserve">. </w:t>
      </w:r>
      <w:proofErr w:type="spellStart"/>
      <w:r w:rsidRPr="00A74509">
        <w:rPr>
          <w:rFonts w:ascii="Calibri" w:eastAsia="Times New Roman" w:hAnsi="Calibri" w:cs="Calibri"/>
          <w:b/>
          <w:bCs/>
          <w:color w:val="231F20"/>
        </w:rPr>
        <w:t>Mager</w:t>
      </w:r>
      <w:proofErr w:type="spellEnd"/>
      <w:r w:rsidRPr="00A74509">
        <w:rPr>
          <w:rFonts w:ascii="Calibri" w:eastAsia="Times New Roman" w:hAnsi="Calibri" w:cs="Calibri"/>
          <w:b/>
          <w:bCs/>
          <w:color w:val="231F20"/>
          <w:lang w:val="ru-RU"/>
        </w:rPr>
        <w:t>) уточняет три пара</w:t>
      </w:r>
      <w:r w:rsidRPr="00A74509">
        <w:rPr>
          <w:rFonts w:ascii="Calibri-Bold" w:eastAsia="Times New Roman" w:hAnsi="Calibri-Bold" w:cs="Times New Roman"/>
          <w:b/>
          <w:bCs/>
          <w:color w:val="231F20"/>
          <w:lang w:val="ru-RU"/>
        </w:rPr>
        <w:t xml:space="preserve">- </w:t>
      </w:r>
    </w:p>
    <w:p w:rsidR="00A74509" w:rsidRPr="00A74509" w:rsidRDefault="00A74509" w:rsidP="00A74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74509">
        <w:rPr>
          <w:rFonts w:ascii="Calibri" w:eastAsia="Times New Roman" w:hAnsi="Calibri" w:cs="Calibri"/>
          <w:b/>
          <w:bCs/>
          <w:color w:val="231F20"/>
          <w:lang w:val="ru-RU"/>
        </w:rPr>
        <w:t xml:space="preserve">метра: </w:t>
      </w:r>
    </w:p>
    <w:p w:rsidR="00A74509" w:rsidRPr="00A74509" w:rsidRDefault="00A74509" w:rsidP="00A74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74509">
        <w:rPr>
          <w:rFonts w:ascii="Calibri" w:eastAsia="Times New Roman" w:hAnsi="Calibri" w:cs="Calibri"/>
          <w:i/>
          <w:iCs/>
          <w:color w:val="231F20"/>
          <w:lang w:val="ru-RU"/>
        </w:rPr>
        <w:t xml:space="preserve">1. описание ожидаемого результата (глагол); </w:t>
      </w:r>
    </w:p>
    <w:p w:rsidR="00A74509" w:rsidRPr="00A74509" w:rsidRDefault="00A74509" w:rsidP="00A74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74509">
        <w:rPr>
          <w:rFonts w:ascii="Calibri" w:eastAsia="Times New Roman" w:hAnsi="Calibri" w:cs="Calibri"/>
          <w:i/>
          <w:iCs/>
          <w:color w:val="231F20"/>
          <w:lang w:val="ru-RU"/>
        </w:rPr>
        <w:t xml:space="preserve">2. указание условий, при которых будет достигнут ожидаемый результат (условия); </w:t>
      </w:r>
    </w:p>
    <w:p w:rsidR="00A74509" w:rsidRPr="00A74509" w:rsidRDefault="00A74509" w:rsidP="00A74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74509">
        <w:rPr>
          <w:rFonts w:ascii="Calibri" w:eastAsia="Times New Roman" w:hAnsi="Calibri" w:cs="Calibri"/>
          <w:i/>
          <w:iCs/>
          <w:color w:val="231F20"/>
          <w:lang w:val="ru-RU"/>
        </w:rPr>
        <w:t xml:space="preserve">3. уточнение критерия приемлемого достижения (критерий успеха). </w:t>
      </w:r>
    </w:p>
    <w:p w:rsidR="00A74509" w:rsidRPr="00A74509" w:rsidRDefault="00A74509" w:rsidP="00A74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74509">
        <w:rPr>
          <w:rFonts w:ascii="Calibri" w:eastAsia="Times New Roman" w:hAnsi="Calibri" w:cs="Calibri"/>
          <w:b/>
          <w:bCs/>
          <w:i/>
          <w:iCs/>
          <w:color w:val="231F20"/>
          <w:lang w:val="ru-RU"/>
        </w:rPr>
        <w:t xml:space="preserve">Пример. </w:t>
      </w:r>
      <w:r w:rsidRPr="00A74509">
        <w:rPr>
          <w:rFonts w:ascii="Calibri" w:eastAsia="Times New Roman" w:hAnsi="Calibri" w:cs="Calibri"/>
          <w:color w:val="231F20"/>
          <w:lang w:val="ru-RU"/>
        </w:rPr>
        <w:t>(</w:t>
      </w:r>
      <w:r w:rsidRPr="00A74509">
        <w:rPr>
          <w:rFonts w:ascii="Calibri" w:eastAsia="Times New Roman" w:hAnsi="Calibri" w:cs="Calibri"/>
          <w:color w:val="231F20"/>
        </w:rPr>
        <w:t>VII</w:t>
      </w:r>
      <w:r w:rsidRPr="00A74509">
        <w:rPr>
          <w:rFonts w:ascii="Calibri" w:eastAsia="Times New Roman" w:hAnsi="Calibri" w:cs="Calibri"/>
          <w:color w:val="231F20"/>
          <w:lang w:val="ru-RU"/>
        </w:rPr>
        <w:t xml:space="preserve"> класс) </w:t>
      </w:r>
      <w:r w:rsidRPr="00A74509">
        <w:rPr>
          <w:rFonts w:ascii="Calibri" w:eastAsia="Times New Roman" w:hAnsi="Calibri" w:cs="Calibri"/>
          <w:i/>
          <w:iCs/>
          <w:color w:val="231F20"/>
          <w:lang w:val="ru-RU"/>
        </w:rPr>
        <w:t xml:space="preserve">Ученик будет способен разложить на множители заданные алгебраические выражения, используя изученные формулы сокращенного умножения. </w:t>
      </w:r>
    </w:p>
    <w:p w:rsidR="00A74509" w:rsidRPr="00A74509" w:rsidRDefault="00A74509" w:rsidP="00A74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74509">
        <w:rPr>
          <w:rFonts w:ascii="Calibri" w:eastAsia="Times New Roman" w:hAnsi="Calibri" w:cs="Calibri"/>
          <w:color w:val="231F20"/>
          <w:lang w:val="ru-RU"/>
        </w:rPr>
        <w:t xml:space="preserve">Следовательно, теми тремя параметрами являются: </w:t>
      </w:r>
    </w:p>
    <w:p w:rsidR="00A74509" w:rsidRPr="00A74509" w:rsidRDefault="00A74509" w:rsidP="00A74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74509">
        <w:rPr>
          <w:rFonts w:ascii="Calibri" w:eastAsia="Times New Roman" w:hAnsi="Calibri" w:cs="Calibri"/>
          <w:i/>
          <w:iCs/>
          <w:color w:val="231F20"/>
          <w:lang w:val="ru-RU"/>
        </w:rPr>
        <w:t xml:space="preserve">1. разложить – ожидаемый результат; </w:t>
      </w:r>
    </w:p>
    <w:p w:rsidR="00A74509" w:rsidRPr="00A74509" w:rsidRDefault="00A74509" w:rsidP="00A74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74509">
        <w:rPr>
          <w:rFonts w:ascii="Calibri" w:eastAsia="Times New Roman" w:hAnsi="Calibri" w:cs="Calibri"/>
          <w:i/>
          <w:iCs/>
          <w:color w:val="231F20"/>
          <w:lang w:val="ru-RU"/>
        </w:rPr>
        <w:t xml:space="preserve">2. на множители, используя изученные формулы сокращенного умножения, </w:t>
      </w:r>
    </w:p>
    <w:p w:rsidR="00A74509" w:rsidRPr="00A74509" w:rsidRDefault="00A74509" w:rsidP="00A74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74509">
        <w:rPr>
          <w:rFonts w:ascii="Calibri" w:eastAsia="Times New Roman" w:hAnsi="Calibri" w:cs="Calibri"/>
          <w:i/>
          <w:iCs/>
          <w:color w:val="231F20"/>
        </w:rPr>
        <w:t>выражения</w:t>
      </w:r>
      <w:proofErr w:type="spellEnd"/>
      <w:r w:rsidRPr="00A74509">
        <w:rPr>
          <w:rFonts w:ascii="Calibri" w:eastAsia="Times New Roman" w:hAnsi="Calibri" w:cs="Calibri"/>
          <w:i/>
          <w:iCs/>
          <w:color w:val="231F20"/>
        </w:rPr>
        <w:t xml:space="preserve"> </w:t>
      </w:r>
      <w:proofErr w:type="spellStart"/>
      <w:r w:rsidRPr="00A74509">
        <w:rPr>
          <w:rFonts w:ascii="Calibri" w:eastAsia="Times New Roman" w:hAnsi="Calibri" w:cs="Calibri"/>
          <w:i/>
          <w:iCs/>
          <w:color w:val="231F20"/>
        </w:rPr>
        <w:t>заданы</w:t>
      </w:r>
      <w:proofErr w:type="spellEnd"/>
      <w:r w:rsidRPr="00A74509">
        <w:rPr>
          <w:rFonts w:ascii="Calibri" w:eastAsia="Times New Roman" w:hAnsi="Calibri" w:cs="Calibri"/>
          <w:i/>
          <w:iCs/>
          <w:color w:val="231F20"/>
        </w:rPr>
        <w:t xml:space="preserve"> – </w:t>
      </w:r>
      <w:proofErr w:type="spellStart"/>
      <w:r w:rsidRPr="00A74509">
        <w:rPr>
          <w:rFonts w:ascii="Calibri" w:eastAsia="Times New Roman" w:hAnsi="Calibri" w:cs="Calibri"/>
          <w:i/>
          <w:iCs/>
          <w:color w:val="231F20"/>
        </w:rPr>
        <w:t>условия</w:t>
      </w:r>
      <w:proofErr w:type="spellEnd"/>
      <w:r w:rsidRPr="00A74509">
        <w:rPr>
          <w:rFonts w:ascii="Calibri" w:eastAsia="Times New Roman" w:hAnsi="Calibri" w:cs="Calibri"/>
          <w:i/>
          <w:iCs/>
          <w:color w:val="231F20"/>
        </w:rPr>
        <w:t xml:space="preserve">; </w:t>
      </w:r>
    </w:p>
    <w:p w:rsidR="00A74509" w:rsidRDefault="00A74509" w:rsidP="00A74509">
      <w:pPr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231F20"/>
          <w:lang w:val="ru-RU"/>
        </w:rPr>
      </w:pPr>
      <w:r w:rsidRPr="00A74509">
        <w:rPr>
          <w:rFonts w:ascii="Calibri" w:eastAsia="Times New Roman" w:hAnsi="Calibri" w:cs="Calibri"/>
          <w:i/>
          <w:iCs/>
          <w:color w:val="231F20"/>
        </w:rPr>
        <w:t xml:space="preserve">3. </w:t>
      </w:r>
      <w:proofErr w:type="spellStart"/>
      <w:r w:rsidRPr="00A74509">
        <w:rPr>
          <w:rFonts w:ascii="Calibri" w:eastAsia="Times New Roman" w:hAnsi="Calibri" w:cs="Calibri"/>
          <w:i/>
          <w:iCs/>
          <w:color w:val="231F20"/>
        </w:rPr>
        <w:t>алгебраические</w:t>
      </w:r>
      <w:proofErr w:type="spellEnd"/>
      <w:r w:rsidRPr="00A74509">
        <w:rPr>
          <w:rFonts w:ascii="Calibri" w:eastAsia="Times New Roman" w:hAnsi="Calibri" w:cs="Calibri"/>
          <w:i/>
          <w:iCs/>
          <w:color w:val="231F20"/>
        </w:rPr>
        <w:t xml:space="preserve"> </w:t>
      </w:r>
      <w:proofErr w:type="spellStart"/>
      <w:r w:rsidRPr="00A74509">
        <w:rPr>
          <w:rFonts w:ascii="Calibri" w:eastAsia="Times New Roman" w:hAnsi="Calibri" w:cs="Calibri"/>
          <w:i/>
          <w:iCs/>
          <w:color w:val="231F20"/>
        </w:rPr>
        <w:t>выражения</w:t>
      </w:r>
      <w:proofErr w:type="spellEnd"/>
      <w:r w:rsidRPr="00A74509">
        <w:rPr>
          <w:rFonts w:ascii="Calibri" w:eastAsia="Times New Roman" w:hAnsi="Calibri" w:cs="Calibri"/>
          <w:i/>
          <w:iCs/>
          <w:color w:val="231F20"/>
        </w:rPr>
        <w:t xml:space="preserve"> – </w:t>
      </w:r>
      <w:proofErr w:type="spellStart"/>
      <w:r w:rsidRPr="00A74509">
        <w:rPr>
          <w:rFonts w:ascii="Calibri" w:eastAsia="Times New Roman" w:hAnsi="Calibri" w:cs="Calibri"/>
          <w:i/>
          <w:iCs/>
          <w:color w:val="231F20"/>
        </w:rPr>
        <w:t>критерий</w:t>
      </w:r>
      <w:proofErr w:type="spellEnd"/>
      <w:r w:rsidRPr="00A74509">
        <w:rPr>
          <w:rFonts w:ascii="Calibri" w:eastAsia="Times New Roman" w:hAnsi="Calibri" w:cs="Calibri"/>
          <w:i/>
          <w:iCs/>
          <w:color w:val="231F20"/>
        </w:rPr>
        <w:t xml:space="preserve"> </w:t>
      </w:r>
      <w:proofErr w:type="spellStart"/>
      <w:r w:rsidRPr="00A74509">
        <w:rPr>
          <w:rFonts w:ascii="Calibri" w:eastAsia="Times New Roman" w:hAnsi="Calibri" w:cs="Calibri"/>
          <w:i/>
          <w:iCs/>
          <w:color w:val="231F20"/>
        </w:rPr>
        <w:t>успеха</w:t>
      </w:r>
      <w:proofErr w:type="spellEnd"/>
      <w:r w:rsidRPr="00A74509">
        <w:rPr>
          <w:rFonts w:ascii="Calibri" w:eastAsia="Times New Roman" w:hAnsi="Calibri" w:cs="Calibri"/>
          <w:i/>
          <w:iCs/>
          <w:color w:val="231F20"/>
        </w:rPr>
        <w:t>.</w:t>
      </w:r>
    </w:p>
    <w:p w:rsidR="00A74509" w:rsidRDefault="00A74509" w:rsidP="00A74509">
      <w:pPr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231F20"/>
          <w:lang w:val="ru-RU"/>
        </w:rPr>
      </w:pPr>
    </w:p>
    <w:p w:rsidR="00A74509" w:rsidRPr="00A74509" w:rsidRDefault="00A74509" w:rsidP="00A74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74509">
        <w:rPr>
          <w:rFonts w:ascii="Calibri" w:eastAsia="Times New Roman" w:hAnsi="Calibri" w:cs="Calibri"/>
          <w:b/>
          <w:bCs/>
          <w:color w:val="00AEEF"/>
          <w:sz w:val="26"/>
          <w:szCs w:val="26"/>
          <w:lang w:val="ru-RU"/>
        </w:rPr>
        <w:t xml:space="preserve">2.2. Глаголы, которые не используются </w:t>
      </w:r>
    </w:p>
    <w:p w:rsidR="00A74509" w:rsidRPr="00A74509" w:rsidRDefault="00A74509" w:rsidP="00A74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74509">
        <w:rPr>
          <w:rFonts w:ascii="Calibri" w:eastAsia="Times New Roman" w:hAnsi="Calibri" w:cs="Calibri"/>
          <w:b/>
          <w:bCs/>
          <w:color w:val="00AEEF"/>
          <w:sz w:val="26"/>
          <w:szCs w:val="26"/>
          <w:lang w:val="ru-RU"/>
        </w:rPr>
        <w:t xml:space="preserve">при формулировке </w:t>
      </w:r>
      <w:proofErr w:type="spellStart"/>
      <w:r w:rsidRPr="00A74509">
        <w:rPr>
          <w:rFonts w:ascii="Calibri" w:eastAsia="Times New Roman" w:hAnsi="Calibri" w:cs="Calibri"/>
          <w:b/>
          <w:bCs/>
          <w:color w:val="00AEEF"/>
          <w:sz w:val="26"/>
          <w:szCs w:val="26"/>
          <w:lang w:val="ru-RU"/>
        </w:rPr>
        <w:t>операциональных</w:t>
      </w:r>
      <w:proofErr w:type="spellEnd"/>
      <w:r w:rsidRPr="00A74509">
        <w:rPr>
          <w:rFonts w:ascii="Calibri" w:eastAsia="Times New Roman" w:hAnsi="Calibri" w:cs="Calibri"/>
          <w:b/>
          <w:bCs/>
          <w:color w:val="00AEEF"/>
          <w:sz w:val="26"/>
          <w:szCs w:val="26"/>
          <w:lang w:val="ru-RU"/>
        </w:rPr>
        <w:t xml:space="preserve"> целей </w:t>
      </w:r>
    </w:p>
    <w:p w:rsidR="00A74509" w:rsidRPr="00A74509" w:rsidRDefault="00A74509" w:rsidP="00A74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74509">
        <w:rPr>
          <w:rFonts w:ascii="Calibri" w:eastAsia="Times New Roman" w:hAnsi="Calibri" w:cs="Calibri"/>
          <w:color w:val="231F20"/>
          <w:lang w:val="ru-RU"/>
        </w:rPr>
        <w:t xml:space="preserve">Выбор глагола для формулировки цели имеет очень большое значение. </w:t>
      </w:r>
    </w:p>
    <w:p w:rsidR="00A74509" w:rsidRPr="00A74509" w:rsidRDefault="00A74509" w:rsidP="00A74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74509">
        <w:rPr>
          <w:rFonts w:ascii="Calibri" w:eastAsia="Times New Roman" w:hAnsi="Calibri" w:cs="Calibri"/>
          <w:color w:val="231F20"/>
          <w:lang w:val="ru-RU"/>
        </w:rPr>
        <w:t xml:space="preserve">Вместо глаголов вида </w:t>
      </w:r>
      <w:r w:rsidRPr="00A74509">
        <w:rPr>
          <w:rFonts w:ascii="Calibri" w:eastAsia="Times New Roman" w:hAnsi="Calibri" w:cs="Calibri"/>
          <w:i/>
          <w:iCs/>
          <w:color w:val="231F20"/>
          <w:lang w:val="ru-RU"/>
        </w:rPr>
        <w:t xml:space="preserve">знать, выбирать, оценивать, ознакомить, постигать </w:t>
      </w:r>
      <w:r w:rsidRPr="00A74509">
        <w:rPr>
          <w:rFonts w:ascii="Calibri" w:eastAsia="Times New Roman" w:hAnsi="Calibri" w:cs="Calibri"/>
          <w:color w:val="231F20"/>
          <w:lang w:val="ru-RU"/>
        </w:rPr>
        <w:t>и др., очень важных для общения, желательно использовать глаголы, описывающие действия, посредством которых ученики продем</w:t>
      </w:r>
      <w:r>
        <w:rPr>
          <w:rFonts w:ascii="Calibri" w:eastAsia="Times New Roman" w:hAnsi="Calibri" w:cs="Calibri"/>
          <w:color w:val="231F20"/>
          <w:lang w:val="ru-RU"/>
        </w:rPr>
        <w:t>онстрируют соответствующие спо</w:t>
      </w:r>
      <w:r w:rsidRPr="00A74509">
        <w:rPr>
          <w:rFonts w:ascii="Calibri" w:eastAsia="Times New Roman" w:hAnsi="Calibri" w:cs="Calibri"/>
          <w:color w:val="231F20"/>
          <w:lang w:val="ru-RU"/>
        </w:rPr>
        <w:t>собности. Речь идет о применении глаголов, оп</w:t>
      </w:r>
      <w:r>
        <w:rPr>
          <w:rFonts w:ascii="Calibri" w:eastAsia="Times New Roman" w:hAnsi="Calibri" w:cs="Calibri"/>
          <w:color w:val="231F20"/>
          <w:lang w:val="ru-RU"/>
        </w:rPr>
        <w:t>исывающих действия доступно на</w:t>
      </w:r>
      <w:r w:rsidRPr="00A74509">
        <w:rPr>
          <w:rFonts w:ascii="Calibri" w:eastAsia="Times New Roman" w:hAnsi="Calibri" w:cs="Calibri"/>
          <w:color w:val="231F20"/>
          <w:lang w:val="ru-RU"/>
        </w:rPr>
        <w:t xml:space="preserve">блюдению, «измеряемые», вида: </w:t>
      </w:r>
      <w:r w:rsidRPr="00A74509">
        <w:rPr>
          <w:rFonts w:ascii="Calibri" w:eastAsia="Times New Roman" w:hAnsi="Calibri" w:cs="Calibri"/>
          <w:i/>
          <w:iCs/>
          <w:color w:val="231F20"/>
          <w:lang w:val="ru-RU"/>
        </w:rPr>
        <w:t xml:space="preserve">идентифицировать, называть, перечислять, классифицировать, резюмировать, описывать, писать, решать, рисовать, объяснять, отбирать, доказывать, разрабатывать, экспериментировать, определить, уточнять, делать различие между..., написать формулу, изобразить диаграмму, представлять графически, письменно формулировать рассуждение, делать выводы о выполненных наблюдениях, составить список соответствующих причин и следствий, заполнить таблицу, изобразить геометрическую фигуру и т. д., включительно те глаголы, которые указаны в таксономии </w:t>
      </w:r>
      <w:proofErr w:type="spellStart"/>
      <w:r w:rsidRPr="00A74509">
        <w:rPr>
          <w:rFonts w:ascii="Calibri" w:eastAsia="Times New Roman" w:hAnsi="Calibri" w:cs="Calibri"/>
          <w:i/>
          <w:iCs/>
          <w:color w:val="231F20"/>
          <w:lang w:val="ru-RU"/>
        </w:rPr>
        <w:t>Блума</w:t>
      </w:r>
      <w:proofErr w:type="spellEnd"/>
      <w:r w:rsidRPr="00A74509">
        <w:rPr>
          <w:rFonts w:ascii="Calibri" w:eastAsia="Times New Roman" w:hAnsi="Calibri" w:cs="Calibri"/>
          <w:i/>
          <w:iCs/>
          <w:color w:val="231F20"/>
          <w:lang w:val="ru-RU"/>
        </w:rPr>
        <w:t xml:space="preserve">. </w:t>
      </w:r>
    </w:p>
    <w:p w:rsidR="00A74509" w:rsidRDefault="00A74509" w:rsidP="00A74509">
      <w:pPr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231F20"/>
          <w:lang w:val="ru-RU"/>
        </w:rPr>
      </w:pPr>
      <w:r w:rsidRPr="00A74509">
        <w:rPr>
          <w:rFonts w:ascii="Calibri" w:eastAsia="Times New Roman" w:hAnsi="Calibri" w:cs="Calibri"/>
          <w:color w:val="231F20"/>
          <w:lang w:val="ru-RU"/>
        </w:rPr>
        <w:t xml:space="preserve">Следовательно, учитель должен осознавать, что глаголы </w:t>
      </w:r>
      <w:r>
        <w:rPr>
          <w:rFonts w:ascii="Calibri" w:eastAsia="Times New Roman" w:hAnsi="Calibri" w:cs="Calibri"/>
          <w:b/>
          <w:bCs/>
          <w:i/>
          <w:iCs/>
          <w:color w:val="231F20"/>
          <w:lang w:val="ru-RU"/>
        </w:rPr>
        <w:t>знать, учить, узна</w:t>
      </w:r>
      <w:r w:rsidRPr="00A74509">
        <w:rPr>
          <w:rFonts w:ascii="Calibri" w:eastAsia="Times New Roman" w:hAnsi="Calibri" w:cs="Calibri"/>
          <w:b/>
          <w:bCs/>
          <w:i/>
          <w:iCs/>
          <w:color w:val="231F20"/>
          <w:lang w:val="ru-RU"/>
        </w:rPr>
        <w:t xml:space="preserve">вать, уметь, понимать, владеть, выявлять, воспринять, усвоить </w:t>
      </w:r>
      <w:r>
        <w:rPr>
          <w:rFonts w:ascii="Calibri" w:eastAsia="Times New Roman" w:hAnsi="Calibri" w:cs="Calibri"/>
          <w:color w:val="231F20"/>
          <w:lang w:val="ru-RU"/>
        </w:rPr>
        <w:t>не приме</w:t>
      </w:r>
      <w:r w:rsidRPr="00A74509">
        <w:rPr>
          <w:rFonts w:ascii="Calibri" w:eastAsia="Times New Roman" w:hAnsi="Calibri" w:cs="Calibri"/>
          <w:color w:val="231F20"/>
          <w:lang w:val="ru-RU"/>
        </w:rPr>
        <w:t>няются при формулировке целей урока или дру</w:t>
      </w:r>
      <w:r>
        <w:rPr>
          <w:rFonts w:ascii="Calibri" w:eastAsia="Times New Roman" w:hAnsi="Calibri" w:cs="Calibri"/>
          <w:color w:val="231F20"/>
          <w:lang w:val="ru-RU"/>
        </w:rPr>
        <w:t>гого образовательного мероприя</w:t>
      </w:r>
      <w:r w:rsidRPr="00A74509">
        <w:rPr>
          <w:rFonts w:ascii="Calibri" w:eastAsia="Times New Roman" w:hAnsi="Calibri" w:cs="Calibri"/>
          <w:color w:val="231F20"/>
          <w:lang w:val="ru-RU"/>
        </w:rPr>
        <w:t>тия.</w:t>
      </w:r>
    </w:p>
    <w:p w:rsidR="00A74509" w:rsidRDefault="00A74509" w:rsidP="00A74509">
      <w:pPr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231F20"/>
          <w:lang w:val="ru-RU"/>
        </w:rPr>
      </w:pPr>
    </w:p>
    <w:p w:rsidR="00A74509" w:rsidRPr="00A74509" w:rsidRDefault="00A74509" w:rsidP="00A74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74509">
        <w:rPr>
          <w:rFonts w:ascii="Calibri" w:eastAsia="Times New Roman" w:hAnsi="Calibri" w:cs="Calibri"/>
          <w:b/>
          <w:bCs/>
          <w:i/>
          <w:iCs/>
          <w:color w:val="231F20"/>
          <w:lang w:val="ru-RU"/>
        </w:rPr>
        <w:t xml:space="preserve">Система </w:t>
      </w:r>
      <w:proofErr w:type="gramStart"/>
      <w:r w:rsidRPr="00A74509">
        <w:rPr>
          <w:rFonts w:ascii="Calibri" w:eastAsia="Times New Roman" w:hAnsi="Calibri" w:cs="Calibri"/>
          <w:b/>
          <w:bCs/>
          <w:i/>
          <w:iCs/>
          <w:color w:val="231F20"/>
          <w:lang w:val="ru-RU"/>
        </w:rPr>
        <w:t>целей</w:t>
      </w:r>
      <w:proofErr w:type="gramEnd"/>
      <w:r w:rsidRPr="00A74509">
        <w:rPr>
          <w:rFonts w:ascii="Calibri" w:eastAsia="Times New Roman" w:hAnsi="Calibri" w:cs="Calibri"/>
          <w:b/>
          <w:bCs/>
          <w:i/>
          <w:iCs/>
          <w:color w:val="231F20"/>
          <w:lang w:val="ru-RU"/>
        </w:rPr>
        <w:t xml:space="preserve"> запланированных для урока должна включать: </w:t>
      </w:r>
    </w:p>
    <w:p w:rsidR="00A74509" w:rsidRPr="00A74509" w:rsidRDefault="00A74509" w:rsidP="00A74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74509">
        <w:rPr>
          <w:rFonts w:ascii="Wingdings" w:eastAsia="Times New Roman" w:hAnsi="Wingdings" w:cs="Times New Roman"/>
          <w:color w:val="231F20"/>
        </w:rPr>
        <w:sym w:font="Wingdings" w:char="F0D8"/>
      </w:r>
      <w:r w:rsidRPr="00A74509">
        <w:rPr>
          <w:rFonts w:ascii="Wingdings" w:eastAsia="Times New Roman" w:hAnsi="Wingdings" w:cs="Times New Roman"/>
          <w:color w:val="231F20"/>
        </w:rPr>
        <w:t></w:t>
      </w:r>
      <w:r w:rsidRPr="00A74509">
        <w:rPr>
          <w:rFonts w:ascii="Calibri" w:eastAsia="Times New Roman" w:hAnsi="Calibri" w:cs="Calibri"/>
          <w:b/>
          <w:bCs/>
          <w:i/>
          <w:iCs/>
          <w:color w:val="231F20"/>
          <w:lang w:val="ru-RU"/>
        </w:rPr>
        <w:t xml:space="preserve">по крайней мере одну цель, относящаяся к добыванию знаний (Что будет знать ученик?); </w:t>
      </w:r>
    </w:p>
    <w:p w:rsidR="00A74509" w:rsidRPr="00A74509" w:rsidRDefault="00A74509" w:rsidP="00A74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74509">
        <w:rPr>
          <w:rFonts w:ascii="Wingdings" w:eastAsia="Times New Roman" w:hAnsi="Wingdings" w:cs="Times New Roman"/>
          <w:color w:val="231F20"/>
        </w:rPr>
        <w:sym w:font="Wingdings" w:char="F0D8"/>
      </w:r>
      <w:r w:rsidRPr="00A74509">
        <w:rPr>
          <w:rFonts w:ascii="Wingdings" w:eastAsia="Times New Roman" w:hAnsi="Wingdings" w:cs="Times New Roman"/>
          <w:color w:val="231F20"/>
        </w:rPr>
        <w:t></w:t>
      </w:r>
      <w:r w:rsidRPr="00A74509">
        <w:rPr>
          <w:rFonts w:ascii="Calibri" w:eastAsia="Times New Roman" w:hAnsi="Calibri" w:cs="Calibri"/>
          <w:b/>
          <w:bCs/>
          <w:i/>
          <w:iCs/>
          <w:color w:val="231F20"/>
          <w:lang w:val="ru-RU"/>
        </w:rPr>
        <w:t xml:space="preserve">хотя бы две цели, относящихся </w:t>
      </w:r>
      <w:r>
        <w:rPr>
          <w:rFonts w:ascii="Calibri" w:eastAsia="Times New Roman" w:hAnsi="Calibri" w:cs="Calibri"/>
          <w:b/>
          <w:bCs/>
          <w:i/>
          <w:iCs/>
          <w:color w:val="231F20"/>
          <w:lang w:val="ru-RU"/>
        </w:rPr>
        <w:t>к применению изученного, форми</w:t>
      </w:r>
      <w:r w:rsidRPr="00A74509">
        <w:rPr>
          <w:rFonts w:ascii="Calibri" w:eastAsia="Times New Roman" w:hAnsi="Calibri" w:cs="Calibri"/>
          <w:b/>
          <w:bCs/>
          <w:i/>
          <w:iCs/>
          <w:color w:val="231F20"/>
          <w:lang w:val="ru-RU"/>
        </w:rPr>
        <w:t xml:space="preserve">рованию способностей, умений, навыков (Что будет уметь делать ученик?); </w:t>
      </w:r>
    </w:p>
    <w:p w:rsidR="00A74509" w:rsidRPr="00A74509" w:rsidRDefault="00A74509" w:rsidP="00A74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74509">
        <w:rPr>
          <w:rFonts w:ascii="Wingdings" w:eastAsia="Times New Roman" w:hAnsi="Wingdings" w:cs="Times New Roman"/>
          <w:color w:val="231F20"/>
        </w:rPr>
        <w:sym w:font="Wingdings" w:char="F0D8"/>
      </w:r>
      <w:r w:rsidRPr="00A74509">
        <w:rPr>
          <w:rFonts w:ascii="Wingdings" w:eastAsia="Times New Roman" w:hAnsi="Wingdings" w:cs="Times New Roman"/>
          <w:color w:val="231F20"/>
        </w:rPr>
        <w:t></w:t>
      </w:r>
      <w:r w:rsidRPr="00A74509">
        <w:rPr>
          <w:rFonts w:ascii="Calibri" w:eastAsia="Times New Roman" w:hAnsi="Calibri" w:cs="Calibri"/>
          <w:b/>
          <w:bCs/>
          <w:i/>
          <w:iCs/>
          <w:color w:val="231F20"/>
          <w:lang w:val="ru-RU"/>
        </w:rPr>
        <w:t>по крайней мере одну цель, отно</w:t>
      </w:r>
      <w:r>
        <w:rPr>
          <w:rFonts w:ascii="Calibri" w:eastAsia="Times New Roman" w:hAnsi="Calibri" w:cs="Calibri"/>
          <w:b/>
          <w:bCs/>
          <w:i/>
          <w:iCs/>
          <w:color w:val="231F20"/>
          <w:lang w:val="ru-RU"/>
        </w:rPr>
        <w:t>сящаяся к формированию ценност</w:t>
      </w:r>
      <w:r w:rsidRPr="00A74509">
        <w:rPr>
          <w:rFonts w:ascii="Calibri" w:eastAsia="Times New Roman" w:hAnsi="Calibri" w:cs="Calibri"/>
          <w:b/>
          <w:bCs/>
          <w:i/>
          <w:iCs/>
          <w:color w:val="231F20"/>
          <w:lang w:val="ru-RU"/>
        </w:rPr>
        <w:t xml:space="preserve">ных отношений (Каким будет ученик?). </w:t>
      </w:r>
    </w:p>
    <w:p w:rsidR="00A74509" w:rsidRPr="00A74509" w:rsidRDefault="00A74509" w:rsidP="00A74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74509">
        <w:rPr>
          <w:rFonts w:ascii="Calibri" w:eastAsia="Times New Roman" w:hAnsi="Calibri" w:cs="Calibri"/>
          <w:b/>
          <w:bCs/>
          <w:color w:val="231F20"/>
          <w:lang w:val="ru-RU"/>
        </w:rPr>
        <w:t>В общем, как правило, для урока в 45 минут приемлемы 4-6 целей (</w:t>
      </w:r>
      <w:proofErr w:type="spellStart"/>
      <w:r w:rsidRPr="00A74509">
        <w:rPr>
          <w:rFonts w:ascii="Calibri" w:eastAsia="Times New Roman" w:hAnsi="Calibri" w:cs="Calibri"/>
          <w:b/>
          <w:bCs/>
          <w:color w:val="231F20"/>
          <w:lang w:val="ru-RU"/>
        </w:rPr>
        <w:t>операциональных</w:t>
      </w:r>
      <w:proofErr w:type="spellEnd"/>
      <w:r w:rsidRPr="00A74509">
        <w:rPr>
          <w:rFonts w:ascii="Calibri" w:eastAsia="Times New Roman" w:hAnsi="Calibri" w:cs="Calibri"/>
          <w:b/>
          <w:bCs/>
          <w:color w:val="231F20"/>
          <w:lang w:val="ru-RU"/>
        </w:rPr>
        <w:t xml:space="preserve">), а единиц компетенций – приемлемы 1-5 единицы. </w:t>
      </w:r>
    </w:p>
    <w:p w:rsidR="002035F0" w:rsidRPr="00A74509" w:rsidRDefault="00A74509" w:rsidP="00A74509">
      <w:pPr>
        <w:spacing w:after="0" w:line="240" w:lineRule="auto"/>
        <w:rPr>
          <w:rFonts w:ascii="Calibri" w:eastAsia="Times New Roman" w:hAnsi="Calibri" w:cs="Calibri"/>
          <w:i/>
          <w:iCs/>
          <w:color w:val="231F20"/>
          <w:lang w:val="ru-RU"/>
        </w:rPr>
      </w:pPr>
      <w:r w:rsidRPr="00A74509">
        <w:rPr>
          <w:rFonts w:ascii="Symbol" w:eastAsia="Times New Roman" w:hAnsi="Symbol" w:cs="Times New Roman"/>
          <w:color w:val="00AEEF"/>
        </w:rPr>
        <w:t></w:t>
      </w:r>
      <w:r w:rsidRPr="00A74509">
        <w:rPr>
          <w:rFonts w:ascii="Symbol" w:eastAsia="Times New Roman" w:hAnsi="Symbol" w:cs="Times New Roman"/>
          <w:color w:val="00AEEF"/>
        </w:rPr>
        <w:t></w:t>
      </w:r>
      <w:proofErr w:type="spellStart"/>
      <w:r w:rsidRPr="00A74509">
        <w:rPr>
          <w:rFonts w:ascii="Calibri" w:eastAsia="Times New Roman" w:hAnsi="Calibri" w:cs="Calibri"/>
          <w:color w:val="231F20"/>
          <w:lang w:val="ru-RU"/>
        </w:rPr>
        <w:t>операциональные</w:t>
      </w:r>
      <w:proofErr w:type="spellEnd"/>
      <w:r w:rsidRPr="00A74509">
        <w:rPr>
          <w:rFonts w:ascii="Calibri" w:eastAsia="Times New Roman" w:hAnsi="Calibri" w:cs="Calibri"/>
          <w:color w:val="231F20"/>
          <w:lang w:val="ru-RU"/>
        </w:rPr>
        <w:t xml:space="preserve"> цели </w:t>
      </w:r>
      <w:r w:rsidRPr="00A74509">
        <w:rPr>
          <w:rFonts w:ascii="Calibri" w:eastAsia="Times New Roman" w:hAnsi="Calibri" w:cs="Calibri"/>
          <w:i/>
          <w:iCs/>
          <w:color w:val="231F20"/>
          <w:lang w:val="ru-RU"/>
        </w:rPr>
        <w:t>должны соответствовать возрасту учеников, их подготовленности и приобретенному ранее опыту</w:t>
      </w:r>
    </w:p>
    <w:p w:rsidR="00A74509" w:rsidRDefault="00A74509" w:rsidP="00A74509">
      <w:pPr>
        <w:spacing w:after="0" w:line="240" w:lineRule="auto"/>
        <w:rPr>
          <w:rFonts w:ascii="Calibri" w:eastAsia="Times New Roman" w:hAnsi="Calibri" w:cs="Calibri"/>
          <w:i/>
          <w:iCs/>
          <w:color w:val="231F20"/>
          <w:lang w:val="ru-RU"/>
        </w:rPr>
      </w:pPr>
    </w:p>
    <w:p w:rsidR="00A74509" w:rsidRPr="00A74509" w:rsidRDefault="00A74509" w:rsidP="00A74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74509">
        <w:rPr>
          <w:rFonts w:ascii="Calibri" w:eastAsia="Times New Roman" w:hAnsi="Calibri" w:cs="Calibri"/>
          <w:b/>
          <w:bCs/>
          <w:color w:val="231F20"/>
          <w:lang w:val="ru-RU"/>
        </w:rPr>
        <w:t xml:space="preserve">Пример 1. </w:t>
      </w:r>
      <w:r w:rsidRPr="00A74509">
        <w:rPr>
          <w:rFonts w:ascii="Calibri" w:eastAsia="Times New Roman" w:hAnsi="Calibri" w:cs="Calibri"/>
          <w:b/>
          <w:bCs/>
          <w:color w:val="231F20"/>
        </w:rPr>
        <w:t>V</w:t>
      </w:r>
      <w:r w:rsidRPr="00A74509">
        <w:rPr>
          <w:rFonts w:ascii="Calibri" w:eastAsia="Times New Roman" w:hAnsi="Calibri" w:cs="Calibri"/>
          <w:b/>
          <w:bCs/>
          <w:color w:val="231F20"/>
          <w:lang w:val="ru-RU"/>
        </w:rPr>
        <w:t xml:space="preserve"> класс. Раздел </w:t>
      </w:r>
      <w:r w:rsidRPr="00A74509">
        <w:rPr>
          <w:rFonts w:ascii="Calibri" w:eastAsia="Times New Roman" w:hAnsi="Calibri" w:cs="Calibri"/>
          <w:b/>
          <w:bCs/>
          <w:color w:val="231F20"/>
        </w:rPr>
        <w:t>II</w:t>
      </w:r>
      <w:r w:rsidRPr="00A74509">
        <w:rPr>
          <w:rFonts w:ascii="Calibri" w:eastAsia="Times New Roman" w:hAnsi="Calibri" w:cs="Calibri"/>
          <w:b/>
          <w:bCs/>
          <w:color w:val="231F20"/>
          <w:lang w:val="ru-RU"/>
        </w:rPr>
        <w:t xml:space="preserve">. Обыкновенные дроби. Десятичные числа </w:t>
      </w:r>
    </w:p>
    <w:p w:rsidR="00A74509" w:rsidRPr="00A74509" w:rsidRDefault="00A74509" w:rsidP="00A74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74509">
        <w:rPr>
          <w:rFonts w:ascii="Calibri" w:eastAsia="Times New Roman" w:hAnsi="Calibri" w:cs="Calibri"/>
          <w:b/>
          <w:bCs/>
          <w:color w:val="231F20"/>
          <w:lang w:val="ru-RU"/>
        </w:rPr>
        <w:t xml:space="preserve">Единица компетенции 2.2. </w:t>
      </w:r>
      <w:r w:rsidRPr="00A74509">
        <w:rPr>
          <w:rFonts w:ascii="Calibri" w:eastAsia="Times New Roman" w:hAnsi="Calibri" w:cs="Calibri"/>
          <w:b/>
          <w:bCs/>
          <w:i/>
          <w:iCs/>
          <w:color w:val="231F20"/>
          <w:lang w:val="ru-RU"/>
        </w:rPr>
        <w:t>Распознавание</w:t>
      </w:r>
      <w:r w:rsidRPr="00A74509">
        <w:rPr>
          <w:rFonts w:ascii="Calibri" w:eastAsia="Times New Roman" w:hAnsi="Calibri" w:cs="Calibri"/>
          <w:i/>
          <w:iCs/>
          <w:color w:val="231F20"/>
          <w:lang w:val="ru-RU"/>
        </w:rPr>
        <w:t xml:space="preserve"> и </w:t>
      </w:r>
      <w:r w:rsidRPr="00A74509">
        <w:rPr>
          <w:rFonts w:ascii="Calibri" w:eastAsia="Times New Roman" w:hAnsi="Calibri" w:cs="Calibri"/>
          <w:b/>
          <w:bCs/>
          <w:i/>
          <w:iCs/>
          <w:color w:val="231F20"/>
          <w:lang w:val="ru-RU"/>
        </w:rPr>
        <w:t xml:space="preserve">представление </w:t>
      </w:r>
      <w:r w:rsidRPr="00A74509">
        <w:rPr>
          <w:rFonts w:ascii="Calibri" w:eastAsia="Times New Roman" w:hAnsi="Calibri" w:cs="Calibri"/>
          <w:i/>
          <w:iCs/>
          <w:color w:val="231F20"/>
          <w:lang w:val="ru-RU"/>
        </w:rPr>
        <w:t xml:space="preserve">обыкновенных дробей и конечных десятичных чисел в различных формах. </w:t>
      </w:r>
    </w:p>
    <w:p w:rsidR="00A74509" w:rsidRPr="00A74509" w:rsidRDefault="00A74509" w:rsidP="00A74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74509">
        <w:rPr>
          <w:rFonts w:ascii="Calibri" w:eastAsia="Times New Roman" w:hAnsi="Calibri" w:cs="Calibri"/>
          <w:color w:val="231F20"/>
          <w:lang w:val="ru-RU"/>
        </w:rPr>
        <w:t>Она может быть конвертирована (</w:t>
      </w:r>
      <w:r w:rsidRPr="00A74509">
        <w:rPr>
          <w:rFonts w:ascii="Calibri" w:eastAsia="Times New Roman" w:hAnsi="Calibri" w:cs="Calibri"/>
          <w:i/>
          <w:iCs/>
          <w:color w:val="231F20"/>
          <w:lang w:val="ru-RU"/>
        </w:rPr>
        <w:t xml:space="preserve">используя модель </w:t>
      </w:r>
      <w:proofErr w:type="spellStart"/>
      <w:r w:rsidRPr="00A74509">
        <w:rPr>
          <w:rFonts w:ascii="Calibri" w:eastAsia="Times New Roman" w:hAnsi="Calibri" w:cs="Calibri"/>
          <w:i/>
          <w:iCs/>
          <w:color w:val="231F20"/>
          <w:lang w:val="ru-RU"/>
        </w:rPr>
        <w:t>Мэджера</w:t>
      </w:r>
      <w:proofErr w:type="spellEnd"/>
      <w:r w:rsidRPr="00A74509">
        <w:rPr>
          <w:rFonts w:ascii="Calibri" w:eastAsia="Times New Roman" w:hAnsi="Calibri" w:cs="Calibri"/>
          <w:i/>
          <w:iCs/>
          <w:color w:val="231F20"/>
          <w:lang w:val="ru-RU"/>
        </w:rPr>
        <w:t xml:space="preserve"> (</w:t>
      </w:r>
      <w:proofErr w:type="spellStart"/>
      <w:r w:rsidRPr="00A74509">
        <w:rPr>
          <w:rFonts w:ascii="Calibri" w:eastAsia="Times New Roman" w:hAnsi="Calibri" w:cs="Calibri"/>
          <w:i/>
          <w:iCs/>
          <w:color w:val="231F20"/>
        </w:rPr>
        <w:t>Mager</w:t>
      </w:r>
      <w:proofErr w:type="spellEnd"/>
      <w:r w:rsidRPr="00A74509">
        <w:rPr>
          <w:rFonts w:ascii="Calibri" w:eastAsia="Times New Roman" w:hAnsi="Calibri" w:cs="Calibri"/>
          <w:i/>
          <w:iCs/>
          <w:color w:val="231F20"/>
          <w:lang w:val="ru-RU"/>
        </w:rPr>
        <w:t>)</w:t>
      </w:r>
      <w:r>
        <w:rPr>
          <w:rFonts w:ascii="Calibri" w:eastAsia="Times New Roman" w:hAnsi="Calibri" w:cs="Calibri"/>
          <w:color w:val="231F20"/>
          <w:lang w:val="ru-RU"/>
        </w:rPr>
        <w:t>) в следу</w:t>
      </w:r>
      <w:r w:rsidRPr="00A74509">
        <w:rPr>
          <w:rFonts w:ascii="Calibri" w:eastAsia="Times New Roman" w:hAnsi="Calibri" w:cs="Calibri"/>
          <w:color w:val="231F20"/>
          <w:lang w:val="ru-RU"/>
        </w:rPr>
        <w:t xml:space="preserve">ющие </w:t>
      </w:r>
      <w:proofErr w:type="spellStart"/>
      <w:r w:rsidRPr="00A74509">
        <w:rPr>
          <w:rFonts w:ascii="Calibri" w:eastAsia="Times New Roman" w:hAnsi="Calibri" w:cs="Calibri"/>
          <w:color w:val="231F20"/>
          <w:lang w:val="ru-RU"/>
        </w:rPr>
        <w:t>операциональные</w:t>
      </w:r>
      <w:proofErr w:type="spellEnd"/>
      <w:r w:rsidRPr="00A74509">
        <w:rPr>
          <w:rFonts w:ascii="Calibri" w:eastAsia="Times New Roman" w:hAnsi="Calibri" w:cs="Calibri"/>
          <w:color w:val="231F20"/>
          <w:lang w:val="ru-RU"/>
        </w:rPr>
        <w:t xml:space="preserve"> цели: </w:t>
      </w:r>
    </w:p>
    <w:p w:rsidR="00A74509" w:rsidRPr="00A74509" w:rsidRDefault="00A74509" w:rsidP="00A74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74509">
        <w:rPr>
          <w:rFonts w:ascii="Calibri" w:eastAsia="Times New Roman" w:hAnsi="Calibri" w:cs="Calibri"/>
          <w:color w:val="231F20"/>
          <w:lang w:val="ru-RU"/>
        </w:rPr>
        <w:t xml:space="preserve">В конце урока ученики будут способны: </w:t>
      </w:r>
    </w:p>
    <w:p w:rsidR="00A74509" w:rsidRPr="00A74509" w:rsidRDefault="00A74509" w:rsidP="00A74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74509">
        <w:rPr>
          <w:rFonts w:ascii="Calibri" w:eastAsia="Times New Roman" w:hAnsi="Calibri" w:cs="Calibri"/>
          <w:color w:val="231F20"/>
        </w:rPr>
        <w:t>O</w:t>
      </w:r>
      <w:proofErr w:type="gramStart"/>
      <w:r w:rsidRPr="00A74509">
        <w:rPr>
          <w:rFonts w:ascii="Calibri" w:eastAsia="Times New Roman" w:hAnsi="Calibri" w:cs="Calibri"/>
          <w:color w:val="231F20"/>
          <w:sz w:val="13"/>
          <w:szCs w:val="13"/>
          <w:lang w:val="ru-RU"/>
        </w:rPr>
        <w:t xml:space="preserve">1 </w:t>
      </w:r>
      <w:r w:rsidRPr="00A74509">
        <w:rPr>
          <w:rFonts w:ascii="Calibri" w:eastAsia="Times New Roman" w:hAnsi="Calibri" w:cs="Calibri"/>
          <w:color w:val="231F20"/>
          <w:lang w:val="ru-RU"/>
        </w:rPr>
        <w:t>:</w:t>
      </w:r>
      <w:proofErr w:type="gramEnd"/>
      <w:r w:rsidRPr="00A74509">
        <w:rPr>
          <w:rFonts w:ascii="Calibri" w:eastAsia="Times New Roman" w:hAnsi="Calibri" w:cs="Calibri"/>
          <w:color w:val="231F20"/>
          <w:lang w:val="ru-RU"/>
        </w:rPr>
        <w:t xml:space="preserve"> распознавать в различных реальных и/или смоделированных ситуациях обыкновенные дроби; </w:t>
      </w:r>
    </w:p>
    <w:p w:rsidR="00A74509" w:rsidRPr="00A74509" w:rsidRDefault="00A74509" w:rsidP="00A74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74509">
        <w:rPr>
          <w:rFonts w:ascii="Calibri" w:eastAsia="Times New Roman" w:hAnsi="Calibri" w:cs="Calibri"/>
          <w:color w:val="231F20"/>
        </w:rPr>
        <w:t>O</w:t>
      </w:r>
      <w:proofErr w:type="gramStart"/>
      <w:r w:rsidRPr="00A74509">
        <w:rPr>
          <w:rFonts w:ascii="Calibri" w:eastAsia="Times New Roman" w:hAnsi="Calibri" w:cs="Calibri"/>
          <w:color w:val="231F20"/>
          <w:sz w:val="13"/>
          <w:szCs w:val="13"/>
          <w:lang w:val="ru-RU"/>
        </w:rPr>
        <w:t xml:space="preserve">2 </w:t>
      </w:r>
      <w:r w:rsidRPr="00A74509">
        <w:rPr>
          <w:rFonts w:ascii="Calibri" w:eastAsia="Times New Roman" w:hAnsi="Calibri" w:cs="Calibri"/>
          <w:color w:val="231F20"/>
          <w:lang w:val="ru-RU"/>
        </w:rPr>
        <w:t>:</w:t>
      </w:r>
      <w:proofErr w:type="gramEnd"/>
      <w:r w:rsidRPr="00A74509">
        <w:rPr>
          <w:rFonts w:ascii="Calibri" w:eastAsia="Times New Roman" w:hAnsi="Calibri" w:cs="Calibri"/>
          <w:color w:val="231F20"/>
          <w:lang w:val="ru-RU"/>
        </w:rPr>
        <w:t xml:space="preserve"> распознавать в различных контекстах конечные десятичные числа; </w:t>
      </w:r>
    </w:p>
    <w:p w:rsidR="00A74509" w:rsidRPr="00A74509" w:rsidRDefault="00A74509" w:rsidP="00A74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74509">
        <w:rPr>
          <w:rFonts w:ascii="Calibri" w:eastAsia="Times New Roman" w:hAnsi="Calibri" w:cs="Calibri"/>
          <w:color w:val="231F20"/>
        </w:rPr>
        <w:t>O</w:t>
      </w:r>
      <w:proofErr w:type="gramStart"/>
      <w:r w:rsidRPr="00A74509">
        <w:rPr>
          <w:rFonts w:ascii="Calibri" w:eastAsia="Times New Roman" w:hAnsi="Calibri" w:cs="Calibri"/>
          <w:color w:val="231F20"/>
          <w:sz w:val="13"/>
          <w:szCs w:val="13"/>
          <w:lang w:val="ru-RU"/>
        </w:rPr>
        <w:t xml:space="preserve">3 </w:t>
      </w:r>
      <w:r w:rsidRPr="00A74509">
        <w:rPr>
          <w:rFonts w:ascii="Calibri" w:eastAsia="Times New Roman" w:hAnsi="Calibri" w:cs="Calibri"/>
          <w:color w:val="231F20"/>
          <w:lang w:val="ru-RU"/>
        </w:rPr>
        <w:t>:</w:t>
      </w:r>
      <w:proofErr w:type="gramEnd"/>
      <w:r w:rsidRPr="00A74509">
        <w:rPr>
          <w:rFonts w:ascii="Calibri" w:eastAsia="Times New Roman" w:hAnsi="Calibri" w:cs="Calibri"/>
          <w:color w:val="231F20"/>
          <w:lang w:val="ru-RU"/>
        </w:rPr>
        <w:t xml:space="preserve"> представлять заданные обыкновенные дроби в указанных формах; </w:t>
      </w:r>
    </w:p>
    <w:p w:rsidR="00A74509" w:rsidRPr="00A74509" w:rsidRDefault="00A74509" w:rsidP="00A74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74509">
        <w:rPr>
          <w:rFonts w:ascii="Calibri" w:eastAsia="Times New Roman" w:hAnsi="Calibri" w:cs="Calibri"/>
          <w:color w:val="231F20"/>
        </w:rPr>
        <w:t>O</w:t>
      </w:r>
      <w:proofErr w:type="gramStart"/>
      <w:r w:rsidRPr="00A74509">
        <w:rPr>
          <w:rFonts w:ascii="Calibri" w:eastAsia="Times New Roman" w:hAnsi="Calibri" w:cs="Calibri"/>
          <w:color w:val="231F20"/>
          <w:sz w:val="13"/>
          <w:szCs w:val="13"/>
          <w:lang w:val="ru-RU"/>
        </w:rPr>
        <w:t xml:space="preserve">4 </w:t>
      </w:r>
      <w:r w:rsidRPr="00A74509">
        <w:rPr>
          <w:rFonts w:ascii="Calibri" w:eastAsia="Times New Roman" w:hAnsi="Calibri" w:cs="Calibri"/>
          <w:color w:val="231F20"/>
          <w:lang w:val="ru-RU"/>
        </w:rPr>
        <w:t>:</w:t>
      </w:r>
      <w:proofErr w:type="gramEnd"/>
      <w:r w:rsidRPr="00A74509">
        <w:rPr>
          <w:rFonts w:ascii="Calibri" w:eastAsia="Times New Roman" w:hAnsi="Calibri" w:cs="Calibri"/>
          <w:color w:val="231F20"/>
          <w:lang w:val="ru-RU"/>
        </w:rPr>
        <w:t xml:space="preserve"> представлять заданные конечные десятичные числа в указанных формах. </w:t>
      </w:r>
    </w:p>
    <w:p w:rsidR="00A74509" w:rsidRDefault="00A74509" w:rsidP="00A74509">
      <w:pPr>
        <w:rPr>
          <w:rFonts w:ascii="GTWalsheimProLight" w:eastAsia="Times New Roman" w:hAnsi="GTWalsheimProLight" w:cs="Times New Roman"/>
          <w:color w:val="FFFFFF"/>
          <w:sz w:val="21"/>
          <w:szCs w:val="21"/>
          <w:lang w:val="ru-RU"/>
        </w:rPr>
      </w:pPr>
      <w:r w:rsidRPr="00A74509">
        <w:rPr>
          <w:rFonts w:ascii="GTWalsheimProLight" w:eastAsia="Times New Roman" w:hAnsi="GTWalsheimProLight" w:cs="Times New Roman"/>
          <w:color w:val="FFFFFF"/>
          <w:sz w:val="21"/>
          <w:szCs w:val="21"/>
          <w:lang w:val="ru-RU"/>
        </w:rPr>
        <w:t>100</w:t>
      </w:r>
    </w:p>
    <w:p w:rsidR="00A74509" w:rsidRPr="00A74509" w:rsidRDefault="00A74509" w:rsidP="00A74509">
      <w:pPr>
        <w:rPr>
          <w:lang w:val="ru-RU"/>
        </w:rPr>
      </w:pPr>
      <w:r w:rsidRPr="00A74509">
        <w:rPr>
          <w:rFonts w:ascii="Calibri" w:hAnsi="Calibri" w:cs="Calibri"/>
          <w:color w:val="231F20"/>
          <w:lang w:val="ru-RU"/>
        </w:rPr>
        <w:lastRenderedPageBreak/>
        <w:t xml:space="preserve"> Важную помощь учителю </w:t>
      </w:r>
      <w:r w:rsidRPr="00A74509">
        <w:rPr>
          <w:rFonts w:ascii="Calibri" w:hAnsi="Calibri" w:cs="Calibri"/>
          <w:i/>
          <w:iCs/>
          <w:color w:val="231F20"/>
          <w:lang w:val="ru-RU"/>
        </w:rPr>
        <w:t xml:space="preserve">Математики </w:t>
      </w:r>
      <w:r w:rsidRPr="00A74509">
        <w:rPr>
          <w:rFonts w:ascii="Calibri" w:hAnsi="Calibri" w:cs="Calibri"/>
          <w:color w:val="231F20"/>
          <w:lang w:val="ru-RU"/>
        </w:rPr>
        <w:t>пр</w:t>
      </w:r>
      <w:r>
        <w:rPr>
          <w:rFonts w:ascii="Calibri" w:hAnsi="Calibri" w:cs="Calibri"/>
          <w:color w:val="231F20"/>
          <w:lang w:val="ru-RU"/>
        </w:rPr>
        <w:t>и формулировании целей, исходя</w:t>
      </w:r>
      <w:r w:rsidRPr="00A74509">
        <w:rPr>
          <w:rFonts w:ascii="Calibri" w:hAnsi="Calibri" w:cs="Calibri"/>
          <w:color w:val="231F20"/>
          <w:lang w:val="ru-RU"/>
        </w:rPr>
        <w:t xml:space="preserve">щих из единиц компетенций, может оказать таксономия </w:t>
      </w:r>
      <w:proofErr w:type="spellStart"/>
      <w:r w:rsidRPr="00A74509">
        <w:rPr>
          <w:rFonts w:ascii="Calibri" w:hAnsi="Calibri" w:cs="Calibri"/>
          <w:color w:val="231F20"/>
          <w:lang w:val="ru-RU"/>
        </w:rPr>
        <w:t>Блума</w:t>
      </w:r>
      <w:proofErr w:type="spellEnd"/>
      <w:r w:rsidRPr="00A74509">
        <w:rPr>
          <w:rFonts w:ascii="Calibri" w:hAnsi="Calibri" w:cs="Calibri"/>
          <w:color w:val="231F20"/>
          <w:lang w:val="ru-RU"/>
        </w:rPr>
        <w:t xml:space="preserve"> (</w:t>
      </w:r>
      <w:r>
        <w:rPr>
          <w:rFonts w:ascii="Calibri" w:hAnsi="Calibri" w:cs="Calibri"/>
          <w:color w:val="231F20"/>
        </w:rPr>
        <w:t>Bloom</w:t>
      </w:r>
      <w:r>
        <w:rPr>
          <w:rFonts w:ascii="Calibri" w:hAnsi="Calibri" w:cs="Calibri"/>
          <w:color w:val="231F20"/>
          <w:lang w:val="ru-RU"/>
        </w:rPr>
        <w:t>). В совре</w:t>
      </w:r>
      <w:r w:rsidRPr="00A74509">
        <w:rPr>
          <w:rFonts w:ascii="Calibri" w:hAnsi="Calibri" w:cs="Calibri"/>
          <w:color w:val="231F20"/>
          <w:lang w:val="ru-RU"/>
        </w:rPr>
        <w:t xml:space="preserve">менной педагогике признаны три основных уровня целеполагания: </w:t>
      </w:r>
    </w:p>
    <w:p w:rsidR="00A74509" w:rsidRPr="00A74509" w:rsidRDefault="00A74509" w:rsidP="00A74509">
      <w:pPr>
        <w:rPr>
          <w:lang w:val="ru-RU"/>
        </w:rPr>
      </w:pPr>
      <w:r w:rsidRPr="00A74509">
        <w:rPr>
          <w:rFonts w:ascii="Calibri" w:hAnsi="Calibri" w:cs="Calibri"/>
          <w:color w:val="00AEEF"/>
          <w:lang w:val="ru-RU"/>
        </w:rPr>
        <w:t xml:space="preserve">• </w:t>
      </w:r>
      <w:r w:rsidRPr="00A74509">
        <w:rPr>
          <w:rFonts w:ascii="Calibri" w:hAnsi="Calibri" w:cs="Calibri"/>
          <w:b/>
          <w:bCs/>
          <w:color w:val="00AEEF"/>
          <w:lang w:val="ru-RU"/>
        </w:rPr>
        <w:t xml:space="preserve">когнитивный уровень </w:t>
      </w:r>
      <w:r w:rsidRPr="00A74509">
        <w:rPr>
          <w:rFonts w:ascii="Calibri" w:hAnsi="Calibri" w:cs="Calibri"/>
          <w:i/>
          <w:iCs/>
          <w:color w:val="231F20"/>
          <w:lang w:val="ru-RU"/>
        </w:rPr>
        <w:t xml:space="preserve">– усвоение знаний, формирование навыков и умственных способностей; </w:t>
      </w:r>
    </w:p>
    <w:p w:rsidR="00A74509" w:rsidRPr="00A74509" w:rsidRDefault="00A74509" w:rsidP="00A74509">
      <w:pPr>
        <w:rPr>
          <w:lang w:val="ru-RU"/>
        </w:rPr>
      </w:pPr>
      <w:r w:rsidRPr="00A74509">
        <w:rPr>
          <w:rFonts w:ascii="Calibri" w:hAnsi="Calibri" w:cs="Calibri"/>
          <w:color w:val="00AEEF"/>
          <w:lang w:val="ru-RU"/>
        </w:rPr>
        <w:t xml:space="preserve">• </w:t>
      </w:r>
      <w:r w:rsidRPr="00A74509">
        <w:rPr>
          <w:rFonts w:ascii="Calibri" w:hAnsi="Calibri" w:cs="Calibri"/>
          <w:b/>
          <w:bCs/>
          <w:color w:val="00AEEF"/>
          <w:lang w:val="ru-RU"/>
        </w:rPr>
        <w:t xml:space="preserve">аффективный уровень </w:t>
      </w:r>
      <w:r w:rsidRPr="00A74509">
        <w:rPr>
          <w:rFonts w:ascii="Calibri" w:hAnsi="Calibri" w:cs="Calibri"/>
          <w:i/>
          <w:iCs/>
          <w:color w:val="231F20"/>
          <w:lang w:val="ru-RU"/>
        </w:rPr>
        <w:t xml:space="preserve">– формирование убеждений, чувств, отношений; </w:t>
      </w:r>
    </w:p>
    <w:p w:rsidR="00A74509" w:rsidRPr="00A74509" w:rsidRDefault="00A74509" w:rsidP="00A74509">
      <w:pPr>
        <w:rPr>
          <w:lang w:val="ru-RU"/>
        </w:rPr>
      </w:pPr>
      <w:r w:rsidRPr="00A74509">
        <w:rPr>
          <w:rFonts w:ascii="Calibri" w:hAnsi="Calibri" w:cs="Calibri"/>
          <w:color w:val="00AEEF"/>
          <w:lang w:val="ru-RU"/>
        </w:rPr>
        <w:t xml:space="preserve">• </w:t>
      </w:r>
      <w:r w:rsidRPr="00A74509">
        <w:rPr>
          <w:rFonts w:ascii="Calibri" w:hAnsi="Calibri" w:cs="Calibri"/>
          <w:b/>
          <w:bCs/>
          <w:color w:val="00AEEF"/>
          <w:lang w:val="ru-RU"/>
        </w:rPr>
        <w:t xml:space="preserve">психомоторный уровень </w:t>
      </w:r>
      <w:r w:rsidRPr="00A74509">
        <w:rPr>
          <w:rFonts w:ascii="Calibri" w:hAnsi="Calibri" w:cs="Calibri"/>
          <w:i/>
          <w:iCs/>
          <w:color w:val="231F20"/>
          <w:lang w:val="ru-RU"/>
        </w:rPr>
        <w:t xml:space="preserve">– разработка двигательных навыков, мануальных действий и т. п. </w:t>
      </w:r>
    </w:p>
    <w:p w:rsidR="00A74509" w:rsidRPr="00A74509" w:rsidRDefault="00A74509" w:rsidP="00A74509">
      <w:pPr>
        <w:rPr>
          <w:lang w:val="ru-RU"/>
        </w:rPr>
      </w:pPr>
      <w:r w:rsidRPr="00A74509">
        <w:rPr>
          <w:rFonts w:ascii="Calibri" w:hAnsi="Calibri" w:cs="Calibri"/>
          <w:color w:val="231F20"/>
          <w:lang w:val="ru-RU"/>
        </w:rPr>
        <w:t xml:space="preserve">Глаголы, посредством которых </w:t>
      </w:r>
      <w:proofErr w:type="spellStart"/>
      <w:r w:rsidRPr="00A74509">
        <w:rPr>
          <w:rFonts w:ascii="Calibri" w:hAnsi="Calibri" w:cs="Calibri"/>
          <w:color w:val="231F20"/>
          <w:lang w:val="ru-RU"/>
        </w:rPr>
        <w:t>операционализируются</w:t>
      </w:r>
      <w:proofErr w:type="spellEnd"/>
      <w:r w:rsidRPr="00A74509">
        <w:rPr>
          <w:rFonts w:ascii="Calibri" w:hAnsi="Calibri" w:cs="Calibri"/>
          <w:color w:val="231F20"/>
          <w:lang w:val="ru-RU"/>
        </w:rPr>
        <w:t xml:space="preserve"> учебные действия на когнитивном уровне, представлены ниже; классификация глаголов соответствует таксономии </w:t>
      </w:r>
      <w:proofErr w:type="spellStart"/>
      <w:r w:rsidRPr="00A74509">
        <w:rPr>
          <w:rFonts w:ascii="Calibri" w:hAnsi="Calibri" w:cs="Calibri"/>
          <w:color w:val="231F20"/>
          <w:lang w:val="ru-RU"/>
        </w:rPr>
        <w:t>Блума</w:t>
      </w:r>
      <w:proofErr w:type="spellEnd"/>
      <w:r w:rsidRPr="00A74509">
        <w:rPr>
          <w:rFonts w:ascii="Calibri" w:hAnsi="Calibri" w:cs="Calibri"/>
          <w:color w:val="231F20"/>
          <w:lang w:val="ru-RU"/>
        </w:rPr>
        <w:t xml:space="preserve"> (</w:t>
      </w:r>
      <w:r>
        <w:rPr>
          <w:rFonts w:ascii="Calibri" w:hAnsi="Calibri" w:cs="Calibri"/>
          <w:color w:val="231F20"/>
        </w:rPr>
        <w:t>Bloom</w:t>
      </w:r>
      <w:r w:rsidRPr="00A74509">
        <w:rPr>
          <w:rFonts w:ascii="Calibri" w:hAnsi="Calibri" w:cs="Calibri"/>
          <w:color w:val="231F20"/>
          <w:lang w:val="ru-RU"/>
        </w:rPr>
        <w:t xml:space="preserve">). </w:t>
      </w:r>
    </w:p>
    <w:p w:rsidR="00A74509" w:rsidRPr="00A74509" w:rsidRDefault="00A74509" w:rsidP="00A74509">
      <w:pPr>
        <w:rPr>
          <w:lang w:val="ru-RU"/>
        </w:rPr>
      </w:pPr>
      <w:r w:rsidRPr="00A74509">
        <w:rPr>
          <w:rFonts w:ascii="GTWalsheimProLight" w:hAnsi="GTWalsheimProLight"/>
          <w:color w:val="FFFFFF"/>
          <w:sz w:val="21"/>
          <w:szCs w:val="21"/>
          <w:lang w:val="ru-RU"/>
        </w:rPr>
        <w:t>101</w:t>
      </w:r>
      <w:r w:rsidRPr="00A74509">
        <w:rPr>
          <w:rFonts w:ascii="Calibri" w:hAnsi="Calibri" w:cs="Calibri"/>
          <w:b/>
          <w:bCs/>
          <w:color w:val="00AEEF"/>
          <w:lang w:val="ru-RU"/>
        </w:rPr>
        <w:t xml:space="preserve">Когнитивный уровень </w:t>
      </w:r>
    </w:p>
    <w:p w:rsidR="00A74509" w:rsidRPr="00A74509" w:rsidRDefault="00A74509" w:rsidP="00A74509">
      <w:pPr>
        <w:rPr>
          <w:lang w:val="ru-RU"/>
        </w:rPr>
      </w:pPr>
      <w:r w:rsidRPr="00A74509">
        <w:rPr>
          <w:rFonts w:ascii="Calibri" w:hAnsi="Calibri" w:cs="Calibri"/>
          <w:b/>
          <w:bCs/>
          <w:color w:val="231F20"/>
          <w:lang w:val="ru-RU"/>
        </w:rPr>
        <w:t>(</w:t>
      </w:r>
      <w:r>
        <w:rPr>
          <w:rFonts w:ascii="Calibri" w:hAnsi="Calibri" w:cs="Calibri"/>
          <w:b/>
          <w:bCs/>
          <w:color w:val="231F20"/>
        </w:rPr>
        <w:t>A</w:t>
      </w:r>
      <w:r w:rsidRPr="00A74509">
        <w:rPr>
          <w:rFonts w:ascii="Calibri" w:hAnsi="Calibri" w:cs="Calibri"/>
          <w:b/>
          <w:bCs/>
          <w:color w:val="231F20"/>
          <w:lang w:val="ru-RU"/>
        </w:rPr>
        <w:t xml:space="preserve">) Знание (познание) </w:t>
      </w:r>
      <w:r w:rsidRPr="00A74509">
        <w:rPr>
          <w:rFonts w:ascii="Calibri" w:hAnsi="Calibri" w:cs="Calibri"/>
          <w:i/>
          <w:iCs/>
          <w:color w:val="231F20"/>
          <w:lang w:val="ru-RU"/>
        </w:rPr>
        <w:t xml:space="preserve">– </w:t>
      </w:r>
      <w:r w:rsidRPr="00A74509">
        <w:rPr>
          <w:rFonts w:ascii="Calibri" w:hAnsi="Calibri" w:cs="Calibri"/>
          <w:color w:val="231F20"/>
          <w:lang w:val="ru-RU"/>
        </w:rPr>
        <w:t>идентифицировать,</w:t>
      </w:r>
      <w:r>
        <w:rPr>
          <w:rFonts w:ascii="Calibri" w:hAnsi="Calibri" w:cs="Calibri"/>
          <w:color w:val="231F20"/>
          <w:lang w:val="ru-RU"/>
        </w:rPr>
        <w:t xml:space="preserve"> различать, распознавать, добы</w:t>
      </w:r>
      <w:r w:rsidRPr="00A74509">
        <w:rPr>
          <w:rFonts w:ascii="Calibri" w:hAnsi="Calibri" w:cs="Calibri"/>
          <w:color w:val="231F20"/>
          <w:lang w:val="ru-RU"/>
        </w:rPr>
        <w:t xml:space="preserve">вать, определять; </w:t>
      </w:r>
    </w:p>
    <w:p w:rsidR="00A74509" w:rsidRPr="00A74509" w:rsidRDefault="00A74509" w:rsidP="00A74509">
      <w:pPr>
        <w:rPr>
          <w:lang w:val="ru-RU"/>
        </w:rPr>
      </w:pPr>
      <w:r w:rsidRPr="00A74509">
        <w:rPr>
          <w:rFonts w:ascii="Calibri" w:hAnsi="Calibri" w:cs="Calibri"/>
          <w:b/>
          <w:bCs/>
          <w:color w:val="231F20"/>
          <w:lang w:val="ru-RU"/>
        </w:rPr>
        <w:t xml:space="preserve">(Б) Понимание </w:t>
      </w:r>
      <w:r w:rsidRPr="00A74509">
        <w:rPr>
          <w:rFonts w:ascii="Calibri" w:hAnsi="Calibri" w:cs="Calibri"/>
          <w:i/>
          <w:iCs/>
          <w:color w:val="231F20"/>
          <w:lang w:val="ru-RU"/>
        </w:rPr>
        <w:t xml:space="preserve">– </w:t>
      </w:r>
      <w:r w:rsidRPr="00A74509">
        <w:rPr>
          <w:rFonts w:ascii="Calibri" w:hAnsi="Calibri" w:cs="Calibri"/>
          <w:color w:val="231F20"/>
          <w:lang w:val="ru-RU"/>
        </w:rPr>
        <w:t>переносить, трансформировать, объяснять своими словами, иллюстрировать, читать, представлять, переск</w:t>
      </w:r>
      <w:r>
        <w:rPr>
          <w:rFonts w:ascii="Calibri" w:hAnsi="Calibri" w:cs="Calibri"/>
          <w:color w:val="231F20"/>
          <w:lang w:val="ru-RU"/>
        </w:rPr>
        <w:t>азывать, переформулировать, на</w:t>
      </w:r>
      <w:r w:rsidRPr="00A74509">
        <w:rPr>
          <w:rFonts w:ascii="Calibri" w:hAnsi="Calibri" w:cs="Calibri"/>
          <w:color w:val="231F20"/>
          <w:lang w:val="ru-RU"/>
        </w:rPr>
        <w:t>писать заново (Транспонирование); интерпретиро</w:t>
      </w:r>
      <w:r>
        <w:rPr>
          <w:rFonts w:ascii="Calibri" w:hAnsi="Calibri" w:cs="Calibri"/>
          <w:color w:val="231F20"/>
          <w:lang w:val="ru-RU"/>
        </w:rPr>
        <w:t>вать, реорганизовать, перестав</w:t>
      </w:r>
      <w:r w:rsidRPr="00A74509">
        <w:rPr>
          <w:rFonts w:ascii="Calibri" w:hAnsi="Calibri" w:cs="Calibri"/>
          <w:color w:val="231F20"/>
          <w:lang w:val="ru-RU"/>
        </w:rPr>
        <w:t>лять, дифференцировать, различать, выполнять,</w:t>
      </w:r>
      <w:r>
        <w:rPr>
          <w:rFonts w:ascii="Calibri" w:hAnsi="Calibri" w:cs="Calibri"/>
          <w:color w:val="231F20"/>
          <w:lang w:val="ru-RU"/>
        </w:rPr>
        <w:t xml:space="preserve"> определять, доказывать (Интер</w:t>
      </w:r>
      <w:r w:rsidRPr="00A74509">
        <w:rPr>
          <w:rFonts w:ascii="Calibri" w:hAnsi="Calibri" w:cs="Calibri"/>
          <w:color w:val="231F20"/>
          <w:lang w:val="ru-RU"/>
        </w:rPr>
        <w:t>претация): оценивать, внедрять, делать вывод</w:t>
      </w:r>
      <w:r>
        <w:rPr>
          <w:rFonts w:ascii="Calibri" w:hAnsi="Calibri" w:cs="Calibri"/>
          <w:color w:val="231F20"/>
          <w:lang w:val="ru-RU"/>
        </w:rPr>
        <w:t>ы, предусматривать, дифференци</w:t>
      </w:r>
      <w:r w:rsidRPr="00A74509">
        <w:rPr>
          <w:rFonts w:ascii="Calibri" w:hAnsi="Calibri" w:cs="Calibri"/>
          <w:color w:val="231F20"/>
          <w:lang w:val="ru-RU"/>
        </w:rPr>
        <w:t xml:space="preserve">ровать, определять, расширять, экстраполировать, интерполировать, дополнять (Экстраполирование); </w:t>
      </w:r>
    </w:p>
    <w:p w:rsidR="00A74509" w:rsidRDefault="00A74509" w:rsidP="00A74509">
      <w:pPr>
        <w:rPr>
          <w:rFonts w:ascii="Calibri" w:hAnsi="Calibri" w:cs="Calibri"/>
          <w:color w:val="231F20"/>
          <w:lang w:val="ru-RU"/>
        </w:rPr>
      </w:pPr>
      <w:r w:rsidRPr="00A74509">
        <w:rPr>
          <w:rFonts w:ascii="Calibri" w:hAnsi="Calibri" w:cs="Calibri"/>
          <w:b/>
          <w:bCs/>
          <w:color w:val="231F20"/>
          <w:lang w:val="ru-RU"/>
        </w:rPr>
        <w:t>(</w:t>
      </w:r>
      <w:r>
        <w:rPr>
          <w:rFonts w:ascii="Calibri" w:hAnsi="Calibri" w:cs="Calibri"/>
          <w:b/>
          <w:bCs/>
          <w:color w:val="231F20"/>
        </w:rPr>
        <w:t>B</w:t>
      </w:r>
      <w:r w:rsidRPr="00A74509">
        <w:rPr>
          <w:rFonts w:ascii="Calibri" w:hAnsi="Calibri" w:cs="Calibri"/>
          <w:b/>
          <w:bCs/>
          <w:color w:val="231F20"/>
          <w:lang w:val="ru-RU"/>
        </w:rPr>
        <w:t xml:space="preserve">) Применение </w:t>
      </w:r>
      <w:r w:rsidRPr="00A74509">
        <w:rPr>
          <w:rFonts w:ascii="Calibri" w:hAnsi="Calibri" w:cs="Calibri"/>
          <w:i/>
          <w:iCs/>
          <w:color w:val="231F20"/>
          <w:lang w:val="ru-RU"/>
        </w:rPr>
        <w:t xml:space="preserve">– </w:t>
      </w:r>
      <w:r w:rsidRPr="00A74509">
        <w:rPr>
          <w:rFonts w:ascii="Calibri" w:hAnsi="Calibri" w:cs="Calibri"/>
          <w:color w:val="231F20"/>
          <w:lang w:val="ru-RU"/>
        </w:rPr>
        <w:t>применять, обобщать, устана</w:t>
      </w:r>
      <w:r>
        <w:rPr>
          <w:rFonts w:ascii="Calibri" w:hAnsi="Calibri" w:cs="Calibri"/>
          <w:color w:val="231F20"/>
          <w:lang w:val="ru-RU"/>
        </w:rPr>
        <w:t>вливать связи, отбирать, разви</w:t>
      </w:r>
      <w:r w:rsidRPr="00A74509">
        <w:rPr>
          <w:rFonts w:ascii="Calibri" w:hAnsi="Calibri" w:cs="Calibri"/>
          <w:color w:val="231F20"/>
          <w:lang w:val="ru-RU"/>
        </w:rPr>
        <w:t xml:space="preserve">вать, организовывать, использовать, употреблять, переносить, классифицировать, реструктурировать; </w:t>
      </w:r>
    </w:p>
    <w:p w:rsidR="00A74509" w:rsidRPr="00A74509" w:rsidRDefault="00A74509" w:rsidP="00A74509">
      <w:pPr>
        <w:rPr>
          <w:lang w:val="ru-RU"/>
        </w:rPr>
      </w:pPr>
      <w:r w:rsidRPr="00A74509">
        <w:rPr>
          <w:rFonts w:ascii="Calibri" w:hAnsi="Calibri" w:cs="Calibri"/>
          <w:b/>
          <w:bCs/>
          <w:color w:val="231F20"/>
          <w:lang w:val="ru-RU"/>
        </w:rPr>
        <w:t xml:space="preserve">(Г) Анализ </w:t>
      </w:r>
      <w:r w:rsidRPr="00A74509">
        <w:rPr>
          <w:rFonts w:ascii="Calibri" w:hAnsi="Calibri" w:cs="Calibri"/>
          <w:i/>
          <w:iCs/>
          <w:color w:val="231F20"/>
          <w:lang w:val="ru-RU"/>
        </w:rPr>
        <w:t xml:space="preserve">– </w:t>
      </w:r>
      <w:r w:rsidRPr="00A74509">
        <w:rPr>
          <w:rFonts w:ascii="Calibri" w:hAnsi="Calibri" w:cs="Calibri"/>
          <w:color w:val="231F20"/>
          <w:lang w:val="ru-RU"/>
        </w:rPr>
        <w:t xml:space="preserve">различать, распознавать, идентифицировать, расчленять, узнавать, </w:t>
      </w:r>
      <w:proofErr w:type="spellStart"/>
      <w:r w:rsidRPr="00A74509">
        <w:rPr>
          <w:rFonts w:ascii="Calibri" w:hAnsi="Calibri" w:cs="Calibri"/>
          <w:color w:val="231F20"/>
          <w:lang w:val="ru-RU"/>
        </w:rPr>
        <w:t>категоризировать</w:t>
      </w:r>
      <w:proofErr w:type="spellEnd"/>
      <w:r w:rsidRPr="00A74509">
        <w:rPr>
          <w:rFonts w:ascii="Calibri" w:hAnsi="Calibri" w:cs="Calibri"/>
          <w:color w:val="231F20"/>
          <w:lang w:val="ru-RU"/>
        </w:rPr>
        <w:t xml:space="preserve">, выводить (Поиск элементов); контрастировать, анализировать, сравнивать, различать, выводить (Поиск связей); </w:t>
      </w:r>
      <w:r>
        <w:rPr>
          <w:rFonts w:ascii="Calibri" w:hAnsi="Calibri" w:cs="Calibri"/>
          <w:color w:val="231F20"/>
          <w:lang w:val="ru-RU"/>
        </w:rPr>
        <w:t>анализировать, различать, обна</w:t>
      </w:r>
      <w:r w:rsidRPr="00A74509">
        <w:rPr>
          <w:rFonts w:ascii="Calibri" w:hAnsi="Calibri" w:cs="Calibri"/>
          <w:color w:val="231F20"/>
          <w:lang w:val="ru-RU"/>
        </w:rPr>
        <w:t xml:space="preserve">руживать, выводить (Поиск принципов организации); </w:t>
      </w:r>
    </w:p>
    <w:p w:rsidR="00A74509" w:rsidRPr="00A74509" w:rsidRDefault="00A74509" w:rsidP="00A74509">
      <w:pPr>
        <w:rPr>
          <w:lang w:val="ru-RU"/>
        </w:rPr>
      </w:pPr>
      <w:r w:rsidRPr="00A74509">
        <w:rPr>
          <w:rFonts w:ascii="Calibri" w:hAnsi="Calibri" w:cs="Calibri"/>
          <w:b/>
          <w:bCs/>
          <w:color w:val="231F20"/>
          <w:lang w:val="ru-RU"/>
        </w:rPr>
        <w:t xml:space="preserve">(Д) Синтез </w:t>
      </w:r>
      <w:r w:rsidRPr="00A74509">
        <w:rPr>
          <w:rFonts w:ascii="Calibri" w:hAnsi="Calibri" w:cs="Calibri"/>
          <w:i/>
          <w:iCs/>
          <w:color w:val="231F20"/>
          <w:lang w:val="ru-RU"/>
        </w:rPr>
        <w:t xml:space="preserve">– </w:t>
      </w:r>
      <w:r w:rsidRPr="00A74509">
        <w:rPr>
          <w:rFonts w:ascii="Calibri" w:hAnsi="Calibri" w:cs="Calibri"/>
          <w:color w:val="231F20"/>
          <w:lang w:val="ru-RU"/>
        </w:rPr>
        <w:t>писать, рассказывать, излагать, производить, создавать, творить, передавать, модифицировать, документироватьс</w:t>
      </w:r>
      <w:r>
        <w:rPr>
          <w:rFonts w:ascii="Calibri" w:hAnsi="Calibri" w:cs="Calibri"/>
          <w:color w:val="231F20"/>
          <w:lang w:val="ru-RU"/>
        </w:rPr>
        <w:t>я (Создание собственного произ</w:t>
      </w:r>
      <w:r w:rsidRPr="00A74509">
        <w:rPr>
          <w:rFonts w:ascii="Calibri" w:hAnsi="Calibri" w:cs="Calibri"/>
          <w:color w:val="231F20"/>
          <w:lang w:val="ru-RU"/>
        </w:rPr>
        <w:t xml:space="preserve">ведения): предлагать, планировать, создавать, проектировать, модифицировать, отмечать (Разработка плана действий); создавать, дифференцировать, развивать, комбинировать, организовывать, синтезировать, классифицировать, выводить, формулировать, модифицировать (Дифференцирование некоторых абстрактных отношений из некоторой совокупности); </w:t>
      </w:r>
    </w:p>
    <w:p w:rsidR="00A74509" w:rsidRPr="00A74509" w:rsidRDefault="00A74509" w:rsidP="00A74509">
      <w:pPr>
        <w:rPr>
          <w:lang w:val="ru-RU"/>
        </w:rPr>
      </w:pPr>
      <w:r w:rsidRPr="00A74509">
        <w:rPr>
          <w:rFonts w:ascii="Calibri" w:hAnsi="Calibri" w:cs="Calibri"/>
          <w:b/>
          <w:bCs/>
          <w:color w:val="231F20"/>
          <w:lang w:val="ru-RU"/>
        </w:rPr>
        <w:t xml:space="preserve">(Е) Оценка </w:t>
      </w:r>
      <w:r w:rsidRPr="00A74509">
        <w:rPr>
          <w:rFonts w:ascii="Calibri" w:hAnsi="Calibri" w:cs="Calibri"/>
          <w:i/>
          <w:iCs/>
          <w:color w:val="231F20"/>
          <w:lang w:val="ru-RU"/>
        </w:rPr>
        <w:t xml:space="preserve">– </w:t>
      </w:r>
      <w:r w:rsidRPr="00A74509">
        <w:rPr>
          <w:rFonts w:ascii="Calibri" w:hAnsi="Calibri" w:cs="Calibri"/>
          <w:color w:val="231F20"/>
          <w:lang w:val="ru-RU"/>
        </w:rPr>
        <w:t xml:space="preserve">рассуждать, аргументировать, утверждать, оценивать, признавать, принимать решение, сравнивать, стандартизировать. </w:t>
      </w:r>
    </w:p>
    <w:p w:rsidR="00A74509" w:rsidRPr="00A74509" w:rsidRDefault="00A74509" w:rsidP="00A74509">
      <w:pPr>
        <w:rPr>
          <w:lang w:val="ru-RU"/>
        </w:rPr>
      </w:pPr>
      <w:r w:rsidRPr="00A74509">
        <w:rPr>
          <w:rFonts w:ascii="Calibri" w:hAnsi="Calibri" w:cs="Calibri"/>
          <w:b/>
          <w:bCs/>
          <w:color w:val="00AEEF"/>
          <w:lang w:val="ru-RU"/>
        </w:rPr>
        <w:t xml:space="preserve">Аффективный уровень </w:t>
      </w:r>
    </w:p>
    <w:p w:rsidR="00A74509" w:rsidRPr="00A74509" w:rsidRDefault="00A74509" w:rsidP="00A74509">
      <w:pPr>
        <w:rPr>
          <w:lang w:val="ru-RU"/>
        </w:rPr>
      </w:pPr>
      <w:r w:rsidRPr="00A74509">
        <w:rPr>
          <w:rFonts w:ascii="Calibri" w:hAnsi="Calibri" w:cs="Calibri"/>
          <w:b/>
          <w:bCs/>
          <w:color w:val="231F20"/>
          <w:lang w:val="ru-RU"/>
        </w:rPr>
        <w:t xml:space="preserve">(А) Восприятие </w:t>
      </w:r>
      <w:r w:rsidRPr="00A74509">
        <w:rPr>
          <w:rFonts w:ascii="Calibri" w:hAnsi="Calibri" w:cs="Calibri"/>
          <w:color w:val="231F20"/>
          <w:lang w:val="ru-RU"/>
        </w:rPr>
        <w:t xml:space="preserve">– отбирать, выбирать, переносить; </w:t>
      </w:r>
    </w:p>
    <w:p w:rsidR="00A74509" w:rsidRPr="00A74509" w:rsidRDefault="00A74509" w:rsidP="00A74509">
      <w:pPr>
        <w:rPr>
          <w:lang w:val="ru-RU"/>
        </w:rPr>
      </w:pPr>
      <w:r w:rsidRPr="00A74509">
        <w:rPr>
          <w:rFonts w:ascii="Calibri" w:hAnsi="Calibri" w:cs="Calibri"/>
          <w:b/>
          <w:bCs/>
          <w:color w:val="231F20"/>
          <w:lang w:val="ru-RU"/>
        </w:rPr>
        <w:t xml:space="preserve">(Б) Реакция </w:t>
      </w:r>
      <w:r w:rsidRPr="00A74509">
        <w:rPr>
          <w:rFonts w:ascii="Calibri" w:hAnsi="Calibri" w:cs="Calibri"/>
          <w:color w:val="231F20"/>
          <w:lang w:val="ru-RU"/>
        </w:rPr>
        <w:t xml:space="preserve">– проявлять себя, интерпретировать, реализовывать, отбирать, мотивировать; </w:t>
      </w:r>
    </w:p>
    <w:p w:rsidR="00A74509" w:rsidRPr="00A74509" w:rsidRDefault="00A74509" w:rsidP="00A74509">
      <w:pPr>
        <w:rPr>
          <w:lang w:val="ru-RU"/>
        </w:rPr>
      </w:pPr>
      <w:r w:rsidRPr="00A74509">
        <w:rPr>
          <w:rFonts w:ascii="Calibri" w:hAnsi="Calibri" w:cs="Calibri"/>
          <w:b/>
          <w:bCs/>
          <w:color w:val="231F20"/>
          <w:lang w:val="ru-RU"/>
        </w:rPr>
        <w:t xml:space="preserve">(В) Осуществление </w:t>
      </w:r>
      <w:r w:rsidRPr="00A74509">
        <w:rPr>
          <w:rFonts w:ascii="Calibri" w:hAnsi="Calibri" w:cs="Calibri"/>
          <w:color w:val="231F20"/>
          <w:lang w:val="ru-RU"/>
        </w:rPr>
        <w:t xml:space="preserve">– проявлять умение, отношение, понимание, способность; </w:t>
      </w:r>
    </w:p>
    <w:p w:rsidR="00A74509" w:rsidRPr="00A74509" w:rsidRDefault="00A74509" w:rsidP="00A74509">
      <w:pPr>
        <w:rPr>
          <w:lang w:val="ru-RU"/>
        </w:rPr>
      </w:pPr>
      <w:r w:rsidRPr="00A74509">
        <w:rPr>
          <w:rFonts w:ascii="Calibri" w:hAnsi="Calibri" w:cs="Calibri"/>
          <w:b/>
          <w:bCs/>
          <w:color w:val="231F20"/>
          <w:lang w:val="ru-RU"/>
        </w:rPr>
        <w:t xml:space="preserve">(Г) Организация системы ценностей </w:t>
      </w:r>
      <w:r w:rsidRPr="00A74509">
        <w:rPr>
          <w:rFonts w:ascii="Calibri" w:hAnsi="Calibri" w:cs="Calibri"/>
          <w:color w:val="231F20"/>
          <w:lang w:val="ru-RU"/>
        </w:rPr>
        <w:t xml:space="preserve">– теоретизировать, определять систему собственных критериев, интегрироваться в систему более высокого мышления и поведения; </w:t>
      </w:r>
    </w:p>
    <w:p w:rsidR="00A74509" w:rsidRPr="00A74509" w:rsidRDefault="00A74509" w:rsidP="00A74509">
      <w:pPr>
        <w:rPr>
          <w:lang w:val="ru-RU"/>
        </w:rPr>
      </w:pPr>
      <w:r w:rsidRPr="00A74509">
        <w:rPr>
          <w:rFonts w:ascii="Calibri" w:hAnsi="Calibri" w:cs="Calibri"/>
          <w:b/>
          <w:bCs/>
          <w:color w:val="231F20"/>
          <w:lang w:val="ru-RU"/>
        </w:rPr>
        <w:t xml:space="preserve">(Д) Усвоение этико-эстетических ценностей </w:t>
      </w:r>
      <w:r w:rsidRPr="00A74509">
        <w:rPr>
          <w:rFonts w:ascii="Calibri" w:hAnsi="Calibri" w:cs="Calibri"/>
          <w:i/>
          <w:iCs/>
          <w:color w:val="231F20"/>
          <w:lang w:val="ru-RU"/>
        </w:rPr>
        <w:t xml:space="preserve">– </w:t>
      </w:r>
      <w:r w:rsidRPr="00A74509">
        <w:rPr>
          <w:rFonts w:ascii="Calibri" w:hAnsi="Calibri" w:cs="Calibri"/>
          <w:color w:val="231F20"/>
          <w:lang w:val="ru-RU"/>
        </w:rPr>
        <w:t xml:space="preserve">радоваться успеху своему и других, избегать злоупотреблений и осуждать злоупотребления. </w:t>
      </w:r>
    </w:p>
    <w:p w:rsidR="00A74509" w:rsidRPr="00A74509" w:rsidRDefault="00A74509" w:rsidP="00B57E38">
      <w:pPr>
        <w:rPr>
          <w:lang w:val="ru-RU"/>
        </w:rPr>
      </w:pPr>
      <w:r w:rsidRPr="00A74509">
        <w:rPr>
          <w:rFonts w:ascii="Calibri" w:hAnsi="Calibri" w:cs="Calibri"/>
          <w:b/>
          <w:bCs/>
          <w:i/>
          <w:iCs/>
          <w:color w:val="231F20"/>
          <w:lang w:val="ru-RU"/>
        </w:rPr>
        <w:t>Примечание</w:t>
      </w:r>
      <w:r w:rsidRPr="00A74509">
        <w:rPr>
          <w:rFonts w:ascii="Calibri" w:hAnsi="Calibri" w:cs="Calibri"/>
          <w:color w:val="231F20"/>
          <w:lang w:val="ru-RU"/>
        </w:rPr>
        <w:t xml:space="preserve">. </w:t>
      </w:r>
      <w:r w:rsidRPr="00A74509">
        <w:rPr>
          <w:rFonts w:ascii="Calibri" w:hAnsi="Calibri" w:cs="Calibri"/>
          <w:i/>
          <w:iCs/>
          <w:color w:val="231F20"/>
          <w:lang w:val="ru-RU"/>
        </w:rPr>
        <w:t xml:space="preserve">Указанные выше глаголы помогут учителю конвертировать </w:t>
      </w:r>
      <w:r w:rsidRPr="00B57E38">
        <w:rPr>
          <w:rFonts w:ascii="Calibri" w:hAnsi="Calibri" w:cs="Calibri"/>
          <w:i/>
          <w:iCs/>
          <w:color w:val="231F20"/>
          <w:lang w:val="ru-RU"/>
        </w:rPr>
        <w:t>единицы компетенций в цели.</w:t>
      </w:r>
    </w:p>
    <w:sectPr w:rsidR="00A74509" w:rsidRPr="00A74509" w:rsidSect="00A7450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TWalsheimProLigh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509"/>
    <w:rsid w:val="002035F0"/>
    <w:rsid w:val="002C4072"/>
    <w:rsid w:val="008C0639"/>
    <w:rsid w:val="00A74509"/>
    <w:rsid w:val="00B5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075EBF-3A46-43C6-ABA2-02BCDC07A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06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0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3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5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6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7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0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8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1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7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8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6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0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1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6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Moroz</dc:creator>
  <cp:keywords/>
  <dc:description/>
  <cp:lastModifiedBy>Ludmila Moroz</cp:lastModifiedBy>
  <cp:revision>2</cp:revision>
  <cp:lastPrinted>2023-10-29T16:45:00Z</cp:lastPrinted>
  <dcterms:created xsi:type="dcterms:W3CDTF">2024-02-26T14:18:00Z</dcterms:created>
  <dcterms:modified xsi:type="dcterms:W3CDTF">2024-02-26T14:18:00Z</dcterms:modified>
</cp:coreProperties>
</file>