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ACDAA" w14:textId="77777777" w:rsidR="002A185A" w:rsidRDefault="00697BE2" w:rsidP="005845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bookmarkStart w:id="0" w:name="_GoBack"/>
      <w:r>
        <w:rPr>
          <w:b/>
          <w:i/>
          <w:color w:val="000000"/>
        </w:rPr>
        <w:t>Proiectul didactic al lecției</w:t>
      </w:r>
    </w:p>
    <w:p w14:paraId="2920EEB1" w14:textId="77777777" w:rsidR="002A185A" w:rsidRDefault="00697BE2" w:rsidP="005845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Disciplina: Matematică</w:t>
      </w:r>
    </w:p>
    <w:p w14:paraId="6F71C08F" w14:textId="77777777" w:rsidR="002A185A" w:rsidRPr="00BB048C" w:rsidRDefault="00697BE2" w:rsidP="00584597">
      <w:pPr>
        <w:pStyle w:val="a4"/>
        <w:spacing w:line="360" w:lineRule="auto"/>
        <w:jc w:val="both"/>
        <w:rPr>
          <w:b/>
          <w:bCs/>
          <w:i/>
          <w:iCs/>
        </w:rPr>
      </w:pPr>
      <w:r>
        <w:rPr>
          <w:b/>
          <w:i/>
          <w:color w:val="000000"/>
        </w:rPr>
        <w:t>Clasa: a X-a</w:t>
      </w:r>
      <w:r w:rsidR="00BB048C">
        <w:rPr>
          <w:b/>
          <w:bCs/>
          <w:i/>
          <w:iCs/>
        </w:rPr>
        <w:t>, profil umanist.</w:t>
      </w:r>
    </w:p>
    <w:p w14:paraId="79F519FE" w14:textId="77777777" w:rsidR="002A185A" w:rsidRDefault="00697BE2" w:rsidP="005845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Unitatea de conținut: Funcții numerice. Ecuații. Inecuații. Sisteme</w:t>
      </w:r>
    </w:p>
    <w:p w14:paraId="4AF322C7" w14:textId="04469011" w:rsidR="002A185A" w:rsidRDefault="00697BE2" w:rsidP="005845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FF0000"/>
        </w:rPr>
      </w:pPr>
      <w:r>
        <w:rPr>
          <w:b/>
          <w:i/>
          <w:color w:val="000000"/>
        </w:rPr>
        <w:t xml:space="preserve">Numărul lecției în unitatea de conținut (conform proiectării didactice de lungă durată): </w:t>
      </w:r>
      <w:r w:rsidR="00ED1C04">
        <w:rPr>
          <w:b/>
          <w:i/>
          <w:color w:val="000000"/>
        </w:rPr>
        <w:t>9/</w:t>
      </w:r>
      <w:r w:rsidR="00690227">
        <w:rPr>
          <w:b/>
          <w:i/>
        </w:rPr>
        <w:t>12</w:t>
      </w:r>
    </w:p>
    <w:p w14:paraId="6C8A0FB8" w14:textId="77777777" w:rsidR="002A185A" w:rsidRDefault="00697BE2" w:rsidP="00584597">
      <w:pPr>
        <w:widowControl w:val="0"/>
        <w:spacing w:before="31" w:line="360" w:lineRule="auto"/>
        <w:rPr>
          <w:color w:val="FF0000"/>
        </w:rPr>
      </w:pPr>
      <w:r>
        <w:rPr>
          <w:b/>
          <w:i/>
          <w:color w:val="231F20"/>
        </w:rPr>
        <w:t>Durata lecției</w:t>
      </w:r>
      <w:r>
        <w:rPr>
          <w:i/>
          <w:color w:val="FF0000"/>
        </w:rPr>
        <w:t xml:space="preserve">: </w:t>
      </w:r>
      <w:r w:rsidRPr="00D50C22">
        <w:rPr>
          <w:b/>
          <w:i/>
        </w:rPr>
        <w:t xml:space="preserve">45 </w:t>
      </w:r>
      <w:r w:rsidR="00DE7AF2">
        <w:rPr>
          <w:b/>
          <w:i/>
        </w:rPr>
        <w:t xml:space="preserve">de </w:t>
      </w:r>
      <w:r w:rsidRPr="00D50C22">
        <w:rPr>
          <w:b/>
          <w:i/>
        </w:rPr>
        <w:t>min</w:t>
      </w:r>
      <w:r w:rsidR="00DE7AF2">
        <w:rPr>
          <w:b/>
          <w:i/>
        </w:rPr>
        <w:t>ute</w:t>
      </w:r>
      <w:r w:rsidRPr="00D50C22">
        <w:rPr>
          <w:b/>
          <w:i/>
        </w:rPr>
        <w:t>.</w:t>
      </w:r>
    </w:p>
    <w:p w14:paraId="078A0779" w14:textId="77777777" w:rsidR="002A185A" w:rsidRDefault="00697BE2" w:rsidP="005845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  <w:r>
        <w:rPr>
          <w:b/>
          <w:i/>
          <w:color w:val="000000"/>
        </w:rPr>
        <w:t xml:space="preserve">Subiectul lecției: </w:t>
      </w:r>
      <w:r w:rsidR="008A34BA" w:rsidRPr="008A34BA">
        <w:rPr>
          <w:b/>
          <w:color w:val="000000"/>
        </w:rPr>
        <w:t>Aplicații ale funcției de gradul II în diverse domenii</w:t>
      </w:r>
    </w:p>
    <w:p w14:paraId="554D69B9" w14:textId="77777777" w:rsidR="002A185A" w:rsidRDefault="00697BE2" w:rsidP="005845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Unități de competență: </w:t>
      </w:r>
    </w:p>
    <w:p w14:paraId="15DDC3F6" w14:textId="77777777" w:rsidR="004968BA" w:rsidRPr="00C51091" w:rsidRDefault="004968BA" w:rsidP="00584597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 xml:space="preserve">3.10. </w:t>
      </w:r>
      <w:r w:rsidRPr="00C51091">
        <w:rPr>
          <w:bCs/>
          <w:sz w:val="23"/>
          <w:szCs w:val="23"/>
        </w:rPr>
        <w:t xml:space="preserve">Modelarea </w:t>
      </w:r>
      <w:r w:rsidRPr="00C51091">
        <w:rPr>
          <w:sz w:val="23"/>
          <w:szCs w:val="23"/>
        </w:rPr>
        <w:t xml:space="preserve">unor situații cotidiene simple prin intermediul funcțiilor, ecuațiilor, inecuațiilor, sistemelor studiate și </w:t>
      </w:r>
      <w:r w:rsidRPr="00C51091">
        <w:rPr>
          <w:bCs/>
          <w:sz w:val="23"/>
          <w:szCs w:val="23"/>
        </w:rPr>
        <w:t xml:space="preserve">rezolvarea </w:t>
      </w:r>
      <w:r w:rsidRPr="00C51091">
        <w:rPr>
          <w:sz w:val="23"/>
          <w:szCs w:val="23"/>
        </w:rPr>
        <w:t xml:space="preserve">ecuațiilor, inecuațiilor, sistemelor obținute. </w:t>
      </w:r>
    </w:p>
    <w:p w14:paraId="77B38177" w14:textId="77777777" w:rsidR="004968BA" w:rsidRPr="00C51091" w:rsidRDefault="004968BA" w:rsidP="00584597">
      <w:pPr>
        <w:pStyle w:val="Default"/>
        <w:spacing w:line="360" w:lineRule="auto"/>
        <w:jc w:val="both"/>
        <w:rPr>
          <w:sz w:val="23"/>
          <w:szCs w:val="23"/>
        </w:rPr>
      </w:pPr>
      <w:r w:rsidRPr="00C51091">
        <w:rPr>
          <w:sz w:val="23"/>
          <w:szCs w:val="23"/>
        </w:rPr>
        <w:t>3.11</w:t>
      </w:r>
      <w:r w:rsidRPr="00C51091">
        <w:rPr>
          <w:bCs/>
          <w:sz w:val="23"/>
          <w:szCs w:val="23"/>
        </w:rPr>
        <w:t xml:space="preserve">. Justificarea </w:t>
      </w:r>
      <w:r w:rsidRPr="00C51091">
        <w:rPr>
          <w:sz w:val="23"/>
          <w:szCs w:val="23"/>
        </w:rPr>
        <w:t xml:space="preserve">unui demers sau rezultat obținut sau indicat cu funcții, ecuații, inecuații, sisteme, recurgând la argumentări. </w:t>
      </w:r>
    </w:p>
    <w:p w14:paraId="3C7AAEE9" w14:textId="77777777" w:rsidR="002A185A" w:rsidRDefault="004968BA" w:rsidP="005845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C51091">
        <w:rPr>
          <w:sz w:val="23"/>
          <w:szCs w:val="23"/>
        </w:rPr>
        <w:t xml:space="preserve">3.12. </w:t>
      </w:r>
      <w:r w:rsidRPr="00C51091">
        <w:rPr>
          <w:bCs/>
          <w:sz w:val="23"/>
          <w:szCs w:val="23"/>
        </w:rPr>
        <w:t xml:space="preserve">Investigarea </w:t>
      </w:r>
      <w:r w:rsidRPr="00C51091">
        <w:rPr>
          <w:sz w:val="23"/>
          <w:szCs w:val="23"/>
        </w:rPr>
        <w:t xml:space="preserve">valorii de adevăr a unei afirmații, propoziții referitoare la funcții, ecuații, inecuații, sisteme. </w:t>
      </w:r>
      <w:r w:rsidR="00697BE2">
        <w:rPr>
          <w:b/>
          <w:i/>
          <w:color w:val="000000"/>
        </w:rPr>
        <w:t xml:space="preserve">Obiectivele lecției: </w:t>
      </w:r>
      <w:r w:rsidR="00697BE2">
        <w:rPr>
          <w:color w:val="000000"/>
        </w:rPr>
        <w:t>La finele lecției, elevii vor fi capabili:</w:t>
      </w:r>
    </w:p>
    <w:p w14:paraId="49950413" w14:textId="77777777" w:rsidR="002A185A" w:rsidRPr="00D50C22" w:rsidRDefault="00697BE2" w:rsidP="005845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</w:rPr>
      </w:pPr>
      <w:r w:rsidRPr="00D50C22">
        <w:rPr>
          <w:i/>
        </w:rPr>
        <w:t xml:space="preserve">O.1 – </w:t>
      </w:r>
      <w:r w:rsidR="00D50C22" w:rsidRPr="00D50C22">
        <w:rPr>
          <w:i/>
        </w:rPr>
        <w:t>S</w:t>
      </w:r>
      <w:r w:rsidR="00D56494" w:rsidRPr="00D50C22">
        <w:rPr>
          <w:i/>
        </w:rPr>
        <w:t>ă recunoască funcția de gradul II în probleme din viața cotidiană.</w:t>
      </w:r>
    </w:p>
    <w:p w14:paraId="74CA2829" w14:textId="77777777" w:rsidR="002A185A" w:rsidRPr="00D50C22" w:rsidRDefault="00697BE2" w:rsidP="005845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</w:rPr>
      </w:pPr>
      <w:r w:rsidRPr="00D50C22">
        <w:rPr>
          <w:i/>
        </w:rPr>
        <w:t xml:space="preserve">O.2 – </w:t>
      </w:r>
      <w:r w:rsidR="00D50C22" w:rsidRPr="00D50C22">
        <w:rPr>
          <w:i/>
        </w:rPr>
        <w:t>S</w:t>
      </w:r>
      <w:r w:rsidR="00D56494" w:rsidRPr="00D50C22">
        <w:rPr>
          <w:i/>
        </w:rPr>
        <w:t>ă identifice elementele funcției de gradul II analitic și prin utilizarea graficului funcției.</w:t>
      </w:r>
    </w:p>
    <w:p w14:paraId="0A73B63E" w14:textId="77777777" w:rsidR="002A185A" w:rsidRPr="00D50C22" w:rsidRDefault="00697BE2" w:rsidP="005845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</w:rPr>
      </w:pPr>
      <w:r w:rsidRPr="00D50C22">
        <w:rPr>
          <w:i/>
        </w:rPr>
        <w:t>O.</w:t>
      </w:r>
      <w:r w:rsidR="00D50C22">
        <w:rPr>
          <w:i/>
        </w:rPr>
        <w:t>3</w:t>
      </w:r>
      <w:r w:rsidRPr="00D50C22">
        <w:rPr>
          <w:i/>
        </w:rPr>
        <w:t xml:space="preserve"> –</w:t>
      </w:r>
      <w:r w:rsidR="00D56494" w:rsidRPr="00D50C22">
        <w:rPr>
          <w:i/>
        </w:rPr>
        <w:t xml:space="preserve"> </w:t>
      </w:r>
      <w:r w:rsidR="00D50C22" w:rsidRPr="00D50C22">
        <w:rPr>
          <w:i/>
        </w:rPr>
        <w:t>S</w:t>
      </w:r>
      <w:r w:rsidR="00D56494" w:rsidRPr="00D50C22">
        <w:rPr>
          <w:i/>
        </w:rPr>
        <w:t>ă utilizeze proprietățile funcției de gradul II în diverse contexte.</w:t>
      </w:r>
    </w:p>
    <w:p w14:paraId="14231A0E" w14:textId="77777777" w:rsidR="00D50C22" w:rsidRPr="00D50C22" w:rsidRDefault="00697BE2" w:rsidP="005845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</w:rPr>
      </w:pPr>
      <w:r w:rsidRPr="00D50C22">
        <w:rPr>
          <w:i/>
        </w:rPr>
        <w:t>O.</w:t>
      </w:r>
      <w:r w:rsidR="00D50C22">
        <w:rPr>
          <w:i/>
        </w:rPr>
        <w:t>4</w:t>
      </w:r>
      <w:r w:rsidRPr="00D50C22">
        <w:rPr>
          <w:i/>
        </w:rPr>
        <w:t xml:space="preserve"> – </w:t>
      </w:r>
      <w:r w:rsidR="00D50C22" w:rsidRPr="00D50C22">
        <w:rPr>
          <w:i/>
        </w:rPr>
        <w:t>Să transfere cuno</w:t>
      </w:r>
      <w:r w:rsidR="00D50C22">
        <w:rPr>
          <w:i/>
        </w:rPr>
        <w:t>ș</w:t>
      </w:r>
      <w:r w:rsidR="00D50C22" w:rsidRPr="00D50C22">
        <w:rPr>
          <w:i/>
        </w:rPr>
        <w:t>tin</w:t>
      </w:r>
      <w:r w:rsidR="00D50C22">
        <w:rPr>
          <w:i/>
        </w:rPr>
        <w:t>ț</w:t>
      </w:r>
      <w:r w:rsidR="00D50C22" w:rsidRPr="00D50C22">
        <w:rPr>
          <w:i/>
        </w:rPr>
        <w:t xml:space="preserve">ele dobândite în probleme practice care pot fi rezolvate </w:t>
      </w:r>
      <w:r w:rsidR="00D50C22">
        <w:rPr>
          <w:i/>
        </w:rPr>
        <w:t>ș</w:t>
      </w:r>
      <w:r w:rsidR="00D50C22" w:rsidRPr="00D50C22">
        <w:rPr>
          <w:i/>
        </w:rPr>
        <w:t>i/sau optimizate cu ajutorul func</w:t>
      </w:r>
      <w:r w:rsidR="00D50C22">
        <w:rPr>
          <w:i/>
        </w:rPr>
        <w:t>ț</w:t>
      </w:r>
      <w:r w:rsidR="00D50C22" w:rsidRPr="00D50C22">
        <w:rPr>
          <w:i/>
        </w:rPr>
        <w:t xml:space="preserve">iilor de gradul al II-lea </w:t>
      </w:r>
    </w:p>
    <w:p w14:paraId="21AB4109" w14:textId="77777777" w:rsidR="002A185A" w:rsidRDefault="00697BE2" w:rsidP="005845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Tipul lecției: </w:t>
      </w:r>
      <w:r w:rsidR="00D35CD8">
        <w:t>lecție de formare a capacităților de aplicare a cunoștințelor.</w:t>
      </w:r>
    </w:p>
    <w:p w14:paraId="41EAC7B7" w14:textId="77777777" w:rsidR="002A185A" w:rsidRDefault="00697BE2" w:rsidP="005845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Tehnologii didactice:</w:t>
      </w:r>
    </w:p>
    <w:p w14:paraId="66FCA253" w14:textId="77777777" w:rsidR="002A185A" w:rsidRPr="00C2174E" w:rsidRDefault="00697BE2" w:rsidP="005845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C2174E">
        <w:rPr>
          <w:b/>
          <w:i/>
          <w:color w:val="000000"/>
        </w:rPr>
        <w:t>Forme:</w:t>
      </w:r>
      <w:r w:rsidR="00C2174E" w:rsidRPr="00C2174E">
        <w:rPr>
          <w:b/>
          <w:i/>
          <w:color w:val="000000"/>
        </w:rPr>
        <w:t xml:space="preserve"> </w:t>
      </w:r>
      <w:r w:rsidRPr="00C2174E">
        <w:rPr>
          <w:color w:val="000000"/>
        </w:rPr>
        <w:t>frontală;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 xml:space="preserve">în </w:t>
      </w:r>
      <w:r w:rsidR="0043129E">
        <w:rPr>
          <w:color w:val="000000"/>
        </w:rPr>
        <w:t>grup</w:t>
      </w:r>
      <w:r w:rsidRPr="00C2174E">
        <w:rPr>
          <w:color w:val="000000"/>
        </w:rPr>
        <w:t>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individual.</w:t>
      </w:r>
    </w:p>
    <w:p w14:paraId="04EC4B1C" w14:textId="77777777" w:rsidR="002A185A" w:rsidRPr="00C2174E" w:rsidRDefault="00697BE2" w:rsidP="00584597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C2174E">
        <w:rPr>
          <w:b/>
          <w:i/>
          <w:color w:val="000000"/>
        </w:rPr>
        <w:t>Metode:</w:t>
      </w:r>
      <w:r w:rsidR="00C2174E" w:rsidRPr="00C2174E">
        <w:rPr>
          <w:b/>
          <w:i/>
          <w:color w:val="000000"/>
        </w:rPr>
        <w:t xml:space="preserve">  </w:t>
      </w:r>
      <w:r w:rsidRPr="00C2174E">
        <w:rPr>
          <w:color w:val="000000"/>
        </w:rPr>
        <w:t>metoda exercițiului;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problematizarea;</w:t>
      </w:r>
      <w:r w:rsidR="00C2174E" w:rsidRPr="00C2174E">
        <w:rPr>
          <w:color w:val="000000"/>
        </w:rPr>
        <w:t xml:space="preserve"> </w:t>
      </w:r>
      <w:r w:rsidR="00D50C22">
        <w:rPr>
          <w:color w:val="000000"/>
        </w:rPr>
        <w:t>jocul didactic; descoperirea dirijată</w:t>
      </w:r>
      <w:r w:rsidRPr="00C2174E">
        <w:rPr>
          <w:color w:val="000000"/>
        </w:rPr>
        <w:t>.</w:t>
      </w:r>
    </w:p>
    <w:p w14:paraId="780A156F" w14:textId="77777777" w:rsidR="002A185A" w:rsidRDefault="00697BE2" w:rsidP="005845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Mijloace de învățământ:</w:t>
      </w:r>
    </w:p>
    <w:p w14:paraId="35E5403B" w14:textId="77777777" w:rsidR="002A185A" w:rsidRDefault="00697BE2" w:rsidP="0058459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I. Achiri, P</w:t>
      </w:r>
      <w:r w:rsidR="007F5997">
        <w:rPr>
          <w:color w:val="000000"/>
        </w:rPr>
        <w:t xml:space="preserve">. Efros, V. Garit, V. </w:t>
      </w:r>
      <w:r>
        <w:rPr>
          <w:color w:val="000000"/>
        </w:rPr>
        <w:t>N. Prodan, Matem</w:t>
      </w:r>
      <w:r w:rsidR="007F5997">
        <w:rPr>
          <w:color w:val="000000"/>
        </w:rPr>
        <w:t>atică. Manual pentru clasa a X</w:t>
      </w:r>
      <w:r>
        <w:rPr>
          <w:color w:val="000000"/>
        </w:rPr>
        <w:t>-a. Editura Prut Internațional. Chișinău, 20</w:t>
      </w:r>
      <w:r w:rsidR="00C2174E">
        <w:rPr>
          <w:color w:val="000000"/>
        </w:rPr>
        <w:t>12</w:t>
      </w:r>
      <w:r>
        <w:rPr>
          <w:color w:val="000000"/>
        </w:rPr>
        <w:t>;</w:t>
      </w:r>
    </w:p>
    <w:p w14:paraId="36DDE97B" w14:textId="77777777" w:rsidR="002A185A" w:rsidRPr="000119A8" w:rsidRDefault="00697BE2" w:rsidP="0058459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0119A8">
        <w:rPr>
          <w:color w:val="000000"/>
        </w:rPr>
        <w:t>Computerul;</w:t>
      </w:r>
      <w:r w:rsidR="000119A8" w:rsidRPr="000119A8">
        <w:rPr>
          <w:color w:val="000000"/>
        </w:rPr>
        <w:t xml:space="preserve"> </w:t>
      </w:r>
      <w:r w:rsidRPr="000119A8">
        <w:rPr>
          <w:color w:val="000000"/>
        </w:rPr>
        <w:t>Proiectorul sau tabla interactivă;</w:t>
      </w:r>
    </w:p>
    <w:p w14:paraId="7A52E98C" w14:textId="77777777" w:rsidR="00DE7AF2" w:rsidRDefault="00DE7AF2" w:rsidP="00584597">
      <w:pPr>
        <w:pStyle w:val="aa"/>
        <w:numPr>
          <w:ilvl w:val="0"/>
          <w:numId w:val="8"/>
        </w:numPr>
        <w:spacing w:line="360" w:lineRule="auto"/>
      </w:pPr>
      <w:r w:rsidRPr="00DE7AF2">
        <w:rPr>
          <w:color w:val="000000"/>
        </w:rPr>
        <w:t xml:space="preserve">Linkul nr.1: </w:t>
      </w:r>
      <w:hyperlink r:id="rId7" w:history="1">
        <w:r w:rsidRPr="00BF04EB">
          <w:rPr>
            <w:rStyle w:val="a8"/>
          </w:rPr>
          <w:t>https://www.canva.com/design/DAGOAldhIrY/nDKYNjZi-o0HCWTx5z48KA/edit?utm_content=DAGOAldhIrY&amp;utm_campaign=designshare&amp;utm_medium=link2&amp;utm_source=sharebutton</w:t>
        </w:r>
      </w:hyperlink>
    </w:p>
    <w:p w14:paraId="1AB30CF5" w14:textId="530E0949" w:rsidR="002A185A" w:rsidRPr="00690227" w:rsidRDefault="00DE7AF2" w:rsidP="00584597">
      <w:pPr>
        <w:pStyle w:val="aa"/>
        <w:numPr>
          <w:ilvl w:val="0"/>
          <w:numId w:val="8"/>
        </w:numPr>
        <w:spacing w:line="360" w:lineRule="auto"/>
      </w:pPr>
      <w:r w:rsidRPr="00DE7AF2">
        <w:rPr>
          <w:color w:val="000000"/>
        </w:rPr>
        <w:t xml:space="preserve">Linkul nr.2: </w:t>
      </w:r>
      <w:hyperlink r:id="rId8" w:history="1">
        <w:r w:rsidRPr="00BF04EB">
          <w:rPr>
            <w:rStyle w:val="a8"/>
          </w:rPr>
          <w:t>https://learningapps.org/display?v=p5b6wkkc524</w:t>
        </w:r>
      </w:hyperlink>
    </w:p>
    <w:p w14:paraId="6204D457" w14:textId="77777777" w:rsidR="002A185A" w:rsidRDefault="00697BE2" w:rsidP="005845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  <w:sectPr w:rsidR="002A185A" w:rsidSect="000119A8">
          <w:pgSz w:w="12240" w:h="15840"/>
          <w:pgMar w:top="1440" w:right="1080" w:bottom="993" w:left="1080" w:header="720" w:footer="720" w:gutter="0"/>
          <w:pgNumType w:start="1"/>
          <w:cols w:space="720"/>
        </w:sectPr>
      </w:pPr>
      <w:r>
        <w:rPr>
          <w:b/>
          <w:i/>
          <w:color w:val="000000"/>
        </w:rPr>
        <w:lastRenderedPageBreak/>
        <w:t xml:space="preserve">Evaluarea: </w:t>
      </w:r>
      <w:r>
        <w:rPr>
          <w:color w:val="000000"/>
        </w:rPr>
        <w:t xml:space="preserve">formativă, evaluare orală și în scris, reciprocă;  produse: </w:t>
      </w:r>
      <w:r w:rsidR="00443B02">
        <w:rPr>
          <w:color w:val="000000"/>
        </w:rPr>
        <w:t>prezentări</w:t>
      </w:r>
      <w:r>
        <w:rPr>
          <w:color w:val="000000"/>
        </w:rPr>
        <w:t>, răspuns oral, exer</w:t>
      </w:r>
      <w:r w:rsidR="00443B02">
        <w:rPr>
          <w:color w:val="000000"/>
        </w:rPr>
        <w:t>cițiu rezolvat.</w:t>
      </w:r>
      <w:bookmarkEnd w:id="0"/>
    </w:p>
    <w:p w14:paraId="6E52F66D" w14:textId="77777777" w:rsidR="002A185A" w:rsidRDefault="00697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>Scenariul lecției</w:t>
      </w:r>
    </w:p>
    <w:tbl>
      <w:tblPr>
        <w:tblStyle w:val="a7"/>
        <w:tblW w:w="14035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A185A" w14:paraId="441AD832" w14:textId="77777777">
        <w:tc>
          <w:tcPr>
            <w:tcW w:w="2056" w:type="dxa"/>
            <w:vAlign w:val="center"/>
          </w:tcPr>
          <w:p w14:paraId="7FC4B838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38DC29AA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1373932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14:paraId="6E9A1637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Timp</w:t>
            </w:r>
          </w:p>
          <w:p w14:paraId="28534148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1CFC2007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Tehnologia realizării</w:t>
            </w:r>
          </w:p>
          <w:p w14:paraId="0F658137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(Metodă/Formă de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activitate/Resurse)</w:t>
            </w:r>
          </w:p>
        </w:tc>
      </w:tr>
      <w:tr w:rsidR="002A185A" w14:paraId="08A391F1" w14:textId="77777777">
        <w:tc>
          <w:tcPr>
            <w:tcW w:w="2056" w:type="dxa"/>
          </w:tcPr>
          <w:p w14:paraId="54E4DF5D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Evocare</w:t>
            </w:r>
          </w:p>
        </w:tc>
        <w:tc>
          <w:tcPr>
            <w:tcW w:w="1184" w:type="dxa"/>
          </w:tcPr>
          <w:p w14:paraId="6B59CD85" w14:textId="77777777" w:rsidR="00D50C22" w:rsidRDefault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F2E663E" w14:textId="77777777" w:rsidR="00D50C22" w:rsidRDefault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2154D56" w14:textId="77777777" w:rsidR="002A185A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O.1</w:t>
            </w:r>
          </w:p>
        </w:tc>
        <w:tc>
          <w:tcPr>
            <w:tcW w:w="7892" w:type="dxa"/>
          </w:tcPr>
          <w:p w14:paraId="6644BCF9" w14:textId="77777777" w:rsidR="00EC2275" w:rsidRDefault="00697BE2" w:rsidP="00EA67E5">
            <w:pPr>
              <w:pStyle w:val="aa"/>
              <w:numPr>
                <w:ilvl w:val="0"/>
                <w:numId w:val="4"/>
              </w:numPr>
              <w:spacing w:line="276" w:lineRule="auto"/>
              <w:ind w:left="451" w:hanging="284"/>
            </w:pPr>
            <w:r>
              <w:t xml:space="preserve">Momentul organizatoric. </w:t>
            </w:r>
          </w:p>
          <w:p w14:paraId="76128966" w14:textId="77777777" w:rsidR="002A185A" w:rsidRDefault="00697BE2" w:rsidP="00EA67E5">
            <w:pPr>
              <w:pStyle w:val="aa"/>
              <w:numPr>
                <w:ilvl w:val="0"/>
                <w:numId w:val="4"/>
              </w:numPr>
              <w:spacing w:line="276" w:lineRule="auto"/>
              <w:ind w:left="451" w:hanging="284"/>
            </w:pPr>
            <w:r>
              <w:t>Captar</w:t>
            </w:r>
            <w:r w:rsidR="00EC2275">
              <w:t>ea inițială a atenției elevilor:</w:t>
            </w:r>
          </w:p>
          <w:p w14:paraId="402E124E" w14:textId="77777777" w:rsidR="005042FC" w:rsidRDefault="00584597" w:rsidP="00EA67E5">
            <w:pPr>
              <w:spacing w:line="276" w:lineRule="auto"/>
              <w:ind w:left="451" w:hanging="284"/>
            </w:pPr>
            <w:hyperlink r:id="rId9" w:history="1">
              <w:r w:rsidR="00DE7AF2" w:rsidRPr="00DE7AF2">
                <w:rPr>
                  <w:rStyle w:val="a8"/>
                </w:rPr>
                <w:t>Linkul nr.1</w:t>
              </w:r>
            </w:hyperlink>
          </w:p>
          <w:p w14:paraId="428104BD" w14:textId="77777777" w:rsidR="002A185A" w:rsidRDefault="00F0365D" w:rsidP="00EA67E5">
            <w:pPr>
              <w:pStyle w:val="aa"/>
              <w:numPr>
                <w:ilvl w:val="0"/>
                <w:numId w:val="5"/>
              </w:numPr>
              <w:spacing w:line="276" w:lineRule="auto"/>
              <w:ind w:left="451" w:hanging="284"/>
            </w:pPr>
            <w:r>
              <w:t>Formularea obiectivelor</w:t>
            </w:r>
            <w:r w:rsidR="00AC6029">
              <w:t>.</w:t>
            </w:r>
          </w:p>
          <w:p w14:paraId="6A9FAEA9" w14:textId="77777777" w:rsidR="002A185A" w:rsidRPr="00A02A6A" w:rsidRDefault="002A185A" w:rsidP="00EA67E5">
            <w:pPr>
              <w:spacing w:line="276" w:lineRule="auto"/>
              <w:ind w:left="451" w:hanging="284"/>
              <w:rPr>
                <w:color w:val="000000"/>
              </w:rPr>
            </w:pPr>
          </w:p>
        </w:tc>
        <w:tc>
          <w:tcPr>
            <w:tcW w:w="990" w:type="dxa"/>
          </w:tcPr>
          <w:p w14:paraId="0AFC67BC" w14:textId="77777777" w:rsidR="003B52E4" w:rsidRDefault="003B5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0243EB6" w14:textId="77777777" w:rsidR="005042FC" w:rsidRDefault="00504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986946C" w14:textId="77777777" w:rsidR="002A185A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min</w:t>
            </w:r>
          </w:p>
        </w:tc>
        <w:tc>
          <w:tcPr>
            <w:tcW w:w="1913" w:type="dxa"/>
          </w:tcPr>
          <w:p w14:paraId="1AF8D7F1" w14:textId="77777777" w:rsidR="002A185A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Activitate frontală;</w:t>
            </w:r>
          </w:p>
          <w:p w14:paraId="5780F0D2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Problematizarea.</w:t>
            </w:r>
          </w:p>
        </w:tc>
      </w:tr>
      <w:tr w:rsidR="002A185A" w14:paraId="73C9A2D9" w14:textId="77777777">
        <w:tc>
          <w:tcPr>
            <w:tcW w:w="2056" w:type="dxa"/>
          </w:tcPr>
          <w:p w14:paraId="06228260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Realizarea sensului</w:t>
            </w:r>
          </w:p>
        </w:tc>
        <w:tc>
          <w:tcPr>
            <w:tcW w:w="1184" w:type="dxa"/>
          </w:tcPr>
          <w:p w14:paraId="74F05CB6" w14:textId="77777777" w:rsidR="00D50C22" w:rsidRDefault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421A907" w14:textId="77777777" w:rsidR="002A185A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O.2</w:t>
            </w:r>
          </w:p>
          <w:p w14:paraId="5A5E5592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005AEAF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50B57F4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F39E02A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A5991C3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O.3</w:t>
            </w:r>
          </w:p>
        </w:tc>
        <w:tc>
          <w:tcPr>
            <w:tcW w:w="7892" w:type="dxa"/>
          </w:tcPr>
          <w:p w14:paraId="4939ABE6" w14:textId="77777777" w:rsidR="002A185A" w:rsidRDefault="00A02A6A" w:rsidP="00EA67E5">
            <w:pPr>
              <w:pStyle w:val="aa"/>
              <w:numPr>
                <w:ilvl w:val="0"/>
                <w:numId w:val="5"/>
              </w:numPr>
              <w:spacing w:line="276" w:lineRule="auto"/>
              <w:ind w:left="451" w:hanging="284"/>
            </w:pPr>
            <w:r>
              <w:t>Reactualizarea cunoștințelor și a capacităților.</w:t>
            </w:r>
          </w:p>
          <w:p w14:paraId="44846A06" w14:textId="77777777" w:rsidR="007D6189" w:rsidRPr="007D6189" w:rsidRDefault="007D6189" w:rsidP="00EA67E5">
            <w:pPr>
              <w:pStyle w:val="aa"/>
              <w:spacing w:line="276" w:lineRule="auto"/>
              <w:ind w:left="451" w:hanging="284"/>
              <w:rPr>
                <w:i/>
              </w:rPr>
            </w:pPr>
            <w:r>
              <w:rPr>
                <w:i/>
              </w:rPr>
              <w:t>Profesorul</w:t>
            </w:r>
            <w:r w:rsidR="003B52E4">
              <w:rPr>
                <w:i/>
              </w:rPr>
              <w:t xml:space="preserve"> inițiază interogarea referitor la noțiunile studiate:</w:t>
            </w:r>
          </w:p>
          <w:p w14:paraId="26E44F5C" w14:textId="77777777" w:rsidR="007D6189" w:rsidRDefault="007D6189" w:rsidP="00EA67E5">
            <w:pPr>
              <w:pStyle w:val="aa"/>
              <w:spacing w:line="276" w:lineRule="auto"/>
              <w:ind w:left="451" w:hanging="284"/>
            </w:pPr>
            <w:r>
              <w:t>Definiți funcția de gradul II.</w:t>
            </w:r>
          </w:p>
          <w:p w14:paraId="1FC53478" w14:textId="77777777" w:rsidR="007D6189" w:rsidRDefault="003B52E4" w:rsidP="00EA67E5">
            <w:pPr>
              <w:pStyle w:val="aa"/>
              <w:spacing w:line="276" w:lineRule="auto"/>
              <w:ind w:left="451" w:hanging="284"/>
            </w:pPr>
            <w:r>
              <w:t>Numiți p</w:t>
            </w:r>
            <w:r w:rsidR="007D6189">
              <w:t>roprietățile funcției de gradul II:</w:t>
            </w:r>
          </w:p>
          <w:p w14:paraId="6B7AB456" w14:textId="77777777" w:rsidR="007D6189" w:rsidRDefault="007D6189" w:rsidP="00EA67E5">
            <w:pPr>
              <w:pStyle w:val="aa"/>
              <w:numPr>
                <w:ilvl w:val="0"/>
                <w:numId w:val="26"/>
              </w:numPr>
              <w:spacing w:line="276" w:lineRule="auto"/>
              <w:ind w:left="451" w:hanging="284"/>
            </w:pPr>
            <w:r>
              <w:t>Domeniul de definiție, domeniul de valori, imaginea funcției.</w:t>
            </w:r>
          </w:p>
          <w:p w14:paraId="5D6531CA" w14:textId="77777777" w:rsidR="007D6189" w:rsidRDefault="007D6189" w:rsidP="00EA67E5">
            <w:pPr>
              <w:pStyle w:val="aa"/>
              <w:numPr>
                <w:ilvl w:val="0"/>
                <w:numId w:val="26"/>
              </w:numPr>
              <w:spacing w:line="276" w:lineRule="auto"/>
              <w:ind w:left="451" w:hanging="284"/>
            </w:pPr>
            <w:r>
              <w:t>Zerourile</w:t>
            </w:r>
          </w:p>
          <w:p w14:paraId="0E33F79D" w14:textId="77777777" w:rsidR="007D6189" w:rsidRDefault="007D6189" w:rsidP="00EA67E5">
            <w:pPr>
              <w:pStyle w:val="aa"/>
              <w:numPr>
                <w:ilvl w:val="0"/>
                <w:numId w:val="26"/>
              </w:numPr>
              <w:spacing w:line="276" w:lineRule="auto"/>
              <w:ind w:left="451" w:hanging="284"/>
            </w:pPr>
            <w:r>
              <w:t>Graficul</w:t>
            </w:r>
          </w:p>
          <w:p w14:paraId="7AAF04B8" w14:textId="77777777" w:rsidR="007D6189" w:rsidRDefault="007D6189" w:rsidP="00EA67E5">
            <w:pPr>
              <w:pStyle w:val="aa"/>
              <w:numPr>
                <w:ilvl w:val="0"/>
                <w:numId w:val="26"/>
              </w:numPr>
              <w:spacing w:line="276" w:lineRule="auto"/>
              <w:ind w:left="451" w:hanging="284"/>
            </w:pPr>
            <w:r>
              <w:t>Monotonia</w:t>
            </w:r>
          </w:p>
          <w:p w14:paraId="2754FA03" w14:textId="77777777" w:rsidR="007D6189" w:rsidRDefault="007D6189" w:rsidP="00EA67E5">
            <w:pPr>
              <w:pStyle w:val="aa"/>
              <w:numPr>
                <w:ilvl w:val="0"/>
                <w:numId w:val="26"/>
              </w:numPr>
              <w:spacing w:line="276" w:lineRule="auto"/>
              <w:ind w:left="451" w:hanging="284"/>
            </w:pPr>
            <w:r>
              <w:t>Semnul</w:t>
            </w:r>
          </w:p>
        </w:tc>
        <w:tc>
          <w:tcPr>
            <w:tcW w:w="990" w:type="dxa"/>
          </w:tcPr>
          <w:p w14:paraId="0207FF9D" w14:textId="77777777" w:rsidR="002A185A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7E5D832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7A3A573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min</w:t>
            </w:r>
          </w:p>
          <w:p w14:paraId="7C0EE87C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2F9C515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30AABBE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B6B6E30" w14:textId="77777777" w:rsidR="00AC6029" w:rsidRDefault="00AC6029" w:rsidP="00504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13" w:type="dxa"/>
          </w:tcPr>
          <w:p w14:paraId="136F234C" w14:textId="77777777" w:rsidR="002A185A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Forme de activitate: frontală;</w:t>
            </w:r>
          </w:p>
          <w:p w14:paraId="29A9D7D4" w14:textId="77777777" w:rsidR="001F23D0" w:rsidRDefault="001F23D0" w:rsidP="00504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</w:tr>
      <w:tr w:rsidR="00D50C22" w14:paraId="52F86C87" w14:textId="77777777">
        <w:tc>
          <w:tcPr>
            <w:tcW w:w="2056" w:type="dxa"/>
          </w:tcPr>
          <w:p w14:paraId="19795FF0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Reflecție</w:t>
            </w:r>
          </w:p>
        </w:tc>
        <w:tc>
          <w:tcPr>
            <w:tcW w:w="1184" w:type="dxa"/>
          </w:tcPr>
          <w:p w14:paraId="60622C76" w14:textId="77777777" w:rsidR="00D50C22" w:rsidRP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150A680" w14:textId="77777777" w:rsidR="00D50C22" w:rsidRP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D50C22">
              <w:rPr>
                <w:color w:val="000000"/>
              </w:rPr>
              <w:t>O.2</w:t>
            </w:r>
          </w:p>
          <w:p w14:paraId="7E104B19" w14:textId="77777777" w:rsidR="00D50C22" w:rsidRP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21DECAD" w14:textId="77777777" w:rsidR="00D50C22" w:rsidRP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10D8695" w14:textId="77777777" w:rsidR="00D50C22" w:rsidRP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D50C22">
              <w:rPr>
                <w:color w:val="000000"/>
              </w:rPr>
              <w:t>O.3</w:t>
            </w:r>
          </w:p>
          <w:p w14:paraId="5EF0E4E2" w14:textId="77777777" w:rsidR="00D50C22" w:rsidRP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A899B60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D50C22">
              <w:rPr>
                <w:color w:val="000000"/>
              </w:rPr>
              <w:t>O.4</w:t>
            </w:r>
          </w:p>
          <w:p w14:paraId="6C1A9394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29C8F93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B3CC927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5FDB356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0D5BFBD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32972CE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82604B4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58F4C40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O.2</w:t>
            </w:r>
          </w:p>
          <w:p w14:paraId="056D0B72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35CBFDF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839B556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O.3</w:t>
            </w:r>
          </w:p>
          <w:p w14:paraId="38EE9097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32DBD5C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CC6375A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B467C18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O.4</w:t>
            </w:r>
          </w:p>
        </w:tc>
        <w:tc>
          <w:tcPr>
            <w:tcW w:w="7892" w:type="dxa"/>
          </w:tcPr>
          <w:p w14:paraId="3A137D0F" w14:textId="77777777" w:rsidR="00D50C22" w:rsidRPr="002874F9" w:rsidRDefault="00D50C22" w:rsidP="00EA67E5">
            <w:pPr>
              <w:pStyle w:val="aa"/>
              <w:numPr>
                <w:ilvl w:val="1"/>
                <w:numId w:val="6"/>
              </w:numPr>
              <w:spacing w:line="276" w:lineRule="auto"/>
              <w:ind w:left="451" w:hanging="284"/>
              <w:rPr>
                <w:b/>
              </w:rPr>
            </w:pPr>
            <w:r>
              <w:lastRenderedPageBreak/>
              <w:t>Consolidarea materiei și formarea capacităților:</w:t>
            </w:r>
          </w:p>
          <w:p w14:paraId="18B18836" w14:textId="77777777" w:rsidR="00D50C22" w:rsidRDefault="00D50C22" w:rsidP="00EA67E5">
            <w:pPr>
              <w:spacing w:line="276" w:lineRule="auto"/>
              <w:ind w:left="451" w:hanging="284"/>
            </w:pPr>
            <w:r w:rsidRPr="006B4C1C">
              <w:rPr>
                <w:b/>
              </w:rPr>
              <w:t>Activitatea 1:</w:t>
            </w:r>
            <w:r>
              <w:t xml:space="preserve"> Joc didactic</w:t>
            </w:r>
          </w:p>
          <w:p w14:paraId="6DC33856" w14:textId="77777777" w:rsidR="00D50C22" w:rsidRPr="00771AC7" w:rsidRDefault="00D50C22" w:rsidP="00EA67E5">
            <w:pPr>
              <w:spacing w:line="276" w:lineRule="auto"/>
              <w:ind w:left="451" w:hanging="284"/>
              <w:rPr>
                <w:i/>
              </w:rPr>
            </w:pPr>
            <w:r>
              <w:rPr>
                <w:i/>
              </w:rPr>
              <w:t xml:space="preserve">Potriviți graficele funcției de gradul II cu semnul coeficienților a și </w:t>
            </w:r>
            <m:oMath>
              <m:r>
                <w:rPr>
                  <w:rFonts w:ascii="Cambria Math" w:hAnsi="Cambria Math"/>
                </w:rPr>
                <m:t>∆</m:t>
              </m:r>
            </m:oMath>
            <w:r>
              <w:rPr>
                <w:i/>
              </w:rPr>
              <w:t>.</w:t>
            </w:r>
          </w:p>
          <w:p w14:paraId="75552856" w14:textId="77777777" w:rsidR="00D50C22" w:rsidRDefault="00584597" w:rsidP="00EA67E5">
            <w:pPr>
              <w:spacing w:line="276" w:lineRule="auto"/>
              <w:ind w:left="451" w:hanging="284"/>
            </w:pPr>
            <w:hyperlink r:id="rId10" w:history="1">
              <w:r w:rsidR="00DE7AF2" w:rsidRPr="00DE7AF2">
                <w:rPr>
                  <w:rStyle w:val="a8"/>
                </w:rPr>
                <w:t>Linkul nr.2</w:t>
              </w:r>
            </w:hyperlink>
          </w:p>
          <w:p w14:paraId="5EF95710" w14:textId="77777777" w:rsidR="00D50C22" w:rsidRDefault="00D50C22" w:rsidP="00EA67E5">
            <w:pPr>
              <w:spacing w:line="276" w:lineRule="auto"/>
              <w:ind w:left="451" w:hanging="284"/>
            </w:pPr>
            <w:r w:rsidRPr="006B4C1C">
              <w:rPr>
                <w:b/>
              </w:rPr>
              <w:t>Activitatea 2:</w:t>
            </w:r>
            <w:r>
              <w:t xml:space="preserve"> Lucru în grup</w:t>
            </w:r>
          </w:p>
          <w:p w14:paraId="1E8DE957" w14:textId="77777777" w:rsidR="00D50C22" w:rsidRDefault="00D50C22" w:rsidP="00EA67E5">
            <w:pPr>
              <w:spacing w:line="276" w:lineRule="auto"/>
              <w:ind w:left="451" w:hanging="284"/>
              <w:rPr>
                <w:i/>
              </w:rPr>
            </w:pPr>
            <w:r>
              <w:rPr>
                <w:i/>
              </w:rPr>
              <w:t>Profesorul propune următoarea problemă din viața cotidiană:</w:t>
            </w:r>
          </w:p>
          <w:p w14:paraId="453D70FE" w14:textId="77777777" w:rsidR="00D50C22" w:rsidRDefault="00D50C22" w:rsidP="00EA67E5">
            <w:pPr>
              <w:spacing w:line="276" w:lineRule="auto"/>
              <w:ind w:left="451" w:hanging="284"/>
              <w:rPr>
                <w:color w:val="AEAAAA" w:themeColor="background2" w:themeShade="BF"/>
              </w:rPr>
            </w:pPr>
            <w:r>
              <w:rPr>
                <w:i/>
              </w:rPr>
              <w:t>”</w:t>
            </w:r>
            <w:r>
              <w:t xml:space="preserve">Dintr-o arteziană țâșnește un jet de apă cu viteza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=50 m/s</m:t>
              </m:r>
            </m:oMath>
            <w:r>
              <w:t xml:space="preserve"> de la înălțimea de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=0 m</m:t>
              </m:r>
            </m:oMath>
            <w:r>
              <w:t xml:space="preserve">. Legea de mișcare este: </w:t>
            </w:r>
            <m:oMath>
              <m:r>
                <w:rPr>
                  <w:rFonts w:ascii="Cambria Math" w:hAnsi="Cambria Math"/>
                  <w:color w:val="7030A0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color w:val="7030A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7030A0"/>
                    </w:rPr>
                    <m:t>t</m:t>
                  </m:r>
                </m:e>
              </m:d>
              <m:r>
                <w:rPr>
                  <w:rFonts w:ascii="Cambria Math" w:hAnsi="Cambria Math"/>
                  <w:color w:val="7030A0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7030A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7030A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7030A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7030A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7030A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7030A0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7030A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7030A0"/>
                </w:rPr>
                <m:t>∙t+</m:t>
              </m:r>
              <m:f>
                <m:fPr>
                  <m:ctrlPr>
                    <w:rPr>
                      <w:rFonts w:ascii="Cambria Math" w:hAnsi="Cambria Math"/>
                      <w:i/>
                      <w:color w:val="7030A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7030A0"/>
                    </w:rPr>
                    <m:t>a∙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7030A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7030A0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color w:val="7030A0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7030A0"/>
                    </w:rPr>
                    <m:t>2</m:t>
                  </m:r>
                </m:den>
              </m:f>
            </m:oMath>
            <w:r w:rsidRPr="0082041D">
              <w:rPr>
                <w:color w:val="AEAAAA" w:themeColor="background2" w:themeShade="BF"/>
              </w:rPr>
              <w:t xml:space="preserve">, </w:t>
            </w:r>
            <w:r>
              <w:rPr>
                <w:color w:val="AEAAAA" w:themeColor="background2" w:themeShade="BF"/>
              </w:rPr>
              <w:t>(</w:t>
            </w:r>
            <w:r w:rsidRPr="0082041D">
              <w:rPr>
                <w:color w:val="AEAAAA" w:themeColor="background2" w:themeShade="BF"/>
              </w:rPr>
              <w:t>a=1)</w:t>
            </w:r>
            <w:r>
              <w:rPr>
                <w:color w:val="AEAAAA" w:themeColor="background2" w:themeShade="BF"/>
              </w:rPr>
              <w:t>.</w:t>
            </w:r>
          </w:p>
          <w:p w14:paraId="61249790" w14:textId="77777777" w:rsidR="00D50C22" w:rsidRDefault="00D50C22" w:rsidP="00EA67E5">
            <w:pPr>
              <w:spacing w:line="276" w:lineRule="auto"/>
              <w:ind w:left="451" w:hanging="284"/>
            </w:pPr>
          </w:p>
          <w:p w14:paraId="53D7609A" w14:textId="77777777" w:rsidR="00D50C22" w:rsidRDefault="00D50C22" w:rsidP="00EA67E5">
            <w:pPr>
              <w:pStyle w:val="aa"/>
              <w:numPr>
                <w:ilvl w:val="0"/>
                <w:numId w:val="27"/>
              </w:numPr>
              <w:spacing w:line="276" w:lineRule="auto"/>
              <w:ind w:left="451" w:hanging="284"/>
              <w:rPr>
                <w:i/>
              </w:rPr>
            </w:pPr>
            <w:r>
              <w:lastRenderedPageBreak/>
              <w:t>Care este înălțimea maximă la care poate ajunge jetul de apă și care este tipul de urcare?</w:t>
            </w:r>
          </w:p>
          <w:p w14:paraId="08A1E65D" w14:textId="77777777" w:rsidR="00D50C22" w:rsidRDefault="00D50C22" w:rsidP="00EA67E5">
            <w:pPr>
              <w:pStyle w:val="aa"/>
              <w:numPr>
                <w:ilvl w:val="0"/>
                <w:numId w:val="27"/>
              </w:numPr>
              <w:spacing w:line="276" w:lineRule="auto"/>
              <w:ind w:left="451" w:hanging="284"/>
              <w:rPr>
                <w:i/>
              </w:rPr>
            </w:pPr>
            <w:r>
              <w:t>După cât timp apa se întoarce în bazin?</w:t>
            </w:r>
            <w:r w:rsidRPr="001E1A33">
              <w:rPr>
                <w:i/>
              </w:rPr>
              <w:t>”</w:t>
            </w:r>
          </w:p>
          <w:p w14:paraId="460F3F46" w14:textId="77777777" w:rsidR="00D50C22" w:rsidRPr="006B4C1C" w:rsidRDefault="00D50C22" w:rsidP="00EA67E5">
            <w:pPr>
              <w:spacing w:line="276" w:lineRule="auto"/>
              <w:ind w:left="451" w:hanging="284"/>
            </w:pPr>
            <w:r>
              <w:rPr>
                <w:i/>
              </w:rPr>
              <w:t xml:space="preserve">      </w:t>
            </w:r>
            <w:r>
              <w:rPr>
                <w:b/>
              </w:rPr>
              <w:t xml:space="preserve">Activitatea 3: </w:t>
            </w:r>
            <w:r>
              <w:t>Cum putem utiliza cunoștințele acumulate la matematica pentru a rezolva probleme cotidiene?</w:t>
            </w:r>
          </w:p>
          <w:p w14:paraId="51FB30D4" w14:textId="77777777" w:rsidR="00D50C22" w:rsidRPr="0037337C" w:rsidRDefault="00D50C22" w:rsidP="00EA67E5">
            <w:pPr>
              <w:spacing w:line="276" w:lineRule="auto"/>
              <w:ind w:left="451" w:hanging="284"/>
              <w:rPr>
                <w:i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7456" behindDoc="0" locked="0" layoutInCell="1" allowOverlap="1" wp14:anchorId="6D941687" wp14:editId="65311B0C">
                  <wp:simplePos x="0" y="0"/>
                  <wp:positionH relativeFrom="column">
                    <wp:posOffset>1884045</wp:posOffset>
                  </wp:positionH>
                  <wp:positionV relativeFrom="paragraph">
                    <wp:posOffset>53975</wp:posOffset>
                  </wp:positionV>
                  <wp:extent cx="3016885" cy="683895"/>
                  <wp:effectExtent l="0" t="0" r="0" b="1905"/>
                  <wp:wrapSquare wrapText="bothSides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622" r="7521" b="29978"/>
                          <a:stretch/>
                        </pic:blipFill>
                        <pic:spPr bwMode="auto">
                          <a:xfrm>
                            <a:off x="0" y="0"/>
                            <a:ext cx="3016885" cy="683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7337C">
              <w:rPr>
                <w:i/>
              </w:rPr>
              <w:t>”Balustrada unui pod are forma unui arc de parabolă. Înălțimea balustradei este de 2</w:t>
            </w:r>
            <w:r>
              <w:rPr>
                <w:i/>
              </w:rPr>
              <w:t xml:space="preserve"> </w:t>
            </w:r>
            <w:r w:rsidRPr="0037337C">
              <w:rPr>
                <w:i/>
              </w:rPr>
              <w:t xml:space="preserve">m, iar lungimea coardei care o subîntinde-de 24 m. Balustrada are 5 </w:t>
            </w:r>
            <w:r w:rsidR="00F94027">
              <w:rPr>
                <w:i/>
              </w:rPr>
              <w:t xml:space="preserve"> piloni </w:t>
            </w:r>
            <w:r w:rsidRPr="0037337C">
              <w:rPr>
                <w:i/>
              </w:rPr>
              <w:t xml:space="preserve">verticali, fixați în punctele care împart coarda în părți de aceeași lungime. Aflați lungimea acestor </w:t>
            </w:r>
            <w:r w:rsidR="00F94027">
              <w:rPr>
                <w:i/>
              </w:rPr>
              <w:t>piloni.</w:t>
            </w:r>
            <w:r w:rsidRPr="0037337C">
              <w:rPr>
                <w:i/>
              </w:rPr>
              <w:t>”</w:t>
            </w:r>
          </w:p>
          <w:p w14:paraId="2C8D0B09" w14:textId="77777777" w:rsidR="00D50C22" w:rsidRDefault="00D50C22" w:rsidP="00EA67E5">
            <w:pPr>
              <w:spacing w:line="276" w:lineRule="auto"/>
              <w:ind w:left="451" w:hanging="284"/>
            </w:pPr>
            <w:r>
              <w:t>Elevii lucrează pe flip-chart și prezintă răspunsurile la tablă/panou digital padlet.</w:t>
            </w:r>
          </w:p>
        </w:tc>
        <w:tc>
          <w:tcPr>
            <w:tcW w:w="990" w:type="dxa"/>
          </w:tcPr>
          <w:p w14:paraId="39ED1FD4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8EACD66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2D6A389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min</w:t>
            </w:r>
          </w:p>
          <w:p w14:paraId="3F4CA4AC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A563585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85023C1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5788772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min</w:t>
            </w:r>
          </w:p>
          <w:p w14:paraId="4BF0DC35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23CB524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DFE28C1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A6E4590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36F69CC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43A91B2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5F44AA7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7E0E592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9D40A60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69ED3C7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min</w:t>
            </w:r>
          </w:p>
          <w:p w14:paraId="662F3708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C5F2185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895CF92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648EF3B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70E6016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D88E191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7424CA6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5832F07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min</w:t>
            </w:r>
          </w:p>
        </w:tc>
        <w:tc>
          <w:tcPr>
            <w:tcW w:w="1913" w:type="dxa"/>
          </w:tcPr>
          <w:p w14:paraId="74B01E9E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Forme de activitate:</w:t>
            </w:r>
          </w:p>
          <w:p w14:paraId="23939600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Metode: Jocul didactic;</w:t>
            </w:r>
          </w:p>
          <w:p w14:paraId="6FEE488D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Resurse:</w:t>
            </w:r>
          </w:p>
          <w:p w14:paraId="23623F29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Calculatorul, proiectorul.</w:t>
            </w:r>
          </w:p>
          <w:p w14:paraId="0B1DDE24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14:paraId="13DFC12E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A02BABC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Lucru în </w:t>
            </w:r>
            <w:r w:rsidR="0043129E">
              <w:rPr>
                <w:color w:val="000000"/>
              </w:rPr>
              <w:t>grup</w:t>
            </w:r>
            <w:r>
              <w:rPr>
                <w:color w:val="000000"/>
              </w:rPr>
              <w:t>.</w:t>
            </w:r>
          </w:p>
          <w:p w14:paraId="25C27A8B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0E3DB79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067748B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BEECC32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31C4984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F3D455D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C9AD6A6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B29A4A6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Lucru în </w:t>
            </w:r>
            <w:r w:rsidR="0043129E">
              <w:rPr>
                <w:color w:val="000000"/>
              </w:rPr>
              <w:t>grup</w:t>
            </w:r>
            <w:r>
              <w:rPr>
                <w:color w:val="000000"/>
              </w:rPr>
              <w:t>.</w:t>
            </w:r>
          </w:p>
          <w:p w14:paraId="679E685E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316C5D9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BB0FEA8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026514B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909710E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A42F284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55E6FEB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D50C22" w14:paraId="04ABC02C" w14:textId="77777777">
        <w:tc>
          <w:tcPr>
            <w:tcW w:w="2056" w:type="dxa"/>
          </w:tcPr>
          <w:p w14:paraId="1F684EF0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Extindere/extensie</w:t>
            </w:r>
          </w:p>
        </w:tc>
        <w:tc>
          <w:tcPr>
            <w:tcW w:w="1184" w:type="dxa"/>
          </w:tcPr>
          <w:p w14:paraId="7FA90322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1EA272A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EED3AD1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</w:t>
            </w:r>
            <w:r w:rsidR="00F94027">
              <w:rPr>
                <w:color w:val="000000"/>
              </w:rPr>
              <w:t>1</w:t>
            </w:r>
          </w:p>
        </w:tc>
        <w:tc>
          <w:tcPr>
            <w:tcW w:w="7892" w:type="dxa"/>
          </w:tcPr>
          <w:p w14:paraId="4DF6457B" w14:textId="77777777" w:rsidR="00D50C22" w:rsidRDefault="00D50C22" w:rsidP="00EA67E5">
            <w:pPr>
              <w:pStyle w:val="aa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4"/>
              <w:rPr>
                <w:color w:val="000000"/>
              </w:rPr>
            </w:pPr>
            <w:r>
              <w:rPr>
                <w:color w:val="000000"/>
              </w:rPr>
              <w:t>Prezentarea produselor:</w:t>
            </w:r>
          </w:p>
          <w:p w14:paraId="7BD46C8D" w14:textId="77777777" w:rsidR="00D50C22" w:rsidRPr="006B4C1C" w:rsidRDefault="00D50C22" w:rsidP="00EA67E5">
            <w:pPr>
              <w:spacing w:line="276" w:lineRule="auto"/>
              <w:ind w:left="451" w:hanging="284"/>
              <w:rPr>
                <w:i/>
              </w:rPr>
            </w:pPr>
            <w:r w:rsidRPr="006B4C1C">
              <w:rPr>
                <w:color w:val="000000"/>
              </w:rPr>
              <w:t xml:space="preserve">Elevii prezintă prezentările cu subiectul: </w:t>
            </w:r>
          </w:p>
          <w:p w14:paraId="1F555A81" w14:textId="77777777" w:rsidR="00D50C22" w:rsidRPr="006B4C1C" w:rsidRDefault="00D50C22" w:rsidP="00EA67E5">
            <w:pPr>
              <w:spacing w:line="276" w:lineRule="auto"/>
              <w:ind w:left="451" w:hanging="284"/>
              <w:rPr>
                <w:i/>
              </w:rPr>
            </w:pPr>
            <w:r w:rsidRPr="006B4C1C">
              <w:rPr>
                <w:i/>
              </w:rPr>
              <w:t>”Aplicații ale funcției de gr.</w:t>
            </w:r>
            <w:r w:rsidR="00F94027">
              <w:rPr>
                <w:i/>
              </w:rPr>
              <w:t xml:space="preserve"> </w:t>
            </w:r>
            <w:r w:rsidRPr="006B4C1C">
              <w:rPr>
                <w:i/>
              </w:rPr>
              <w:t>II în diverse domenii.”</w:t>
            </w:r>
          </w:p>
          <w:p w14:paraId="287DD551" w14:textId="77777777" w:rsidR="00D50C22" w:rsidRDefault="00D50C22" w:rsidP="00EA67E5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4"/>
              <w:rPr>
                <w:color w:val="000000"/>
              </w:rPr>
            </w:pPr>
            <w:r>
              <w:rPr>
                <w:color w:val="000000"/>
              </w:rPr>
              <w:t xml:space="preserve">Elevii adaugă prezentările în panoul digital. </w:t>
            </w:r>
          </w:p>
          <w:p w14:paraId="7E6D3EB7" w14:textId="77777777" w:rsidR="00F94027" w:rsidRDefault="00F94027" w:rsidP="00EA67E5">
            <w:pPr>
              <w:pStyle w:val="a4"/>
              <w:numPr>
                <w:ilvl w:val="0"/>
                <w:numId w:val="28"/>
              </w:numPr>
              <w:spacing w:line="276" w:lineRule="auto"/>
              <w:ind w:left="451" w:hanging="284"/>
              <w:rPr>
                <w:b/>
                <w:bCs/>
              </w:rPr>
            </w:pPr>
            <w:r>
              <w:t>Evaluarea atingerii obiectivelor preconizate:</w:t>
            </w:r>
          </w:p>
          <w:p w14:paraId="400BFED2" w14:textId="77777777" w:rsidR="00F94027" w:rsidRDefault="00F94027" w:rsidP="00EA67E5">
            <w:pPr>
              <w:pStyle w:val="aa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4"/>
              <w:rPr>
                <w:color w:val="000000"/>
              </w:rPr>
            </w:pPr>
            <w:r>
              <w:t>Bilanțul lecției. Concluzii</w:t>
            </w:r>
          </w:p>
          <w:p w14:paraId="273BA05F" w14:textId="77777777" w:rsidR="00D50C22" w:rsidRDefault="00D50C22" w:rsidP="00EA67E5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4"/>
            </w:pPr>
            <w:r>
              <w:t>„Unde întâlnim func</w:t>
            </w:r>
            <w:r w:rsidR="00F94027">
              <w:t>ț</w:t>
            </w:r>
            <w:r>
              <w:t>ia de gradul al doilea în via</w:t>
            </w:r>
            <w:r w:rsidR="00F94027">
              <w:t>ț</w:t>
            </w:r>
            <w:r>
              <w:t>a reală?” elevii dau exemple de astfel de situa</w:t>
            </w:r>
            <w:r w:rsidR="00F94027">
              <w:t>ț</w:t>
            </w:r>
            <w:r>
              <w:t xml:space="preserve">ii: arhitectură, sport, artă, natură </w:t>
            </w:r>
            <w:r w:rsidR="00F94027">
              <w:t>ș</w:t>
            </w:r>
            <w:r>
              <w:t xml:space="preserve">i </w:t>
            </w:r>
            <w:r w:rsidR="00F94027">
              <w:t>ș</w:t>
            </w:r>
            <w:r>
              <w:t>tiin</w:t>
            </w:r>
            <w:r w:rsidR="00F94027">
              <w:t>ț</w:t>
            </w:r>
            <w:r>
              <w:t>ă.</w:t>
            </w:r>
          </w:p>
          <w:p w14:paraId="35842D6F" w14:textId="77777777" w:rsidR="00D50C22" w:rsidRPr="006B4C1C" w:rsidRDefault="00D50C22" w:rsidP="00EA67E5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4"/>
              <w:rPr>
                <w:color w:val="000000"/>
              </w:rPr>
            </w:pPr>
          </w:p>
        </w:tc>
        <w:tc>
          <w:tcPr>
            <w:tcW w:w="990" w:type="dxa"/>
          </w:tcPr>
          <w:p w14:paraId="2ACFDBC2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32E728E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 min</w:t>
            </w:r>
          </w:p>
          <w:p w14:paraId="27ED533B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69EC744" w14:textId="77777777" w:rsidR="00F94027" w:rsidRDefault="00F94027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44F5B77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min</w:t>
            </w:r>
          </w:p>
          <w:p w14:paraId="13749CF4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13" w:type="dxa"/>
          </w:tcPr>
          <w:p w14:paraId="7BB6035F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0AC3F56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Produse:</w:t>
            </w:r>
          </w:p>
          <w:p w14:paraId="3B068868" w14:textId="77777777" w:rsidR="00D50C22" w:rsidRDefault="00D50C22" w:rsidP="00D50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Prezentări.</w:t>
            </w:r>
          </w:p>
        </w:tc>
      </w:tr>
    </w:tbl>
    <w:p w14:paraId="4BF808EA" w14:textId="77777777" w:rsidR="002A185A" w:rsidRDefault="002A18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</w:p>
    <w:p w14:paraId="057AC3F1" w14:textId="77777777" w:rsidR="00716550" w:rsidRDefault="007165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51BB9A3D" w14:textId="77777777" w:rsidR="002A4D1D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2518FE03" w14:textId="77777777" w:rsidR="00152EB0" w:rsidRDefault="00152EB0" w:rsidP="003B52E4">
      <w:pPr>
        <w:pStyle w:val="2"/>
      </w:pPr>
      <w:r>
        <w:rPr>
          <w:sz w:val="24"/>
        </w:rPr>
        <w:lastRenderedPageBreak/>
        <w:t>Problemă: Podul.</w:t>
      </w:r>
      <w:r w:rsidR="007430AE" w:rsidRPr="007430AE">
        <w:t xml:space="preserve"> </w:t>
      </w:r>
    </w:p>
    <w:p w14:paraId="4AD5897D" w14:textId="77777777" w:rsidR="00152EB0" w:rsidRPr="00152EB0" w:rsidRDefault="00152EB0" w:rsidP="00152EB0">
      <w:pPr>
        <w:pStyle w:val="Pa12"/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color w:val="000000"/>
        </w:rPr>
      </w:pPr>
      <w:r>
        <w:rPr>
          <w:noProof/>
          <w:lang w:val="ru-RU"/>
        </w:rPr>
        <w:drawing>
          <wp:anchor distT="0" distB="0" distL="114300" distR="114300" simplePos="0" relativeHeight="251668480" behindDoc="0" locked="0" layoutInCell="1" allowOverlap="1" wp14:anchorId="27E78BAE" wp14:editId="78E65066">
            <wp:simplePos x="0" y="0"/>
            <wp:positionH relativeFrom="column">
              <wp:posOffset>5402580</wp:posOffset>
            </wp:positionH>
            <wp:positionV relativeFrom="paragraph">
              <wp:posOffset>116840</wp:posOffset>
            </wp:positionV>
            <wp:extent cx="2971800" cy="1838325"/>
            <wp:effectExtent l="0" t="0" r="0" b="9525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2EB0">
        <w:rPr>
          <w:rFonts w:ascii="Times New Roman" w:hAnsi="Times New Roman" w:cs="Times New Roman"/>
          <w:color w:val="000000"/>
        </w:rPr>
        <w:t xml:space="preserve">Podul de la Müngsten sau „Podul Împăratului Wilhelm” este cel mai înalt pod de cale ferată din Germania. El este amplasat pe râul </w:t>
      </w:r>
      <w:r w:rsidRPr="00152EB0">
        <w:rPr>
          <w:rStyle w:val="A19"/>
          <w:rFonts w:ascii="Times New Roman" w:hAnsi="Times New Roman" w:cs="Times New Roman"/>
          <w:sz w:val="24"/>
          <w:szCs w:val="24"/>
        </w:rPr>
        <w:t>Wupper</w:t>
      </w:r>
      <w:r w:rsidRPr="00152EB0">
        <w:rPr>
          <w:rFonts w:ascii="Times New Roman" w:hAnsi="Times New Roman" w:cs="Times New Roman"/>
          <w:color w:val="000000"/>
        </w:rPr>
        <w:t>, în apropiere de localitatea Müng</w:t>
      </w:r>
      <w:r w:rsidRPr="00152EB0">
        <w:rPr>
          <w:rFonts w:ascii="Times New Roman" w:hAnsi="Times New Roman" w:cs="Times New Roman"/>
          <w:color w:val="000000"/>
        </w:rPr>
        <w:softHyphen/>
        <w:t xml:space="preserve">sten. Podul este din construcție metalică, are o greutate de 5000 de tone, o lungime de 465 m și o înălțime de 107 m, distanța dintre pilieri fiind de 170 m. </w:t>
      </w:r>
    </w:p>
    <w:p w14:paraId="7D08566D" w14:textId="77777777" w:rsidR="00152EB0" w:rsidRPr="00152EB0" w:rsidRDefault="00152EB0" w:rsidP="00152EB0">
      <w:pPr>
        <w:pStyle w:val="Pa13"/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152EB0">
        <w:rPr>
          <w:rFonts w:ascii="Times New Roman" w:hAnsi="Times New Roman" w:cs="Times New Roman"/>
          <w:color w:val="000000"/>
        </w:rPr>
        <w:t>a) Să se schițeze parabola care modelează forma podului într-un sistem de coordo</w:t>
      </w:r>
      <w:r w:rsidRPr="00152EB0">
        <w:rPr>
          <w:rFonts w:ascii="Times New Roman" w:hAnsi="Times New Roman" w:cs="Times New Roman"/>
          <w:color w:val="000000"/>
        </w:rPr>
        <w:softHyphen/>
        <w:t xml:space="preserve">nate, în care axa OX – nivelul pământului, iar axa OY – trece prin vârful parabolei. </w:t>
      </w:r>
    </w:p>
    <w:p w14:paraId="43E88184" w14:textId="77777777" w:rsidR="00152EB0" w:rsidRPr="00152EB0" w:rsidRDefault="00152EB0" w:rsidP="00152EB0">
      <w:pPr>
        <w:pStyle w:val="Pa13"/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color w:val="000000"/>
        </w:rPr>
      </w:pPr>
      <w:r w:rsidRPr="00152EB0">
        <w:rPr>
          <w:rFonts w:ascii="Times New Roman" w:hAnsi="Times New Roman" w:cs="Times New Roman"/>
          <w:color w:val="000000"/>
        </w:rPr>
        <w:t xml:space="preserve">b) Să se demonstreze că ecuația parabolei este de forma </w:t>
      </w:r>
      <m:oMath>
        <m:r>
          <w:rPr>
            <w:rFonts w:ascii="Cambria Math" w:hAnsi="Cambria Math" w:cs="Times New Roman"/>
            <w:color w:val="000000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/>
              </w:rPr>
            </m:ctrlPr>
          </m:dPr>
          <m:e>
            <m:r>
              <w:rPr>
                <w:rFonts w:ascii="Cambria Math" w:hAnsi="Cambria Math" w:cs="Times New Roman"/>
                <w:color w:val="000000"/>
              </w:rPr>
              <m:t>x</m:t>
            </m:r>
          </m:e>
        </m:d>
        <m:r>
          <w:rPr>
            <w:rFonts w:ascii="Cambria Math" w:hAnsi="Cambria Math" w:cs="Times New Roman"/>
            <w:color w:val="000000"/>
          </w:rPr>
          <m:t>=a</m:t>
        </m:r>
        <m:sSup>
          <m:sSupPr>
            <m:ctrlPr>
              <w:rPr>
                <w:rFonts w:ascii="Cambria Math" w:hAnsi="Cambria Math" w:cs="Times New Roman"/>
                <w:i/>
                <w:iCs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x</m:t>
            </m:r>
            <m:r>
              <w:rPr>
                <w:rStyle w:val="A21"/>
                <w:rFonts w:ascii="Cambria Math" w:hAnsi="Cambria Math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</w:rPr>
          <m:t>+c</m:t>
        </m:r>
      </m:oMath>
      <w:r w:rsidRPr="00152EB0">
        <w:rPr>
          <w:rFonts w:ascii="Times New Roman" w:hAnsi="Times New Roman" w:cs="Times New Roman"/>
          <w:color w:val="000000"/>
        </w:rPr>
        <w:t xml:space="preserve">, cu </w:t>
      </w:r>
      <w:r w:rsidRPr="00152EB0">
        <w:rPr>
          <w:rFonts w:ascii="Times New Roman" w:hAnsi="Times New Roman" w:cs="Times New Roman"/>
          <w:i/>
          <w:iCs/>
          <w:color w:val="000000"/>
        </w:rPr>
        <w:t xml:space="preserve">a </w:t>
      </w:r>
      <w:r w:rsidRPr="00152EB0">
        <w:rPr>
          <w:rFonts w:ascii="Times New Roman" w:hAnsi="Times New Roman" w:cs="Times New Roman"/>
          <w:color w:val="000000"/>
        </w:rPr>
        <w:t xml:space="preserve">&lt; 0. </w:t>
      </w:r>
    </w:p>
    <w:p w14:paraId="49BD90C6" w14:textId="77777777" w:rsidR="00152EB0" w:rsidRPr="00152EB0" w:rsidRDefault="00152EB0" w:rsidP="00152EB0">
      <w:pPr>
        <w:pStyle w:val="2"/>
        <w:tabs>
          <w:tab w:val="left" w:pos="567"/>
        </w:tabs>
        <w:ind w:left="567" w:hanging="283"/>
        <w:rPr>
          <w:b w:val="0"/>
          <w:sz w:val="24"/>
          <w:szCs w:val="24"/>
        </w:rPr>
      </w:pPr>
      <w:r w:rsidRPr="00152EB0">
        <w:rPr>
          <w:b w:val="0"/>
          <w:color w:val="000000"/>
          <w:sz w:val="24"/>
          <w:szCs w:val="24"/>
        </w:rPr>
        <w:t xml:space="preserve">c) În sistemul de coordonate parabola trece prin punctul de coordonate A (75; 26). Să se determine valoarea lui </w:t>
      </w:r>
      <w:r w:rsidRPr="00152EB0">
        <w:rPr>
          <w:b w:val="0"/>
          <w:i/>
          <w:iCs/>
          <w:color w:val="000000"/>
          <w:sz w:val="24"/>
          <w:szCs w:val="24"/>
        </w:rPr>
        <w:t xml:space="preserve">a </w:t>
      </w:r>
      <w:r w:rsidRPr="00152EB0">
        <w:rPr>
          <w:b w:val="0"/>
          <w:color w:val="000000"/>
          <w:sz w:val="24"/>
          <w:szCs w:val="24"/>
        </w:rPr>
        <w:t>și să se scrie legea de corespondență corespunză</w:t>
      </w:r>
      <w:r w:rsidRPr="00152EB0">
        <w:rPr>
          <w:b w:val="0"/>
          <w:color w:val="000000"/>
          <w:sz w:val="24"/>
          <w:szCs w:val="24"/>
        </w:rPr>
        <w:softHyphen/>
        <w:t>toare.</w:t>
      </w:r>
    </w:p>
    <w:p w14:paraId="0867E462" w14:textId="77777777" w:rsidR="00152EB0" w:rsidRDefault="00152EB0" w:rsidP="00152EB0">
      <w:pPr>
        <w:pStyle w:val="Pa12"/>
        <w:ind w:firstLine="280"/>
        <w:jc w:val="both"/>
        <w:rPr>
          <w:color w:val="000000"/>
          <w:sz w:val="22"/>
          <w:szCs w:val="22"/>
        </w:rPr>
      </w:pPr>
    </w:p>
    <w:p w14:paraId="14B13F06" w14:textId="77777777" w:rsidR="00152EB0" w:rsidRDefault="00EF4DE7" w:rsidP="00152EB0">
      <w:pPr>
        <w:pStyle w:val="Pa12"/>
        <w:ind w:firstLine="280"/>
        <w:jc w:val="both"/>
        <w:rPr>
          <w:color w:val="000000"/>
          <w:sz w:val="22"/>
          <w:szCs w:val="22"/>
        </w:rPr>
      </w:pPr>
      <w:r>
        <w:rPr>
          <w:noProof/>
          <w:lang w:val="ru-RU"/>
        </w:rPr>
        <w:drawing>
          <wp:anchor distT="0" distB="0" distL="114300" distR="114300" simplePos="0" relativeHeight="251669504" behindDoc="0" locked="0" layoutInCell="1" allowOverlap="1" wp14:anchorId="36A7501E" wp14:editId="4BB95A80">
            <wp:simplePos x="0" y="0"/>
            <wp:positionH relativeFrom="column">
              <wp:posOffset>5715000</wp:posOffset>
            </wp:positionH>
            <wp:positionV relativeFrom="paragraph">
              <wp:posOffset>96520</wp:posOffset>
            </wp:positionV>
            <wp:extent cx="2514600" cy="2466975"/>
            <wp:effectExtent l="0" t="0" r="0" b="9525"/>
            <wp:wrapSquare wrapText="bothSides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CB7E3A" w14:textId="77777777" w:rsidR="00152EB0" w:rsidRPr="00EF4DE7" w:rsidRDefault="00152EB0" w:rsidP="00EF4DE7">
      <w:pPr>
        <w:pStyle w:val="Pa12"/>
        <w:jc w:val="both"/>
        <w:rPr>
          <w:rFonts w:ascii="Times New Roman" w:hAnsi="Times New Roman" w:cs="Times New Roman"/>
          <w:b/>
          <w:color w:val="000000"/>
        </w:rPr>
      </w:pPr>
      <w:r w:rsidRPr="00EF4DE7">
        <w:rPr>
          <w:rFonts w:ascii="Times New Roman" w:hAnsi="Times New Roman" w:cs="Times New Roman"/>
          <w:b/>
          <w:color w:val="000000"/>
        </w:rPr>
        <w:t xml:space="preserve">Problemă: </w:t>
      </w:r>
      <w:r w:rsidRPr="00EF4DE7">
        <w:rPr>
          <w:rFonts w:ascii="Times New Roman" w:hAnsi="Times New Roman" w:cs="Times New Roman"/>
          <w:b/>
          <w:bCs/>
          <w:color w:val="000000"/>
        </w:rPr>
        <w:t>Simbolul Genevei</w:t>
      </w:r>
    </w:p>
    <w:p w14:paraId="0FB667FE" w14:textId="77777777" w:rsidR="00152EB0" w:rsidRPr="00152EB0" w:rsidRDefault="00152EB0" w:rsidP="00152EB0">
      <w:pPr>
        <w:pStyle w:val="Pa12"/>
        <w:ind w:firstLine="280"/>
        <w:jc w:val="both"/>
        <w:rPr>
          <w:rFonts w:ascii="Times New Roman" w:hAnsi="Times New Roman" w:cs="Times New Roman"/>
          <w:color w:val="000000"/>
        </w:rPr>
      </w:pPr>
      <w:r w:rsidRPr="00152EB0">
        <w:rPr>
          <w:rFonts w:ascii="Times New Roman" w:hAnsi="Times New Roman" w:cs="Times New Roman"/>
          <w:color w:val="000000"/>
        </w:rPr>
        <w:t>Simbolul Genevei este „Jetul de apă” – un havuz de 140 m înălțime. Apa este arun</w:t>
      </w:r>
      <w:r w:rsidRPr="00152EB0">
        <w:rPr>
          <w:rFonts w:ascii="Times New Roman" w:hAnsi="Times New Roman" w:cs="Times New Roman"/>
          <w:color w:val="000000"/>
        </w:rPr>
        <w:softHyphen/>
        <w:t xml:space="preserve">cată în cerul albastru, apoi revine. Modelăm curba formată de jetul de apă cu parabola P, reprezentată în desen. </w:t>
      </w:r>
    </w:p>
    <w:p w14:paraId="63C0248F" w14:textId="77777777" w:rsidR="00EF4DE7" w:rsidRDefault="00152EB0" w:rsidP="00EF4DE7">
      <w:pPr>
        <w:pStyle w:val="Pa13"/>
        <w:jc w:val="both"/>
        <w:rPr>
          <w:rFonts w:ascii="Times New Roman" w:hAnsi="Times New Roman" w:cs="Times New Roman"/>
          <w:color w:val="000000"/>
        </w:rPr>
      </w:pPr>
      <w:r w:rsidRPr="00152EB0">
        <w:rPr>
          <w:rFonts w:ascii="Times New Roman" w:hAnsi="Times New Roman" w:cs="Times New Roman"/>
          <w:color w:val="000000"/>
        </w:rPr>
        <w:t xml:space="preserve">a) Să se determine la ce înălțime maximă ajunge jetul de apă. </w:t>
      </w:r>
    </w:p>
    <w:p w14:paraId="5D475F02" w14:textId="77777777" w:rsidR="00152EB0" w:rsidRPr="00EF4DE7" w:rsidRDefault="00152EB0" w:rsidP="00EF4DE7">
      <w:pPr>
        <w:pStyle w:val="Pa13"/>
        <w:jc w:val="both"/>
        <w:rPr>
          <w:rFonts w:ascii="Times New Roman" w:hAnsi="Times New Roman" w:cs="Times New Roman"/>
        </w:rPr>
      </w:pPr>
      <w:r w:rsidRPr="00EF4DE7">
        <w:rPr>
          <w:rFonts w:ascii="Times New Roman" w:hAnsi="Times New Roman" w:cs="Times New Roman"/>
          <w:color w:val="000000"/>
        </w:rPr>
        <w:t>b) Să se determine funcția de gradul II, asociată acestei parabole.</w:t>
      </w:r>
    </w:p>
    <w:p w14:paraId="1614C07F" w14:textId="77777777" w:rsidR="00EF4DE7" w:rsidRDefault="007430AE" w:rsidP="003B52E4">
      <w:pPr>
        <w:pStyle w:val="2"/>
        <w:rPr>
          <w:sz w:val="24"/>
          <w:szCs w:val="24"/>
        </w:rPr>
      </w:pPr>
      <w:r w:rsidRPr="00152EB0">
        <w:rPr>
          <w:sz w:val="24"/>
          <w:szCs w:val="24"/>
        </w:rPr>
        <w:t xml:space="preserve"> </w:t>
      </w:r>
    </w:p>
    <w:p w14:paraId="352989C6" w14:textId="77777777" w:rsidR="00EF4DE7" w:rsidRDefault="00EF4DE7" w:rsidP="00EF4DE7"/>
    <w:p w14:paraId="15974F44" w14:textId="77777777" w:rsidR="00EF4DE7" w:rsidRPr="00EF4DE7" w:rsidRDefault="00EF4DE7" w:rsidP="00EF4DE7"/>
    <w:p w14:paraId="68C8B17A" w14:textId="77777777" w:rsidR="00EF4DE7" w:rsidRDefault="00EF4DE7" w:rsidP="003B52E4">
      <w:pPr>
        <w:pStyle w:val="2"/>
        <w:rPr>
          <w:sz w:val="24"/>
          <w:szCs w:val="24"/>
        </w:rPr>
      </w:pPr>
    </w:p>
    <w:p w14:paraId="764D83FD" w14:textId="77777777" w:rsidR="00EF4DE7" w:rsidRDefault="00EF4DE7" w:rsidP="00EF4DE7"/>
    <w:p w14:paraId="16CD659E" w14:textId="77777777" w:rsidR="00EF4DE7" w:rsidRPr="00EF4DE7" w:rsidRDefault="00EF4DE7" w:rsidP="00EF4DE7"/>
    <w:p w14:paraId="60C016AB" w14:textId="77777777" w:rsidR="00152EB0" w:rsidRPr="00EF4DE7" w:rsidRDefault="00152EB0" w:rsidP="003B52E4">
      <w:pPr>
        <w:pStyle w:val="2"/>
        <w:rPr>
          <w:bCs/>
          <w:color w:val="000000"/>
          <w:sz w:val="24"/>
          <w:szCs w:val="24"/>
        </w:rPr>
      </w:pPr>
      <w:r w:rsidRPr="00EF4DE7">
        <w:rPr>
          <w:sz w:val="24"/>
          <w:szCs w:val="24"/>
        </w:rPr>
        <w:lastRenderedPageBreak/>
        <w:t xml:space="preserve">Problemă: </w:t>
      </w:r>
      <w:r w:rsidRPr="00EF4DE7">
        <w:rPr>
          <w:bCs/>
          <w:color w:val="000000"/>
          <w:sz w:val="24"/>
          <w:szCs w:val="24"/>
        </w:rPr>
        <w:t>Cost mediu minimal</w:t>
      </w:r>
    </w:p>
    <w:p w14:paraId="443287C5" w14:textId="77777777" w:rsidR="00152EB0" w:rsidRPr="00152EB0" w:rsidRDefault="00152EB0" w:rsidP="00152EB0">
      <w:pPr>
        <w:autoSpaceDE w:val="0"/>
        <w:autoSpaceDN w:val="0"/>
        <w:adjustRightInd w:val="0"/>
        <w:spacing w:line="221" w:lineRule="atLeast"/>
        <w:ind w:firstLine="280"/>
        <w:jc w:val="both"/>
        <w:rPr>
          <w:color w:val="000000"/>
          <w:lang w:val="ro-RO"/>
        </w:rPr>
      </w:pPr>
      <w:r w:rsidRPr="00152EB0">
        <w:rPr>
          <w:color w:val="000000"/>
          <w:lang w:val="ro-RO"/>
        </w:rPr>
        <w:t xml:space="preserve">Întreprinderea Flora comercializează vase din porțelan. Ea confecționează anual între 0 și 20 000 de vase. Costul total de producere </w:t>
      </w:r>
      <w:r w:rsidRPr="00152EB0">
        <w:rPr>
          <w:i/>
          <w:iCs/>
          <w:color w:val="000000"/>
          <w:lang w:val="ro-RO"/>
        </w:rPr>
        <w:t>f</w:t>
      </w:r>
      <w:r w:rsidRPr="00152EB0">
        <w:rPr>
          <w:color w:val="000000"/>
          <w:lang w:val="ro-RO"/>
        </w:rPr>
        <w:t xml:space="preserve">, exprimat în sute de euro, este stabilit în funcție de numărul de vase fabricate, în </w:t>
      </w:r>
      <w:r w:rsidRPr="00152EB0">
        <w:rPr>
          <w:i/>
          <w:iCs/>
          <w:color w:val="000000"/>
          <w:lang w:val="ro-RO"/>
        </w:rPr>
        <w:t>mii</w:t>
      </w:r>
      <w:r w:rsidRPr="00152EB0">
        <w:rPr>
          <w:color w:val="000000"/>
          <w:lang w:val="ro-RO"/>
        </w:rPr>
        <w:t xml:space="preserve">. Reprezentarea grafică de mai jos arată această dependență: </w:t>
      </w:r>
    </w:p>
    <w:p w14:paraId="618F6EC0" w14:textId="77777777" w:rsidR="00152EB0" w:rsidRPr="00152EB0" w:rsidRDefault="00152EB0" w:rsidP="00152EB0">
      <w:pPr>
        <w:autoSpaceDE w:val="0"/>
        <w:autoSpaceDN w:val="0"/>
        <w:adjustRightInd w:val="0"/>
        <w:spacing w:line="221" w:lineRule="atLeast"/>
        <w:ind w:firstLine="280"/>
        <w:jc w:val="both"/>
        <w:rPr>
          <w:color w:val="000000"/>
          <w:lang w:val="ro-RO"/>
        </w:rPr>
      </w:pPr>
      <w:r w:rsidRPr="00152EB0">
        <w:rPr>
          <w:noProof/>
          <w:lang w:val="ru-RU"/>
        </w:rPr>
        <w:drawing>
          <wp:inline distT="0" distB="0" distL="0" distR="0" wp14:anchorId="20D1C4E8" wp14:editId="2A7BBB0B">
            <wp:extent cx="4343400" cy="2181225"/>
            <wp:effectExtent l="0" t="0" r="0" b="9525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8A1F3" w14:textId="77777777" w:rsidR="00152EB0" w:rsidRPr="00152EB0" w:rsidRDefault="00152EB0" w:rsidP="00152EB0">
      <w:pPr>
        <w:autoSpaceDE w:val="0"/>
        <w:autoSpaceDN w:val="0"/>
        <w:adjustRightInd w:val="0"/>
        <w:spacing w:line="221" w:lineRule="atLeast"/>
        <w:ind w:left="560" w:hanging="280"/>
        <w:jc w:val="both"/>
        <w:rPr>
          <w:color w:val="000000"/>
          <w:lang w:val="ro-RO"/>
        </w:rPr>
      </w:pPr>
      <w:r w:rsidRPr="00152EB0">
        <w:rPr>
          <w:color w:val="000000"/>
          <w:lang w:val="ro-RO"/>
        </w:rPr>
        <w:t xml:space="preserve">a) Care este costul de producere pentru 12000 de vase? </w:t>
      </w:r>
    </w:p>
    <w:p w14:paraId="3889DE30" w14:textId="77777777" w:rsidR="00152EB0" w:rsidRPr="00152EB0" w:rsidRDefault="00152EB0" w:rsidP="00152EB0">
      <w:pPr>
        <w:autoSpaceDE w:val="0"/>
        <w:autoSpaceDN w:val="0"/>
        <w:adjustRightInd w:val="0"/>
        <w:spacing w:line="221" w:lineRule="atLeast"/>
        <w:ind w:left="560" w:hanging="280"/>
        <w:jc w:val="both"/>
        <w:rPr>
          <w:color w:val="000000"/>
          <w:lang w:val="ro-RO"/>
        </w:rPr>
      </w:pPr>
      <w:r w:rsidRPr="00152EB0">
        <w:rPr>
          <w:color w:val="000000"/>
          <w:lang w:val="ro-RO"/>
        </w:rPr>
        <w:t xml:space="preserve">b) Care este cantitatea maximală de obiecte care poate fi confecționată pentru ca prețul de cost de producere să fie mai mic de 10000 de euro? </w:t>
      </w:r>
    </w:p>
    <w:p w14:paraId="1C1DBB65" w14:textId="77777777" w:rsidR="00152EB0" w:rsidRPr="00152EB0" w:rsidRDefault="00152EB0" w:rsidP="00152EB0">
      <w:pPr>
        <w:autoSpaceDE w:val="0"/>
        <w:autoSpaceDN w:val="0"/>
        <w:adjustRightInd w:val="0"/>
        <w:spacing w:before="40" w:line="221" w:lineRule="atLeast"/>
        <w:ind w:left="560" w:hanging="280"/>
        <w:jc w:val="both"/>
        <w:rPr>
          <w:color w:val="000000"/>
          <w:lang w:val="ro-RO"/>
        </w:rPr>
      </w:pPr>
      <w:r w:rsidRPr="00152EB0">
        <w:rPr>
          <w:color w:val="000000"/>
          <w:lang w:val="ro-RO"/>
        </w:rPr>
        <w:t xml:space="preserve">c) Costul mediu de producere </w:t>
      </w:r>
      <w:r w:rsidRPr="00152EB0">
        <w:rPr>
          <w:i/>
          <w:iCs/>
          <w:color w:val="000000"/>
          <w:lang w:val="ro-RO"/>
        </w:rPr>
        <w:t xml:space="preserve">h </w:t>
      </w:r>
      <w:r w:rsidRPr="00152EB0">
        <w:rPr>
          <w:color w:val="000000"/>
          <w:lang w:val="ro-RO"/>
        </w:rPr>
        <w:t xml:space="preserve">este indicat prin legea </w:t>
      </w:r>
      <m:oMath>
        <m:r>
          <w:rPr>
            <w:rFonts w:ascii="Cambria Math" w:hAnsi="Cambria Math"/>
            <w:color w:val="000000"/>
            <w:lang w:val="ro-RO"/>
          </w:rPr>
          <m:t>h</m:t>
        </m:r>
        <m:d>
          <m:dPr>
            <m:ctrlPr>
              <w:rPr>
                <w:rFonts w:ascii="Cambria Math" w:hAnsi="Cambria Math"/>
                <w:i/>
                <w:color w:val="000000"/>
                <w:lang w:val="ro-RO"/>
              </w:rPr>
            </m:ctrlPr>
          </m:dPr>
          <m:e>
            <m:r>
              <w:rPr>
                <w:rFonts w:ascii="Cambria Math" w:hAnsi="Cambria Math"/>
                <w:color w:val="000000"/>
                <w:lang w:val="ro-RO"/>
              </w:rPr>
              <m:t>x</m:t>
            </m:r>
          </m:e>
        </m:d>
        <m:r>
          <w:rPr>
            <w:rFonts w:ascii="Cambria Math" w:hAnsi="Cambria Math"/>
            <w:color w:val="000000"/>
            <w:lang w:val="ro-RO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lang w:val="ro-RO"/>
              </w:rPr>
            </m:ctrlPr>
          </m:fPr>
          <m:num>
            <m:r>
              <w:rPr>
                <w:rFonts w:ascii="Cambria Math" w:hAnsi="Cambria Math"/>
                <w:color w:val="000000"/>
                <w:lang w:val="ro-RO"/>
              </w:rPr>
              <m:t>f(x)</m:t>
            </m:r>
          </m:num>
          <m:den>
            <m:r>
              <w:rPr>
                <w:rFonts w:ascii="Cambria Math" w:hAnsi="Cambria Math"/>
                <w:color w:val="000000"/>
                <w:lang w:val="ro-RO"/>
              </w:rPr>
              <m:t>x</m:t>
            </m:r>
          </m:den>
        </m:f>
      </m:oMath>
      <w:r w:rsidR="00EF4DE7">
        <w:rPr>
          <w:color w:val="000000"/>
          <w:lang w:val="ro-RO"/>
        </w:rPr>
        <w:t>.</w:t>
      </w:r>
      <w:r w:rsidRPr="00152EB0">
        <w:rPr>
          <w:color w:val="000000"/>
          <w:lang w:val="ro-RO"/>
        </w:rPr>
        <w:t xml:space="preserve"> </w:t>
      </w:r>
    </w:p>
    <w:p w14:paraId="3BAAD102" w14:textId="77777777" w:rsidR="00152EB0" w:rsidRPr="00152EB0" w:rsidRDefault="00152EB0" w:rsidP="00EF4DE7">
      <w:pPr>
        <w:autoSpaceDE w:val="0"/>
        <w:autoSpaceDN w:val="0"/>
        <w:adjustRightInd w:val="0"/>
        <w:spacing w:line="221" w:lineRule="atLeast"/>
        <w:ind w:left="840" w:hanging="280"/>
        <w:jc w:val="both"/>
        <w:rPr>
          <w:color w:val="000000"/>
          <w:lang w:val="ro-RO"/>
        </w:rPr>
      </w:pPr>
      <w:r w:rsidRPr="00152EB0">
        <w:rPr>
          <w:color w:val="000000"/>
          <w:lang w:val="ro-RO"/>
        </w:rPr>
        <w:t xml:space="preserve">• Să se calculeze </w:t>
      </w:r>
      <m:oMath>
        <m:r>
          <w:rPr>
            <w:rFonts w:ascii="Cambria Math" w:hAnsi="Cambria Math"/>
            <w:color w:val="000000"/>
            <w:lang w:val="ro-RO"/>
          </w:rPr>
          <m:t>h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lang w:val="ro-RO"/>
              </w:rPr>
            </m:ctrlPr>
          </m:dPr>
          <m:e>
            <m:r>
              <w:rPr>
                <w:rFonts w:ascii="Cambria Math" w:hAnsi="Cambria Math"/>
                <w:color w:val="000000"/>
                <w:lang w:val="ro-RO"/>
              </w:rPr>
              <m:t>x</m:t>
            </m:r>
          </m:e>
        </m:d>
        <m:r>
          <w:rPr>
            <w:rFonts w:ascii="Cambria Math" w:hAnsi="Cambria Math"/>
            <w:color w:val="000000"/>
            <w:lang w:val="ro-RO"/>
          </w:rPr>
          <m:t>.</m:t>
        </m:r>
      </m:oMath>
      <w:r w:rsidRPr="00152EB0">
        <w:rPr>
          <w:color w:val="000000"/>
          <w:lang w:val="ro-RO"/>
        </w:rPr>
        <w:t xml:space="preserve"> </w:t>
      </w:r>
    </w:p>
    <w:p w14:paraId="2320FFDD" w14:textId="77777777" w:rsidR="00152EB0" w:rsidRPr="00152EB0" w:rsidRDefault="00152EB0" w:rsidP="00EF4DE7">
      <w:pPr>
        <w:autoSpaceDE w:val="0"/>
        <w:autoSpaceDN w:val="0"/>
        <w:adjustRightInd w:val="0"/>
        <w:spacing w:line="221" w:lineRule="atLeast"/>
        <w:ind w:left="840" w:hanging="280"/>
        <w:jc w:val="both"/>
        <w:rPr>
          <w:color w:val="000000"/>
          <w:lang w:val="ro-RO"/>
        </w:rPr>
      </w:pPr>
      <w:r w:rsidRPr="00152EB0">
        <w:rPr>
          <w:color w:val="000000"/>
          <w:lang w:val="ro-RO"/>
        </w:rPr>
        <w:t>• Să se schițeze, în același sistem de axe, graficele funcțiilor care reprezintă cos</w:t>
      </w:r>
      <w:r w:rsidRPr="00152EB0">
        <w:rPr>
          <w:color w:val="000000"/>
          <w:lang w:val="ro-RO"/>
        </w:rPr>
        <w:softHyphen/>
        <w:t xml:space="preserve">tul de producere și costul mediu. </w:t>
      </w:r>
    </w:p>
    <w:p w14:paraId="4404755C" w14:textId="77777777" w:rsidR="00152EB0" w:rsidRDefault="00152EB0" w:rsidP="00EF4DE7">
      <w:pPr>
        <w:ind w:left="840" w:hanging="280"/>
        <w:rPr>
          <w:color w:val="000000"/>
          <w:lang w:val="ro-RO"/>
        </w:rPr>
      </w:pPr>
      <w:r w:rsidRPr="00152EB0">
        <w:rPr>
          <w:color w:val="000000"/>
          <w:lang w:val="ro-RO"/>
        </w:rPr>
        <w:t>• Să se estimeze numărul de vase care trebuie confecționat pentru a obține costul mediu minimal.</w:t>
      </w:r>
    </w:p>
    <w:p w14:paraId="7A172D79" w14:textId="77777777" w:rsidR="00EF4DE7" w:rsidRDefault="00EF4DE7" w:rsidP="00152EB0"/>
    <w:p w14:paraId="6638801A" w14:textId="77777777" w:rsidR="00EF4DE7" w:rsidRDefault="00EF4DE7" w:rsidP="00EF4DE7">
      <w:pPr>
        <w:pStyle w:val="Pa12"/>
        <w:ind w:firstLine="280"/>
        <w:jc w:val="both"/>
      </w:pPr>
    </w:p>
    <w:p w14:paraId="20975D1C" w14:textId="77777777" w:rsidR="00EF4DE7" w:rsidRDefault="00EF4DE7" w:rsidP="00EF4DE7">
      <w:pPr>
        <w:pStyle w:val="Pa12"/>
        <w:ind w:firstLine="280"/>
        <w:jc w:val="both"/>
      </w:pPr>
    </w:p>
    <w:p w14:paraId="69DBB1B8" w14:textId="77777777" w:rsidR="00EF4DE7" w:rsidRDefault="00EF4DE7" w:rsidP="00EF4DE7">
      <w:pPr>
        <w:pStyle w:val="Pa12"/>
        <w:ind w:firstLine="280"/>
        <w:jc w:val="both"/>
      </w:pPr>
    </w:p>
    <w:p w14:paraId="2C3DC2AD" w14:textId="77777777" w:rsidR="00EF4DE7" w:rsidRDefault="00EF4DE7" w:rsidP="00EF4DE7">
      <w:pPr>
        <w:pStyle w:val="Pa12"/>
        <w:ind w:firstLine="280"/>
        <w:jc w:val="both"/>
      </w:pPr>
    </w:p>
    <w:p w14:paraId="586230BA" w14:textId="77777777" w:rsidR="00EF4DE7" w:rsidRDefault="00EF4DE7" w:rsidP="00EF4DE7">
      <w:pPr>
        <w:pStyle w:val="Pa12"/>
        <w:ind w:firstLine="280"/>
        <w:jc w:val="both"/>
      </w:pPr>
    </w:p>
    <w:p w14:paraId="49F42D28" w14:textId="77777777" w:rsidR="00EF4DE7" w:rsidRDefault="00EF4DE7" w:rsidP="00EF4DE7">
      <w:pPr>
        <w:pStyle w:val="Pa12"/>
        <w:ind w:firstLine="280"/>
        <w:jc w:val="both"/>
      </w:pPr>
    </w:p>
    <w:p w14:paraId="37752C5A" w14:textId="77777777" w:rsidR="00EF4DE7" w:rsidRDefault="00EF4DE7" w:rsidP="00EF4DE7">
      <w:pPr>
        <w:pStyle w:val="Pa12"/>
        <w:ind w:firstLine="280"/>
        <w:jc w:val="both"/>
      </w:pPr>
    </w:p>
    <w:p w14:paraId="253343DA" w14:textId="77777777" w:rsidR="00EF4DE7" w:rsidRDefault="00EF4DE7" w:rsidP="00EF4DE7">
      <w:pPr>
        <w:pStyle w:val="Pa12"/>
        <w:ind w:firstLine="280"/>
        <w:jc w:val="both"/>
      </w:pPr>
    </w:p>
    <w:p w14:paraId="3ABEBCCA" w14:textId="77777777" w:rsidR="00EF4DE7" w:rsidRDefault="00EF4DE7" w:rsidP="00EF4DE7">
      <w:pPr>
        <w:pStyle w:val="Pa12"/>
        <w:ind w:firstLine="280"/>
        <w:jc w:val="both"/>
      </w:pPr>
    </w:p>
    <w:p w14:paraId="425D6CDF" w14:textId="77777777" w:rsidR="00EF4DE7" w:rsidRDefault="00EF4DE7" w:rsidP="00EF4DE7">
      <w:pPr>
        <w:pStyle w:val="Pa12"/>
        <w:ind w:firstLine="280"/>
        <w:jc w:val="both"/>
      </w:pPr>
    </w:p>
    <w:p w14:paraId="15267889" w14:textId="77777777" w:rsidR="00EF4DE7" w:rsidRDefault="00EF4DE7" w:rsidP="00EF4DE7">
      <w:pPr>
        <w:pStyle w:val="Pa12"/>
        <w:ind w:firstLine="280"/>
        <w:jc w:val="both"/>
        <w:rPr>
          <w:rFonts w:ascii="Times New Roman" w:hAnsi="Times New Roman" w:cs="Times New Roman"/>
          <w:b/>
          <w:bCs/>
          <w:color w:val="000000"/>
        </w:rPr>
      </w:pPr>
      <w:r w:rsidRPr="00EF4DE7">
        <w:rPr>
          <w:rFonts w:ascii="Times New Roman" w:hAnsi="Times New Roman" w:cs="Times New Roman"/>
          <w:b/>
        </w:rPr>
        <w:lastRenderedPageBreak/>
        <w:t xml:space="preserve">Problema: </w:t>
      </w:r>
      <w:r w:rsidRPr="00EF4DE7">
        <w:rPr>
          <w:rFonts w:ascii="Times New Roman" w:hAnsi="Times New Roman" w:cs="Times New Roman"/>
          <w:b/>
          <w:bCs/>
          <w:color w:val="000000"/>
        </w:rPr>
        <w:t xml:space="preserve">Studierea beneficiului </w:t>
      </w:r>
    </w:p>
    <w:p w14:paraId="7FEAEB38" w14:textId="77777777" w:rsidR="00EF4DE7" w:rsidRPr="00EF4DE7" w:rsidRDefault="00EF4DE7" w:rsidP="00EF4DE7">
      <w:pPr>
        <w:pStyle w:val="Default"/>
        <w:rPr>
          <w:lang w:val="ro-RO"/>
        </w:rPr>
      </w:pPr>
    </w:p>
    <w:p w14:paraId="724EC02C" w14:textId="77777777" w:rsidR="00EF4DE7" w:rsidRPr="00EF4DE7" w:rsidRDefault="00EF4DE7" w:rsidP="00EF4DE7">
      <w:pPr>
        <w:autoSpaceDE w:val="0"/>
        <w:autoSpaceDN w:val="0"/>
        <w:adjustRightInd w:val="0"/>
        <w:spacing w:line="221" w:lineRule="atLeast"/>
        <w:ind w:firstLine="280"/>
        <w:jc w:val="both"/>
        <w:rPr>
          <w:color w:val="000000"/>
          <w:lang w:val="ro-RO"/>
        </w:rPr>
      </w:pPr>
      <w:r w:rsidRPr="00EF4DE7">
        <w:rPr>
          <w:color w:val="000000"/>
          <w:lang w:val="ro-RO"/>
        </w:rPr>
        <w:t xml:space="preserve">O întreprindere fabrică piese detașabile pentru automobile. Notăm cu </w:t>
      </w:r>
      <w:r w:rsidRPr="00EF4DE7">
        <w:rPr>
          <w:i/>
          <w:iCs/>
          <w:color w:val="000000"/>
          <w:lang w:val="ro-RO"/>
        </w:rPr>
        <w:t xml:space="preserve">x </w:t>
      </w:r>
      <w:r w:rsidRPr="00EF4DE7">
        <w:rPr>
          <w:color w:val="000000"/>
          <w:lang w:val="ro-RO"/>
        </w:rPr>
        <w:t xml:space="preserve">– numărul de piese fabricate timp de o zi. Costul de producere, în sute de euro, pentru </w:t>
      </w:r>
      <w:r w:rsidRPr="00EF4DE7">
        <w:rPr>
          <w:i/>
          <w:iCs/>
          <w:color w:val="000000"/>
          <w:lang w:val="ro-RO"/>
        </w:rPr>
        <w:t xml:space="preserve">x </w:t>
      </w:r>
      <w:r w:rsidRPr="00EF4DE7">
        <w:rPr>
          <w:color w:val="000000"/>
          <w:lang w:val="ro-RO"/>
        </w:rPr>
        <w:t xml:space="preserve">piese se notează cu </w:t>
      </w:r>
      <w:r w:rsidRPr="00EF4DE7">
        <w:rPr>
          <w:i/>
          <w:iCs/>
          <w:color w:val="000000"/>
          <w:lang w:val="ro-RO"/>
        </w:rPr>
        <w:t>C</w:t>
      </w:r>
      <w:r w:rsidRPr="00EF4DE7">
        <w:rPr>
          <w:color w:val="000000"/>
          <w:lang w:val="ro-RO"/>
        </w:rPr>
        <w:t>(</w:t>
      </w:r>
      <w:r w:rsidRPr="00EF4DE7">
        <w:rPr>
          <w:i/>
          <w:iCs/>
          <w:color w:val="000000"/>
          <w:lang w:val="ro-RO"/>
        </w:rPr>
        <w:t>x</w:t>
      </w:r>
      <w:r w:rsidRPr="00EF4DE7">
        <w:rPr>
          <w:color w:val="000000"/>
          <w:lang w:val="ro-RO"/>
        </w:rPr>
        <w:t xml:space="preserve">) </w:t>
      </w:r>
      <w:r w:rsidRPr="00EF4DE7">
        <w:rPr>
          <w:i/>
          <w:iCs/>
          <w:color w:val="000000"/>
          <w:lang w:val="ro-RO"/>
        </w:rPr>
        <w:t xml:space="preserve">. </w:t>
      </w:r>
      <w:r w:rsidRPr="00EF4DE7">
        <w:rPr>
          <w:color w:val="000000"/>
          <w:lang w:val="ro-RO"/>
        </w:rPr>
        <w:t xml:space="preserve">Mai jos este reprezentat graficul funcției </w:t>
      </w:r>
      <w:r w:rsidRPr="00EF4DE7">
        <w:rPr>
          <w:i/>
          <w:iCs/>
          <w:color w:val="000000"/>
          <w:lang w:val="ro-RO"/>
        </w:rPr>
        <w:t xml:space="preserve">C </w:t>
      </w:r>
      <w:r w:rsidRPr="00EF4DE7">
        <w:rPr>
          <w:color w:val="000000"/>
          <w:lang w:val="ro-RO"/>
        </w:rPr>
        <w:t xml:space="preserve">pe intervalul [40; 80]. </w:t>
      </w:r>
    </w:p>
    <w:p w14:paraId="522F4980" w14:textId="77777777" w:rsidR="00EF4DE7" w:rsidRPr="00EF4DE7" w:rsidRDefault="00EF4DE7" w:rsidP="00EF4DE7">
      <w:pPr>
        <w:autoSpaceDE w:val="0"/>
        <w:autoSpaceDN w:val="0"/>
        <w:adjustRightInd w:val="0"/>
        <w:spacing w:line="221" w:lineRule="atLeast"/>
        <w:ind w:firstLine="280"/>
        <w:jc w:val="both"/>
        <w:rPr>
          <w:color w:val="000000"/>
          <w:lang w:val="ro-RO"/>
        </w:rPr>
      </w:pPr>
      <w:r w:rsidRPr="00EF4DE7">
        <w:rPr>
          <w:color w:val="000000"/>
          <w:lang w:val="ro-RO"/>
        </w:rPr>
        <w:t xml:space="preserve">Cu ajutorul graficului, să se răspundă la următoarele întrebări: </w:t>
      </w:r>
    </w:p>
    <w:p w14:paraId="7B239487" w14:textId="77777777" w:rsidR="00EF4DE7" w:rsidRPr="00EF4DE7" w:rsidRDefault="00EF4DE7" w:rsidP="00EF4DE7">
      <w:pPr>
        <w:autoSpaceDE w:val="0"/>
        <w:autoSpaceDN w:val="0"/>
        <w:adjustRightInd w:val="0"/>
        <w:spacing w:line="221" w:lineRule="atLeast"/>
        <w:ind w:firstLine="280"/>
        <w:jc w:val="both"/>
        <w:rPr>
          <w:color w:val="000000"/>
          <w:lang w:val="ro-RO"/>
        </w:rPr>
      </w:pPr>
      <w:r w:rsidRPr="00EF4DE7">
        <w:rPr>
          <w:noProof/>
          <w:lang w:val="ru-RU"/>
        </w:rPr>
        <w:drawing>
          <wp:inline distT="0" distB="0" distL="0" distR="0" wp14:anchorId="67C368C4" wp14:editId="4E9703E4">
            <wp:extent cx="4657725" cy="2771775"/>
            <wp:effectExtent l="0" t="0" r="9525" b="9525"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607DD" w14:textId="77777777" w:rsidR="00EF4DE7" w:rsidRPr="00EF4DE7" w:rsidRDefault="00EF4DE7" w:rsidP="00EF4DE7">
      <w:pPr>
        <w:autoSpaceDE w:val="0"/>
        <w:autoSpaceDN w:val="0"/>
        <w:adjustRightInd w:val="0"/>
        <w:spacing w:line="221" w:lineRule="atLeast"/>
        <w:ind w:left="560" w:hanging="280"/>
        <w:rPr>
          <w:color w:val="000000"/>
          <w:lang w:val="ro-RO"/>
        </w:rPr>
      </w:pPr>
      <w:r w:rsidRPr="00EF4DE7">
        <w:rPr>
          <w:color w:val="000000"/>
          <w:lang w:val="ro-RO"/>
        </w:rPr>
        <w:t xml:space="preserve">1. Care este costul de producere a 60 de piese? </w:t>
      </w:r>
    </w:p>
    <w:p w14:paraId="456876D6" w14:textId="77777777" w:rsidR="00EF4DE7" w:rsidRPr="00EF4DE7" w:rsidRDefault="00EF4DE7" w:rsidP="00EF4DE7">
      <w:pPr>
        <w:autoSpaceDE w:val="0"/>
        <w:autoSpaceDN w:val="0"/>
        <w:adjustRightInd w:val="0"/>
        <w:spacing w:line="221" w:lineRule="atLeast"/>
        <w:ind w:left="560" w:hanging="280"/>
        <w:rPr>
          <w:color w:val="000000"/>
          <w:lang w:val="ro-RO"/>
        </w:rPr>
      </w:pPr>
      <w:r w:rsidRPr="00EF4DE7">
        <w:rPr>
          <w:color w:val="000000"/>
          <w:lang w:val="ro-RO"/>
        </w:rPr>
        <w:t xml:space="preserve">2. Presupunem că, pe intervalul [40; 80], funcția </w:t>
      </w:r>
      <w:r w:rsidRPr="00EF4DE7">
        <w:rPr>
          <w:i/>
          <w:iCs/>
          <w:color w:val="000000"/>
          <w:lang w:val="ro-RO"/>
        </w:rPr>
        <w:t xml:space="preserve">C </w:t>
      </w:r>
      <w:r w:rsidRPr="00EF4DE7">
        <w:rPr>
          <w:color w:val="000000"/>
          <w:lang w:val="ro-RO"/>
        </w:rPr>
        <w:t xml:space="preserve">este definită de legea </w:t>
      </w:r>
      <w:r w:rsidRPr="00EF4DE7">
        <w:rPr>
          <w:i/>
          <w:iCs/>
          <w:color w:val="000000"/>
          <w:lang w:val="ro-RO"/>
        </w:rPr>
        <w:t>C</w:t>
      </w:r>
      <w:r w:rsidRPr="00EF4DE7">
        <w:rPr>
          <w:color w:val="000000"/>
          <w:lang w:val="ro-RO"/>
        </w:rPr>
        <w:t>(</w:t>
      </w:r>
      <w:r w:rsidRPr="00EF4DE7">
        <w:rPr>
          <w:i/>
          <w:iCs/>
          <w:color w:val="000000"/>
          <w:lang w:val="ro-RO"/>
        </w:rPr>
        <w:t>x</w:t>
      </w:r>
      <w:r w:rsidRPr="00EF4DE7">
        <w:rPr>
          <w:color w:val="000000"/>
          <w:lang w:val="ro-RO"/>
        </w:rPr>
        <w:t xml:space="preserve">) </w:t>
      </w:r>
      <w:r w:rsidRPr="00EF4DE7">
        <w:rPr>
          <w:i/>
          <w:iCs/>
          <w:color w:val="000000"/>
          <w:lang w:val="ro-RO"/>
        </w:rPr>
        <w:t>= x</w:t>
      </w:r>
      <w:r>
        <w:rPr>
          <w:i/>
          <w:iCs/>
          <w:color w:val="000000"/>
          <w:vertAlign w:val="superscript"/>
          <w:lang w:val="ro-RO"/>
        </w:rPr>
        <w:t>2</w:t>
      </w:r>
      <w:r w:rsidRPr="00EF4DE7">
        <w:rPr>
          <w:i/>
          <w:iCs/>
          <w:color w:val="000000"/>
          <w:lang w:val="ro-RO"/>
        </w:rPr>
        <w:t xml:space="preserve"> – </w:t>
      </w:r>
      <w:r w:rsidRPr="00EF4DE7">
        <w:rPr>
          <w:color w:val="000000"/>
          <w:lang w:val="ro-RO"/>
        </w:rPr>
        <w:t>79</w:t>
      </w:r>
      <w:r w:rsidRPr="00EF4DE7">
        <w:rPr>
          <w:i/>
          <w:iCs/>
          <w:color w:val="000000"/>
          <w:lang w:val="ro-RO"/>
        </w:rPr>
        <w:t xml:space="preserve">x + </w:t>
      </w:r>
      <w:r w:rsidRPr="00EF4DE7">
        <w:rPr>
          <w:color w:val="000000"/>
          <w:lang w:val="ro-RO"/>
        </w:rPr>
        <w:t>1740</w:t>
      </w:r>
      <w:r w:rsidRPr="00EF4DE7">
        <w:rPr>
          <w:i/>
          <w:iCs/>
          <w:color w:val="000000"/>
          <w:lang w:val="ro-RO"/>
        </w:rPr>
        <w:t xml:space="preserve">. </w:t>
      </w:r>
      <w:r w:rsidRPr="00EF4DE7">
        <w:rPr>
          <w:color w:val="000000"/>
          <w:lang w:val="ro-RO"/>
        </w:rPr>
        <w:t xml:space="preserve">Pentru un cost de producere de 1440 euro, câte piese va confecționa întreprinderea? </w:t>
      </w:r>
    </w:p>
    <w:p w14:paraId="53A3C981" w14:textId="77777777" w:rsidR="00EF4DE7" w:rsidRPr="00EF4DE7" w:rsidRDefault="00EF4DE7" w:rsidP="00EF4DE7">
      <w:pPr>
        <w:autoSpaceDE w:val="0"/>
        <w:autoSpaceDN w:val="0"/>
        <w:adjustRightInd w:val="0"/>
        <w:spacing w:line="221" w:lineRule="atLeast"/>
        <w:ind w:left="560" w:hanging="280"/>
        <w:rPr>
          <w:color w:val="000000"/>
          <w:lang w:val="ro-RO"/>
        </w:rPr>
      </w:pPr>
      <w:r w:rsidRPr="00EF4DE7">
        <w:rPr>
          <w:color w:val="000000"/>
          <w:lang w:val="ro-RO"/>
        </w:rPr>
        <w:t xml:space="preserve">3. Fiecare piesă este vândută cu 19 euro. Să se determine formula de calcul al venitului </w:t>
      </w:r>
      <w:r w:rsidRPr="00EF4DE7">
        <w:rPr>
          <w:i/>
          <w:iCs/>
          <w:color w:val="000000"/>
          <w:lang w:val="ro-RO"/>
        </w:rPr>
        <w:t>V</w:t>
      </w:r>
      <w:r w:rsidRPr="00EF4DE7">
        <w:rPr>
          <w:color w:val="000000"/>
          <w:lang w:val="ro-RO"/>
        </w:rPr>
        <w:t>(</w:t>
      </w:r>
      <w:r w:rsidRPr="00EF4DE7">
        <w:rPr>
          <w:i/>
          <w:iCs/>
          <w:color w:val="000000"/>
          <w:lang w:val="ro-RO"/>
        </w:rPr>
        <w:t>x</w:t>
      </w:r>
      <w:r w:rsidRPr="00EF4DE7">
        <w:rPr>
          <w:color w:val="000000"/>
          <w:lang w:val="ro-RO"/>
        </w:rPr>
        <w:t xml:space="preserve">) a întreprinderii pentru </w:t>
      </w:r>
      <w:r w:rsidRPr="00EF4DE7">
        <w:rPr>
          <w:i/>
          <w:iCs/>
          <w:color w:val="000000"/>
          <w:lang w:val="ro-RO"/>
        </w:rPr>
        <w:t xml:space="preserve">x </w:t>
      </w:r>
      <w:r w:rsidRPr="00EF4DE7">
        <w:rPr>
          <w:color w:val="000000"/>
          <w:lang w:val="ro-RO"/>
        </w:rPr>
        <w:t xml:space="preserve">piese. </w:t>
      </w:r>
    </w:p>
    <w:p w14:paraId="4D764AEE" w14:textId="77777777" w:rsidR="00EF4DE7" w:rsidRPr="00EF4DE7" w:rsidRDefault="00EF4DE7" w:rsidP="00EF4DE7">
      <w:pPr>
        <w:autoSpaceDE w:val="0"/>
        <w:autoSpaceDN w:val="0"/>
        <w:adjustRightInd w:val="0"/>
        <w:spacing w:line="221" w:lineRule="atLeast"/>
        <w:ind w:left="560" w:hanging="280"/>
        <w:rPr>
          <w:color w:val="000000"/>
          <w:lang w:val="ro-RO"/>
        </w:rPr>
      </w:pPr>
      <w:r w:rsidRPr="00EF4DE7">
        <w:rPr>
          <w:color w:val="000000"/>
          <w:lang w:val="ro-RO"/>
        </w:rPr>
        <w:t xml:space="preserve">4. Să se reprezinte grafic funcția </w:t>
      </w:r>
      <w:r w:rsidRPr="00EF4DE7">
        <w:rPr>
          <w:i/>
          <w:iCs/>
          <w:color w:val="000000"/>
          <w:lang w:val="ro-RO"/>
        </w:rPr>
        <w:t xml:space="preserve">V </w:t>
      </w:r>
      <w:r w:rsidRPr="00EF4DE7">
        <w:rPr>
          <w:color w:val="000000"/>
          <w:lang w:val="ro-RO"/>
        </w:rPr>
        <w:t xml:space="preserve">și funcția </w:t>
      </w:r>
      <w:r w:rsidRPr="00EF4DE7">
        <w:rPr>
          <w:i/>
          <w:iCs/>
          <w:color w:val="000000"/>
          <w:lang w:val="ro-RO"/>
        </w:rPr>
        <w:t xml:space="preserve">C </w:t>
      </w:r>
      <w:r w:rsidRPr="00EF4DE7">
        <w:rPr>
          <w:color w:val="000000"/>
          <w:lang w:val="ro-RO"/>
        </w:rPr>
        <w:t xml:space="preserve">în același sistem de axe. </w:t>
      </w:r>
    </w:p>
    <w:p w14:paraId="4E2569F9" w14:textId="77777777" w:rsidR="00EF4DE7" w:rsidRPr="00EF4DE7" w:rsidRDefault="00EF4DE7" w:rsidP="00EF4DE7">
      <w:pPr>
        <w:autoSpaceDE w:val="0"/>
        <w:autoSpaceDN w:val="0"/>
        <w:adjustRightInd w:val="0"/>
        <w:spacing w:line="221" w:lineRule="atLeast"/>
        <w:ind w:left="560" w:hanging="280"/>
        <w:rPr>
          <w:color w:val="000000"/>
          <w:lang w:val="ro-RO"/>
        </w:rPr>
      </w:pPr>
      <w:r w:rsidRPr="00EF4DE7">
        <w:rPr>
          <w:color w:val="000000"/>
          <w:lang w:val="ro-RO"/>
        </w:rPr>
        <w:t xml:space="preserve">5. Beneficiul realizat de întreprindere, în funcție de numărul </w:t>
      </w:r>
      <w:r w:rsidRPr="00EF4DE7">
        <w:rPr>
          <w:i/>
          <w:iCs/>
          <w:color w:val="000000"/>
          <w:lang w:val="ro-RO"/>
        </w:rPr>
        <w:t xml:space="preserve">x </w:t>
      </w:r>
      <w:r w:rsidRPr="00EF4DE7">
        <w:rPr>
          <w:color w:val="000000"/>
          <w:lang w:val="ro-RO"/>
        </w:rPr>
        <w:t xml:space="preserve">de piese vândute, este diferența dintre venitul și costul de producere: </w:t>
      </w:r>
      <w:r w:rsidRPr="00EF4DE7">
        <w:rPr>
          <w:i/>
          <w:iCs/>
          <w:color w:val="000000"/>
          <w:lang w:val="ro-RO"/>
        </w:rPr>
        <w:t>B</w:t>
      </w:r>
      <w:r w:rsidRPr="00EF4DE7">
        <w:rPr>
          <w:color w:val="000000"/>
          <w:lang w:val="ro-RO"/>
        </w:rPr>
        <w:t>(</w:t>
      </w:r>
      <w:r w:rsidRPr="00EF4DE7">
        <w:rPr>
          <w:i/>
          <w:iCs/>
          <w:color w:val="000000"/>
          <w:lang w:val="ro-RO"/>
        </w:rPr>
        <w:t>x</w:t>
      </w:r>
      <w:r w:rsidRPr="00EF4DE7">
        <w:rPr>
          <w:color w:val="000000"/>
          <w:lang w:val="ro-RO"/>
        </w:rPr>
        <w:t xml:space="preserve">) = </w:t>
      </w:r>
      <w:r w:rsidRPr="00EF4DE7">
        <w:rPr>
          <w:i/>
          <w:iCs/>
          <w:color w:val="000000"/>
          <w:lang w:val="ro-RO"/>
        </w:rPr>
        <w:t>V</w:t>
      </w:r>
      <w:r w:rsidRPr="00EF4DE7">
        <w:rPr>
          <w:color w:val="000000"/>
          <w:lang w:val="ro-RO"/>
        </w:rPr>
        <w:t>(</w:t>
      </w:r>
      <w:r w:rsidRPr="00EF4DE7">
        <w:rPr>
          <w:i/>
          <w:iCs/>
          <w:color w:val="000000"/>
          <w:lang w:val="ro-RO"/>
        </w:rPr>
        <w:t>x</w:t>
      </w:r>
      <w:r w:rsidRPr="00EF4DE7">
        <w:rPr>
          <w:color w:val="000000"/>
          <w:lang w:val="ro-RO"/>
        </w:rPr>
        <w:t xml:space="preserve">) – </w:t>
      </w:r>
      <w:r w:rsidRPr="00EF4DE7">
        <w:rPr>
          <w:i/>
          <w:iCs/>
          <w:color w:val="000000"/>
          <w:lang w:val="ro-RO"/>
        </w:rPr>
        <w:t>C</w:t>
      </w:r>
      <w:r w:rsidRPr="00EF4DE7">
        <w:rPr>
          <w:color w:val="000000"/>
          <w:lang w:val="ro-RO"/>
        </w:rPr>
        <w:t>(</w:t>
      </w:r>
      <w:r w:rsidRPr="00EF4DE7">
        <w:rPr>
          <w:i/>
          <w:iCs/>
          <w:color w:val="000000"/>
          <w:lang w:val="ro-RO"/>
        </w:rPr>
        <w:t>x</w:t>
      </w:r>
      <w:r w:rsidRPr="00EF4DE7">
        <w:rPr>
          <w:color w:val="000000"/>
          <w:lang w:val="ro-RO"/>
        </w:rPr>
        <w:t>). Care este numărul de piese pe care trebuie să-l producă întreprinderea pentru ca benefi</w:t>
      </w:r>
      <w:r w:rsidRPr="00EF4DE7">
        <w:rPr>
          <w:color w:val="000000"/>
          <w:lang w:val="ro-RO"/>
        </w:rPr>
        <w:softHyphen/>
        <w:t xml:space="preserve">ciul să fie pozitiv? </w:t>
      </w:r>
    </w:p>
    <w:p w14:paraId="0C5F4350" w14:textId="77777777" w:rsidR="00EF4DE7" w:rsidRPr="00EF4DE7" w:rsidRDefault="00EF4DE7" w:rsidP="00EF4DE7">
      <w:pPr>
        <w:ind w:left="560" w:hanging="280"/>
      </w:pPr>
      <w:r w:rsidRPr="00EF4DE7">
        <w:rPr>
          <w:color w:val="000000"/>
          <w:lang w:val="ro-RO"/>
        </w:rPr>
        <w:t>6. Câte piese trebuie să confecționeze întreprinderea pentru ca beneficiul să fie maxim?</w:t>
      </w:r>
    </w:p>
    <w:p w14:paraId="3DA5FCF9" w14:textId="77777777" w:rsidR="00EF4DE7" w:rsidRDefault="00EF4DE7" w:rsidP="00EF4DE7">
      <w:pPr>
        <w:pStyle w:val="2"/>
        <w:rPr>
          <w:sz w:val="28"/>
        </w:rPr>
      </w:pPr>
    </w:p>
    <w:p w14:paraId="23E6BD0B" w14:textId="77777777" w:rsidR="00817EB2" w:rsidRDefault="00817EB2" w:rsidP="00817EB2"/>
    <w:p w14:paraId="65EF07A4" w14:textId="77777777" w:rsidR="00817EB2" w:rsidRDefault="00817EB2" w:rsidP="00817EB2"/>
    <w:p w14:paraId="1E0504B5" w14:textId="77777777" w:rsidR="00817EB2" w:rsidRDefault="00817EB2" w:rsidP="00817EB2"/>
    <w:p w14:paraId="41925D55" w14:textId="77777777" w:rsidR="00817EB2" w:rsidRDefault="00817EB2" w:rsidP="00817EB2"/>
    <w:p w14:paraId="27136DF5" w14:textId="77777777" w:rsidR="00817EB2" w:rsidRDefault="00817EB2" w:rsidP="00817EB2">
      <w:pPr>
        <w:jc w:val="right"/>
      </w:pPr>
      <w:r>
        <w:rPr>
          <w:noProof/>
          <w:lang w:val="ru-RU"/>
        </w:rPr>
        <w:lastRenderedPageBreak/>
        <w:drawing>
          <wp:inline distT="0" distB="0" distL="0" distR="0" wp14:anchorId="127D0FC2" wp14:editId="62D2355B">
            <wp:extent cx="7924800" cy="3552825"/>
            <wp:effectExtent l="0" t="0" r="0" b="9525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(Sursa: Manual clasa X)</w:t>
      </w:r>
    </w:p>
    <w:p w14:paraId="2F6E0EF2" w14:textId="77777777" w:rsidR="00817EB2" w:rsidRDefault="00817EB2" w:rsidP="00817EB2">
      <w:pPr>
        <w:jc w:val="right"/>
      </w:pPr>
    </w:p>
    <w:p w14:paraId="2C402392" w14:textId="77777777" w:rsidR="00817EB2" w:rsidRDefault="00817EB2" w:rsidP="00817EB2">
      <w:pPr>
        <w:jc w:val="right"/>
      </w:pPr>
    </w:p>
    <w:p w14:paraId="33A160B8" w14:textId="77777777" w:rsidR="00817EB2" w:rsidRDefault="00817EB2" w:rsidP="00817EB2">
      <w:pPr>
        <w:jc w:val="right"/>
      </w:pPr>
    </w:p>
    <w:p w14:paraId="51085406" w14:textId="77777777" w:rsidR="00817EB2" w:rsidRDefault="00817EB2" w:rsidP="00817EB2">
      <w:pPr>
        <w:jc w:val="right"/>
      </w:pPr>
    </w:p>
    <w:p w14:paraId="478C5A92" w14:textId="77777777" w:rsidR="00817EB2" w:rsidRDefault="00817EB2" w:rsidP="00817EB2">
      <w:pPr>
        <w:jc w:val="right"/>
      </w:pPr>
    </w:p>
    <w:p w14:paraId="6E7B7E8F" w14:textId="77777777" w:rsidR="00817EB2" w:rsidRDefault="00817EB2" w:rsidP="00817EB2">
      <w:pPr>
        <w:jc w:val="right"/>
      </w:pPr>
    </w:p>
    <w:p w14:paraId="12B326E4" w14:textId="77777777" w:rsidR="00817EB2" w:rsidRDefault="00817EB2" w:rsidP="00817EB2">
      <w:pPr>
        <w:jc w:val="right"/>
      </w:pPr>
    </w:p>
    <w:p w14:paraId="7DE7C4E0" w14:textId="77777777" w:rsidR="00817EB2" w:rsidRDefault="00817EB2" w:rsidP="00817EB2">
      <w:pPr>
        <w:jc w:val="right"/>
      </w:pPr>
    </w:p>
    <w:p w14:paraId="3F78D397" w14:textId="77777777" w:rsidR="00817EB2" w:rsidRDefault="00817EB2" w:rsidP="00817EB2">
      <w:pPr>
        <w:jc w:val="right"/>
      </w:pPr>
    </w:p>
    <w:p w14:paraId="195A1868" w14:textId="77777777" w:rsidR="00817EB2" w:rsidRPr="00817EB2" w:rsidRDefault="00817EB2" w:rsidP="00817EB2">
      <w:pPr>
        <w:jc w:val="right"/>
      </w:pPr>
    </w:p>
    <w:p w14:paraId="30670B60" w14:textId="77777777" w:rsidR="00EF4DE7" w:rsidRPr="00EF4DE7" w:rsidRDefault="00EF4DE7" w:rsidP="00EF4DE7"/>
    <w:p w14:paraId="7C2C2130" w14:textId="77777777" w:rsidR="00EF4DE7" w:rsidRDefault="00EF4DE7" w:rsidP="00EF4DE7">
      <w:pPr>
        <w:pStyle w:val="2"/>
      </w:pPr>
      <w:r>
        <w:lastRenderedPageBreak/>
        <w:t>Exemple de funcții aplicate în diverse domenii</w:t>
      </w:r>
    </w:p>
    <w:p w14:paraId="44021AEF" w14:textId="77777777" w:rsidR="00EF4DE7" w:rsidRPr="00EA67E5" w:rsidRDefault="00EF4DE7" w:rsidP="00EF4DE7">
      <w:pPr>
        <w:pStyle w:val="ac"/>
        <w:spacing w:before="0" w:beforeAutospacing="0" w:after="0" w:afterAutospacing="0"/>
      </w:pPr>
      <w:r w:rsidRPr="00EA67E5">
        <w:t>Funcția de gradul 2, adesea reprezentată printr-o parabolă, este un instrument matematic extrem de versatil cu aplicații în numeroase domenii. Iată câteva exemple concrete, însoțite de formulele aferente:</w:t>
      </w:r>
    </w:p>
    <w:p w14:paraId="1FD01D44" w14:textId="77777777" w:rsidR="00EF4DE7" w:rsidRPr="00EA67E5" w:rsidRDefault="00EF4DE7" w:rsidP="00EF4DE7">
      <w:pPr>
        <w:pStyle w:val="3"/>
        <w:spacing w:before="0" w:after="0"/>
        <w:rPr>
          <w:b w:val="0"/>
        </w:rPr>
      </w:pPr>
      <w:r w:rsidRPr="00EA67E5">
        <w:rPr>
          <w:b w:val="0"/>
        </w:rPr>
        <w:t>Fizică</w:t>
      </w:r>
    </w:p>
    <w:p w14:paraId="0DFF7666" w14:textId="77777777" w:rsidR="00EF4DE7" w:rsidRPr="00EA67E5" w:rsidRDefault="00EF4DE7" w:rsidP="00EF4DE7">
      <w:pPr>
        <w:pStyle w:val="ac"/>
        <w:numPr>
          <w:ilvl w:val="0"/>
          <w:numId w:val="16"/>
        </w:numPr>
        <w:spacing w:before="0" w:beforeAutospacing="0" w:after="0" w:afterAutospacing="0"/>
      </w:pPr>
      <w:r w:rsidRPr="00EA67E5">
        <w:rPr>
          <w:rStyle w:val="ad"/>
          <w:b w:val="0"/>
        </w:rPr>
        <w:t>Mișcarea unui proiectil:</w:t>
      </w:r>
    </w:p>
    <w:p w14:paraId="1C6DDF7A" w14:textId="77777777" w:rsidR="00EF4DE7" w:rsidRPr="00EA67E5" w:rsidRDefault="00EF4DE7" w:rsidP="00EF4DE7">
      <w:pPr>
        <w:numPr>
          <w:ilvl w:val="1"/>
          <w:numId w:val="16"/>
        </w:numPr>
      </w:pPr>
      <w:r w:rsidRPr="00EA67E5">
        <w:rPr>
          <w:rStyle w:val="ad"/>
          <w:b w:val="0"/>
        </w:rPr>
        <w:t>Ecuația traiectoriei:</w:t>
      </w:r>
      <w:r w:rsidRPr="00EA67E5">
        <w:t xml:space="preserve"> </w:t>
      </w:r>
      <w:r w:rsidRPr="00EA67E5">
        <w:rPr>
          <w:rStyle w:val="HTML"/>
        </w:rPr>
        <w:t>y = ax^2 + bx + c</w:t>
      </w:r>
      <w:r w:rsidRPr="00EA67E5">
        <w:t xml:space="preserve">, unde </w:t>
      </w:r>
      <w:r w:rsidRPr="00EA67E5">
        <w:rPr>
          <w:rStyle w:val="HTML"/>
        </w:rPr>
        <w:t>a</w:t>
      </w:r>
      <w:r w:rsidRPr="00EA67E5">
        <w:t xml:space="preserve"> este legat de accelerația gravitațională, </w:t>
      </w:r>
      <w:r w:rsidRPr="00EA67E5">
        <w:rPr>
          <w:rStyle w:val="HTML"/>
        </w:rPr>
        <w:t>b</w:t>
      </w:r>
      <w:r w:rsidRPr="00EA67E5">
        <w:t xml:space="preserve"> de viteza inițială și </w:t>
      </w:r>
      <w:r w:rsidRPr="00EA67E5">
        <w:rPr>
          <w:rStyle w:val="HTML"/>
        </w:rPr>
        <w:t>c</w:t>
      </w:r>
      <w:r w:rsidRPr="00EA67E5">
        <w:t xml:space="preserve"> de înălțimea inițială.</w:t>
      </w:r>
    </w:p>
    <w:p w14:paraId="3E231C8B" w14:textId="77777777" w:rsidR="00EF4DE7" w:rsidRPr="00EA67E5" w:rsidRDefault="00EF4DE7" w:rsidP="00EF4DE7">
      <w:pPr>
        <w:pStyle w:val="ac"/>
        <w:numPr>
          <w:ilvl w:val="0"/>
          <w:numId w:val="16"/>
        </w:numPr>
        <w:spacing w:before="0" w:beforeAutospacing="0" w:after="0" w:afterAutospacing="0"/>
      </w:pPr>
      <w:r w:rsidRPr="00EA67E5">
        <w:rPr>
          <w:rStyle w:val="ad"/>
          <w:b w:val="0"/>
        </w:rPr>
        <w:t>Legea lui Hooke:</w:t>
      </w:r>
    </w:p>
    <w:p w14:paraId="640AD670" w14:textId="77777777" w:rsidR="00EF4DE7" w:rsidRPr="00EA67E5" w:rsidRDefault="00EF4DE7" w:rsidP="00EF4DE7">
      <w:pPr>
        <w:numPr>
          <w:ilvl w:val="1"/>
          <w:numId w:val="16"/>
        </w:numPr>
      </w:pPr>
      <w:r w:rsidRPr="00EA67E5">
        <w:rPr>
          <w:rStyle w:val="ad"/>
          <w:b w:val="0"/>
        </w:rPr>
        <w:t>Forța elastică:</w:t>
      </w:r>
      <w:r w:rsidRPr="00EA67E5">
        <w:t xml:space="preserve"> </w:t>
      </w:r>
      <w:r w:rsidRPr="00EA67E5">
        <w:rPr>
          <w:rStyle w:val="HTML"/>
        </w:rPr>
        <w:t>F = -kx</w:t>
      </w:r>
      <w:r w:rsidRPr="00EA67E5">
        <w:t xml:space="preserve">, unde </w:t>
      </w:r>
      <w:r w:rsidRPr="00EA67E5">
        <w:rPr>
          <w:rStyle w:val="HTML"/>
        </w:rPr>
        <w:t>k</w:t>
      </w:r>
      <w:r w:rsidRPr="00EA67E5">
        <w:t xml:space="preserve"> este constanta elastică a arcului. Deși aceasta este o funcție liniară, atunci când calculăm energia potențială elastică, obținem o funcție de gradul 2: </w:t>
      </w:r>
      <w:r w:rsidRPr="00EA67E5">
        <w:rPr>
          <w:rStyle w:val="HTML"/>
        </w:rPr>
        <w:t>E_p = (1/2)kx^2</w:t>
      </w:r>
      <w:r w:rsidRPr="00EA67E5">
        <w:t>.</w:t>
      </w:r>
    </w:p>
    <w:p w14:paraId="0ED16DA4" w14:textId="77777777" w:rsidR="00EF4DE7" w:rsidRPr="00EA67E5" w:rsidRDefault="00EF4DE7" w:rsidP="00EF4DE7">
      <w:pPr>
        <w:pStyle w:val="3"/>
        <w:spacing w:before="0" w:after="0"/>
        <w:rPr>
          <w:b w:val="0"/>
        </w:rPr>
      </w:pPr>
      <w:r w:rsidRPr="00EA67E5">
        <w:rPr>
          <w:b w:val="0"/>
        </w:rPr>
        <w:t>Inginerie</w:t>
      </w:r>
    </w:p>
    <w:p w14:paraId="1367F616" w14:textId="77777777" w:rsidR="00EF4DE7" w:rsidRPr="00EA67E5" w:rsidRDefault="00EF4DE7" w:rsidP="00EF4DE7">
      <w:pPr>
        <w:pStyle w:val="ac"/>
        <w:numPr>
          <w:ilvl w:val="0"/>
          <w:numId w:val="17"/>
        </w:numPr>
        <w:spacing w:before="0" w:beforeAutospacing="0" w:after="0" w:afterAutospacing="0"/>
      </w:pPr>
      <w:r w:rsidRPr="00EA67E5">
        <w:rPr>
          <w:rStyle w:val="ad"/>
          <w:b w:val="0"/>
        </w:rPr>
        <w:t>Proiectarea antenei parabolice:</w:t>
      </w:r>
    </w:p>
    <w:p w14:paraId="165864BD" w14:textId="77777777" w:rsidR="00EF4DE7" w:rsidRPr="00EA67E5" w:rsidRDefault="00EF4DE7" w:rsidP="00EF4DE7">
      <w:pPr>
        <w:numPr>
          <w:ilvl w:val="1"/>
          <w:numId w:val="17"/>
        </w:numPr>
      </w:pPr>
      <w:r w:rsidRPr="00EA67E5">
        <w:rPr>
          <w:rStyle w:val="ad"/>
          <w:b w:val="0"/>
        </w:rPr>
        <w:t>Ecuația parabolei:</w:t>
      </w:r>
      <w:r w:rsidRPr="00EA67E5">
        <w:t xml:space="preserve"> </w:t>
      </w:r>
      <w:r w:rsidRPr="00EA67E5">
        <w:rPr>
          <w:rStyle w:val="HTML"/>
        </w:rPr>
        <w:t>y = ax^2</w:t>
      </w:r>
      <w:r w:rsidRPr="00EA67E5">
        <w:t xml:space="preserve">, unde </w:t>
      </w:r>
      <w:r w:rsidRPr="00EA67E5">
        <w:rPr>
          <w:rStyle w:val="HTML"/>
        </w:rPr>
        <w:t>a</w:t>
      </w:r>
      <w:r w:rsidRPr="00EA67E5">
        <w:t xml:space="preserve"> este legat de distanța focală.</w:t>
      </w:r>
    </w:p>
    <w:p w14:paraId="581D69B8" w14:textId="77777777" w:rsidR="00EF4DE7" w:rsidRPr="00EA67E5" w:rsidRDefault="00EF4DE7" w:rsidP="00EF4DE7">
      <w:pPr>
        <w:pStyle w:val="ac"/>
        <w:numPr>
          <w:ilvl w:val="0"/>
          <w:numId w:val="17"/>
        </w:numPr>
        <w:spacing w:before="0" w:beforeAutospacing="0" w:after="0" w:afterAutospacing="0"/>
      </w:pPr>
      <w:r w:rsidRPr="00EA67E5">
        <w:rPr>
          <w:rStyle w:val="ad"/>
          <w:b w:val="0"/>
        </w:rPr>
        <w:t>Calculul rezistenței la încovoiere a unei grinzi:</w:t>
      </w:r>
    </w:p>
    <w:p w14:paraId="7B6DA77C" w14:textId="77777777" w:rsidR="00EF4DE7" w:rsidRPr="00EA67E5" w:rsidRDefault="00EF4DE7" w:rsidP="00EF4DE7">
      <w:pPr>
        <w:numPr>
          <w:ilvl w:val="1"/>
          <w:numId w:val="17"/>
        </w:numPr>
      </w:pPr>
      <w:r w:rsidRPr="00EA67E5">
        <w:rPr>
          <w:rStyle w:val="ad"/>
          <w:b w:val="0"/>
        </w:rPr>
        <w:t>Momentul încovoietor:</w:t>
      </w:r>
      <w:r w:rsidRPr="00EA67E5">
        <w:t xml:space="preserve"> </w:t>
      </w:r>
      <w:r w:rsidRPr="00EA67E5">
        <w:rPr>
          <w:rStyle w:val="HTML"/>
        </w:rPr>
        <w:t>M = (wl^2)/8</w:t>
      </w:r>
      <w:r w:rsidRPr="00EA67E5">
        <w:t xml:space="preserve"> (pentru o grindă simplu susținută, încărcată uniform), unde </w:t>
      </w:r>
      <w:r w:rsidRPr="00EA67E5">
        <w:rPr>
          <w:rStyle w:val="HTML"/>
        </w:rPr>
        <w:t>w</w:t>
      </w:r>
      <w:r w:rsidRPr="00EA67E5">
        <w:t xml:space="preserve"> este sarcina distribuită și </w:t>
      </w:r>
      <w:r w:rsidRPr="00EA67E5">
        <w:rPr>
          <w:rStyle w:val="HTML"/>
        </w:rPr>
        <w:t>l</w:t>
      </w:r>
      <w:r w:rsidRPr="00EA67E5">
        <w:t xml:space="preserve"> este lungimea grinzii. Deși această formulă nu este strict de gradul 2, relația dintre momentul încovoietor și deformația grinzii este adesea aproximată cu o funcție pătratică.</w:t>
      </w:r>
    </w:p>
    <w:p w14:paraId="38BF329D" w14:textId="77777777" w:rsidR="00EF4DE7" w:rsidRPr="00EA67E5" w:rsidRDefault="00EF4DE7" w:rsidP="00EF4DE7">
      <w:pPr>
        <w:pStyle w:val="3"/>
        <w:spacing w:before="0" w:after="0"/>
        <w:rPr>
          <w:b w:val="0"/>
        </w:rPr>
      </w:pPr>
      <w:r w:rsidRPr="00EA67E5">
        <w:rPr>
          <w:b w:val="0"/>
        </w:rPr>
        <w:t>Economie</w:t>
      </w:r>
    </w:p>
    <w:p w14:paraId="1A058089" w14:textId="77777777" w:rsidR="00EF4DE7" w:rsidRPr="00EA67E5" w:rsidRDefault="00EF4DE7" w:rsidP="00EF4DE7">
      <w:pPr>
        <w:numPr>
          <w:ilvl w:val="0"/>
          <w:numId w:val="18"/>
        </w:numPr>
      </w:pPr>
      <w:r w:rsidRPr="00EA67E5">
        <w:rPr>
          <w:rStyle w:val="ad"/>
          <w:b w:val="0"/>
        </w:rPr>
        <w:t>Funcția de cost total:</w:t>
      </w:r>
    </w:p>
    <w:p w14:paraId="6020D6E4" w14:textId="77777777" w:rsidR="00EF4DE7" w:rsidRPr="00EA67E5" w:rsidRDefault="00EF4DE7" w:rsidP="00EF4DE7">
      <w:pPr>
        <w:numPr>
          <w:ilvl w:val="1"/>
          <w:numId w:val="18"/>
        </w:numPr>
      </w:pPr>
      <w:r w:rsidRPr="00EA67E5">
        <w:rPr>
          <w:rStyle w:val="ad"/>
          <w:b w:val="0"/>
        </w:rPr>
        <w:t>Cost total:</w:t>
      </w:r>
      <w:r w:rsidRPr="00EA67E5">
        <w:t xml:space="preserve"> </w:t>
      </w:r>
      <w:r w:rsidRPr="00EA67E5">
        <w:rPr>
          <w:rStyle w:val="HTML"/>
        </w:rPr>
        <w:t>CT = CF + CV * Q</w:t>
      </w:r>
      <w:r w:rsidRPr="00EA67E5">
        <w:t xml:space="preserve">, unde </w:t>
      </w:r>
      <w:r w:rsidRPr="00EA67E5">
        <w:rPr>
          <w:rStyle w:val="HTML"/>
        </w:rPr>
        <w:t>CF</w:t>
      </w:r>
      <w:r w:rsidRPr="00EA67E5">
        <w:t xml:space="preserve"> sunt costurile fixe, </w:t>
      </w:r>
      <w:r w:rsidRPr="00EA67E5">
        <w:rPr>
          <w:rStyle w:val="HTML"/>
        </w:rPr>
        <w:t>CV</w:t>
      </w:r>
      <w:r w:rsidRPr="00EA67E5">
        <w:t xml:space="preserve"> este costul variabil unitar și </w:t>
      </w:r>
      <w:r w:rsidRPr="00EA67E5">
        <w:rPr>
          <w:rStyle w:val="HTML"/>
        </w:rPr>
        <w:t>Q</w:t>
      </w:r>
      <w:r w:rsidRPr="00EA67E5">
        <w:t xml:space="preserve"> este cantitatea produsă. Deși aceasta este o funcție liniară, dacă costul variabil unitar nu este constant, ci crește odată cu producția (datorită economiilor de scară sau diseconomiilor de scară), atunci funcția de cost total poate deveni o funcție de gradul 2.</w:t>
      </w:r>
    </w:p>
    <w:p w14:paraId="66E0E1D6" w14:textId="77777777" w:rsidR="00EF4DE7" w:rsidRPr="00EA67E5" w:rsidRDefault="00EF4DE7" w:rsidP="00EF4DE7">
      <w:pPr>
        <w:pStyle w:val="3"/>
        <w:spacing w:before="0" w:after="0"/>
        <w:rPr>
          <w:b w:val="0"/>
        </w:rPr>
      </w:pPr>
      <w:r w:rsidRPr="00EA67E5">
        <w:rPr>
          <w:b w:val="0"/>
        </w:rPr>
        <w:t>Alte domenii</w:t>
      </w:r>
    </w:p>
    <w:p w14:paraId="5C44B5FE" w14:textId="77777777" w:rsidR="00EF4DE7" w:rsidRPr="00EA67E5" w:rsidRDefault="00EF4DE7" w:rsidP="00EF4DE7">
      <w:pPr>
        <w:pStyle w:val="ac"/>
        <w:numPr>
          <w:ilvl w:val="0"/>
          <w:numId w:val="19"/>
        </w:numPr>
        <w:spacing w:before="0" w:beforeAutospacing="0" w:after="0" w:afterAutospacing="0"/>
      </w:pPr>
      <w:r w:rsidRPr="00EA67E5">
        <w:rPr>
          <w:rStyle w:val="ad"/>
          <w:b w:val="0"/>
        </w:rPr>
        <w:t>Biologie:</w:t>
      </w:r>
    </w:p>
    <w:p w14:paraId="5306B6A7" w14:textId="77777777" w:rsidR="00EF4DE7" w:rsidRPr="00EA67E5" w:rsidRDefault="00EF4DE7" w:rsidP="00EF4DE7">
      <w:pPr>
        <w:numPr>
          <w:ilvl w:val="1"/>
          <w:numId w:val="19"/>
        </w:numPr>
      </w:pPr>
      <w:r w:rsidRPr="00EA67E5">
        <w:rPr>
          <w:rStyle w:val="ad"/>
          <w:b w:val="0"/>
        </w:rPr>
        <w:t>Creșterea populațiilor:</w:t>
      </w:r>
      <w:r w:rsidRPr="00EA67E5">
        <w:t xml:space="preserve"> În anumite modele simplificate, creșterea unei populații poate fi modelată cu o funcție logistică, care include un termen pătratic pentru a limita creșterea.</w:t>
      </w:r>
    </w:p>
    <w:p w14:paraId="4399F54A" w14:textId="77777777" w:rsidR="00EF4DE7" w:rsidRPr="00EA67E5" w:rsidRDefault="00EF4DE7" w:rsidP="00EF4DE7">
      <w:pPr>
        <w:pStyle w:val="ac"/>
        <w:numPr>
          <w:ilvl w:val="0"/>
          <w:numId w:val="19"/>
        </w:numPr>
        <w:spacing w:before="0" w:beforeAutospacing="0" w:after="0" w:afterAutospacing="0"/>
      </w:pPr>
      <w:r w:rsidRPr="00EA67E5">
        <w:rPr>
          <w:rStyle w:val="ad"/>
          <w:b w:val="0"/>
        </w:rPr>
        <w:t>Geografie:</w:t>
      </w:r>
    </w:p>
    <w:p w14:paraId="046402CF" w14:textId="77777777" w:rsidR="00EF4DE7" w:rsidRPr="00EA67E5" w:rsidRDefault="00EF4DE7" w:rsidP="00EF4DE7">
      <w:pPr>
        <w:numPr>
          <w:ilvl w:val="1"/>
          <w:numId w:val="19"/>
        </w:numPr>
      </w:pPr>
      <w:r w:rsidRPr="00EA67E5">
        <w:rPr>
          <w:rStyle w:val="ad"/>
          <w:b w:val="0"/>
        </w:rPr>
        <w:t>Profilul unui deal:</w:t>
      </w:r>
      <w:r w:rsidRPr="00EA67E5">
        <w:t xml:space="preserve"> Profilul transversal al unui deal poate fi aproximat cu o parabolă, în special în zonele cu pante moderate.</w:t>
      </w:r>
    </w:p>
    <w:p w14:paraId="0BCC7A65" w14:textId="77777777" w:rsidR="00EF4DE7" w:rsidRPr="00EA67E5" w:rsidRDefault="00EF4DE7" w:rsidP="00EF4DE7">
      <w:pPr>
        <w:pStyle w:val="ac"/>
        <w:spacing w:before="0" w:beforeAutospacing="0" w:after="0" w:afterAutospacing="0"/>
      </w:pPr>
      <w:r w:rsidRPr="00EA67E5">
        <w:rPr>
          <w:rStyle w:val="ad"/>
          <w:b w:val="0"/>
        </w:rPr>
        <w:t>De ce funcția de gradul 2 este atât de utilizată?</w:t>
      </w:r>
    </w:p>
    <w:p w14:paraId="3E803B33" w14:textId="77777777" w:rsidR="00EF4DE7" w:rsidRPr="00EA67E5" w:rsidRDefault="00EF4DE7" w:rsidP="00EF4DE7">
      <w:pPr>
        <w:numPr>
          <w:ilvl w:val="0"/>
          <w:numId w:val="20"/>
        </w:numPr>
      </w:pPr>
      <w:r w:rsidRPr="00EA67E5">
        <w:rPr>
          <w:rStyle w:val="ad"/>
          <w:b w:val="0"/>
        </w:rPr>
        <w:t>Simplicitate:</w:t>
      </w:r>
      <w:r w:rsidRPr="00EA67E5">
        <w:t xml:space="preserve"> Este relativ ușor de manipulat și de reprezentat grafic.</w:t>
      </w:r>
    </w:p>
    <w:p w14:paraId="586BEA71" w14:textId="77777777" w:rsidR="00EF4DE7" w:rsidRPr="00EA67E5" w:rsidRDefault="00EF4DE7" w:rsidP="00EF4DE7">
      <w:pPr>
        <w:numPr>
          <w:ilvl w:val="0"/>
          <w:numId w:val="20"/>
        </w:numPr>
      </w:pPr>
      <w:r w:rsidRPr="00EA67E5">
        <w:rPr>
          <w:rStyle w:val="ad"/>
          <w:b w:val="0"/>
        </w:rPr>
        <w:t>Versatilitate:</w:t>
      </w:r>
      <w:r w:rsidRPr="00EA67E5">
        <w:t xml:space="preserve"> Poate modela o gamă largă de fenomene, de la mișcarea obiectelor până la procese economice.</w:t>
      </w:r>
    </w:p>
    <w:p w14:paraId="3F0DE5DD" w14:textId="77777777" w:rsidR="00EF4DE7" w:rsidRPr="00EA67E5" w:rsidRDefault="00EF4DE7" w:rsidP="00EF4DE7">
      <w:pPr>
        <w:numPr>
          <w:ilvl w:val="0"/>
          <w:numId w:val="20"/>
        </w:numPr>
      </w:pPr>
      <w:r w:rsidRPr="00EA67E5">
        <w:rPr>
          <w:rStyle w:val="ad"/>
          <w:b w:val="0"/>
        </w:rPr>
        <w:t>Optimizare:</w:t>
      </w:r>
      <w:r w:rsidRPr="00EA67E5">
        <w:t xml:space="preserve"> Permite găsirea valorilor maxime sau minime ale unor funcții, ceea ce este util în multe aplicații practice.</w:t>
      </w:r>
    </w:p>
    <w:p w14:paraId="13382FF2" w14:textId="77777777" w:rsidR="00EF4DE7" w:rsidRPr="00EA67E5" w:rsidRDefault="00EF4DE7" w:rsidP="00EF4DE7">
      <w:pPr>
        <w:ind w:left="720"/>
      </w:pPr>
    </w:p>
    <w:sectPr w:rsidR="00EF4DE7" w:rsidRPr="00EA67E5">
      <w:pgSz w:w="15840" w:h="12240" w:orient="landscape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1584"/>
    <w:multiLevelType w:val="multilevel"/>
    <w:tmpl w:val="4A10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054C9"/>
    <w:multiLevelType w:val="multilevel"/>
    <w:tmpl w:val="C800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468C2"/>
    <w:multiLevelType w:val="multilevel"/>
    <w:tmpl w:val="50227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9C1AD4"/>
    <w:multiLevelType w:val="hybridMultilevel"/>
    <w:tmpl w:val="77DE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43401"/>
    <w:multiLevelType w:val="multilevel"/>
    <w:tmpl w:val="A7A8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3F4A1C"/>
    <w:multiLevelType w:val="multilevel"/>
    <w:tmpl w:val="A03A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3521A9"/>
    <w:multiLevelType w:val="multilevel"/>
    <w:tmpl w:val="07CE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04D51"/>
    <w:multiLevelType w:val="multilevel"/>
    <w:tmpl w:val="A800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E877A5"/>
    <w:multiLevelType w:val="multilevel"/>
    <w:tmpl w:val="B230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775A44"/>
    <w:multiLevelType w:val="multilevel"/>
    <w:tmpl w:val="764A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A93C9D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88E7F9B"/>
    <w:multiLevelType w:val="hybridMultilevel"/>
    <w:tmpl w:val="3EF48336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826ABC"/>
    <w:multiLevelType w:val="multilevel"/>
    <w:tmpl w:val="EF40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850F23"/>
    <w:multiLevelType w:val="multilevel"/>
    <w:tmpl w:val="D7E2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76848"/>
    <w:multiLevelType w:val="multilevel"/>
    <w:tmpl w:val="AC78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720B41"/>
    <w:multiLevelType w:val="hybridMultilevel"/>
    <w:tmpl w:val="127451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61D6A"/>
    <w:multiLevelType w:val="multilevel"/>
    <w:tmpl w:val="4F56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A5175D"/>
    <w:multiLevelType w:val="hybridMultilevel"/>
    <w:tmpl w:val="1374D16A"/>
    <w:lvl w:ilvl="0" w:tplc="ADE6D544">
      <w:start w:val="1"/>
      <w:numFmt w:val="lowerLetter"/>
      <w:lvlText w:val="%1)"/>
      <w:lvlJc w:val="left"/>
      <w:pPr>
        <w:ind w:left="81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3" w:hanging="360"/>
      </w:pPr>
    </w:lvl>
    <w:lvl w:ilvl="2" w:tplc="0418001B" w:tentative="1">
      <w:start w:val="1"/>
      <w:numFmt w:val="lowerRoman"/>
      <w:lvlText w:val="%3."/>
      <w:lvlJc w:val="right"/>
      <w:pPr>
        <w:ind w:left="2253" w:hanging="180"/>
      </w:pPr>
    </w:lvl>
    <w:lvl w:ilvl="3" w:tplc="0418000F" w:tentative="1">
      <w:start w:val="1"/>
      <w:numFmt w:val="decimal"/>
      <w:lvlText w:val="%4."/>
      <w:lvlJc w:val="left"/>
      <w:pPr>
        <w:ind w:left="2973" w:hanging="360"/>
      </w:pPr>
    </w:lvl>
    <w:lvl w:ilvl="4" w:tplc="04180019" w:tentative="1">
      <w:start w:val="1"/>
      <w:numFmt w:val="lowerLetter"/>
      <w:lvlText w:val="%5."/>
      <w:lvlJc w:val="left"/>
      <w:pPr>
        <w:ind w:left="3693" w:hanging="360"/>
      </w:pPr>
    </w:lvl>
    <w:lvl w:ilvl="5" w:tplc="0418001B" w:tentative="1">
      <w:start w:val="1"/>
      <w:numFmt w:val="lowerRoman"/>
      <w:lvlText w:val="%6."/>
      <w:lvlJc w:val="right"/>
      <w:pPr>
        <w:ind w:left="4413" w:hanging="180"/>
      </w:pPr>
    </w:lvl>
    <w:lvl w:ilvl="6" w:tplc="0418000F" w:tentative="1">
      <w:start w:val="1"/>
      <w:numFmt w:val="decimal"/>
      <w:lvlText w:val="%7."/>
      <w:lvlJc w:val="left"/>
      <w:pPr>
        <w:ind w:left="5133" w:hanging="360"/>
      </w:pPr>
    </w:lvl>
    <w:lvl w:ilvl="7" w:tplc="04180019" w:tentative="1">
      <w:start w:val="1"/>
      <w:numFmt w:val="lowerLetter"/>
      <w:lvlText w:val="%8."/>
      <w:lvlJc w:val="left"/>
      <w:pPr>
        <w:ind w:left="5853" w:hanging="360"/>
      </w:pPr>
    </w:lvl>
    <w:lvl w:ilvl="8" w:tplc="0418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20" w15:restartNumberingAfterBreak="0">
    <w:nsid w:val="466843AA"/>
    <w:multiLevelType w:val="hybridMultilevel"/>
    <w:tmpl w:val="7DE68016"/>
    <w:lvl w:ilvl="0" w:tplc="04180009">
      <w:start w:val="1"/>
      <w:numFmt w:val="bullet"/>
      <w:lvlText w:val=""/>
      <w:lvlJc w:val="left"/>
      <w:pPr>
        <w:ind w:left="1173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1" w15:restartNumberingAfterBreak="0">
    <w:nsid w:val="47332A2F"/>
    <w:multiLevelType w:val="multilevel"/>
    <w:tmpl w:val="FD22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21621D"/>
    <w:multiLevelType w:val="multilevel"/>
    <w:tmpl w:val="49827F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91749C3"/>
    <w:multiLevelType w:val="multilevel"/>
    <w:tmpl w:val="2616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22669C"/>
    <w:multiLevelType w:val="multilevel"/>
    <w:tmpl w:val="538EF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F2842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D99239D"/>
    <w:multiLevelType w:val="multilevel"/>
    <w:tmpl w:val="0BD8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E8262F"/>
    <w:multiLevelType w:val="multilevel"/>
    <w:tmpl w:val="149CF58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97AD7"/>
    <w:multiLevelType w:val="multilevel"/>
    <w:tmpl w:val="983A7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4749D8"/>
    <w:multiLevelType w:val="multilevel"/>
    <w:tmpl w:val="48A8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426656"/>
    <w:multiLevelType w:val="multilevel"/>
    <w:tmpl w:val="83E2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7F7698"/>
    <w:multiLevelType w:val="multilevel"/>
    <w:tmpl w:val="0624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A2052E"/>
    <w:multiLevelType w:val="multilevel"/>
    <w:tmpl w:val="C9BC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9E36BE"/>
    <w:multiLevelType w:val="multilevel"/>
    <w:tmpl w:val="ACB2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B82C84"/>
    <w:multiLevelType w:val="multilevel"/>
    <w:tmpl w:val="05A0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775A35"/>
    <w:multiLevelType w:val="multilevel"/>
    <w:tmpl w:val="D59C5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A93722"/>
    <w:multiLevelType w:val="multilevel"/>
    <w:tmpl w:val="8F50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157BAB"/>
    <w:multiLevelType w:val="multilevel"/>
    <w:tmpl w:val="6374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6D09F9"/>
    <w:multiLevelType w:val="multilevel"/>
    <w:tmpl w:val="768A0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0" w15:restartNumberingAfterBreak="0">
    <w:nsid w:val="7606230F"/>
    <w:multiLevelType w:val="multilevel"/>
    <w:tmpl w:val="6636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84547E"/>
    <w:multiLevelType w:val="multilevel"/>
    <w:tmpl w:val="4CD6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2"/>
  </w:num>
  <w:num w:numId="3">
    <w:abstractNumId w:val="27"/>
  </w:num>
  <w:num w:numId="4">
    <w:abstractNumId w:val="3"/>
  </w:num>
  <w:num w:numId="5">
    <w:abstractNumId w:val="15"/>
  </w:num>
  <w:num w:numId="6">
    <w:abstractNumId w:val="11"/>
  </w:num>
  <w:num w:numId="7">
    <w:abstractNumId w:val="25"/>
  </w:num>
  <w:num w:numId="8">
    <w:abstractNumId w:val="39"/>
  </w:num>
  <w:num w:numId="9">
    <w:abstractNumId w:val="30"/>
  </w:num>
  <w:num w:numId="10">
    <w:abstractNumId w:val="33"/>
  </w:num>
  <w:num w:numId="11">
    <w:abstractNumId w:val="18"/>
  </w:num>
  <w:num w:numId="12">
    <w:abstractNumId w:val="16"/>
  </w:num>
  <w:num w:numId="13">
    <w:abstractNumId w:val="32"/>
  </w:num>
  <w:num w:numId="14">
    <w:abstractNumId w:val="4"/>
  </w:num>
  <w:num w:numId="15">
    <w:abstractNumId w:val="29"/>
  </w:num>
  <w:num w:numId="16">
    <w:abstractNumId w:val="8"/>
  </w:num>
  <w:num w:numId="17">
    <w:abstractNumId w:val="36"/>
  </w:num>
  <w:num w:numId="18">
    <w:abstractNumId w:val="34"/>
  </w:num>
  <w:num w:numId="19">
    <w:abstractNumId w:val="10"/>
  </w:num>
  <w:num w:numId="20">
    <w:abstractNumId w:val="23"/>
  </w:num>
  <w:num w:numId="21">
    <w:abstractNumId w:val="41"/>
  </w:num>
  <w:num w:numId="22">
    <w:abstractNumId w:val="31"/>
  </w:num>
  <w:num w:numId="23">
    <w:abstractNumId w:val="14"/>
  </w:num>
  <w:num w:numId="24">
    <w:abstractNumId w:val="9"/>
  </w:num>
  <w:num w:numId="25">
    <w:abstractNumId w:val="21"/>
  </w:num>
  <w:num w:numId="26">
    <w:abstractNumId w:val="12"/>
  </w:num>
  <w:num w:numId="27">
    <w:abstractNumId w:val="19"/>
  </w:num>
  <w:num w:numId="28">
    <w:abstractNumId w:val="17"/>
  </w:num>
  <w:num w:numId="29">
    <w:abstractNumId w:val="20"/>
  </w:num>
  <w:num w:numId="30">
    <w:abstractNumId w:val="0"/>
  </w:num>
  <w:num w:numId="31">
    <w:abstractNumId w:val="37"/>
  </w:num>
  <w:num w:numId="32">
    <w:abstractNumId w:val="13"/>
  </w:num>
  <w:num w:numId="33">
    <w:abstractNumId w:val="26"/>
  </w:num>
  <w:num w:numId="34">
    <w:abstractNumId w:val="7"/>
  </w:num>
  <w:num w:numId="35">
    <w:abstractNumId w:val="1"/>
  </w:num>
  <w:num w:numId="36">
    <w:abstractNumId w:val="38"/>
  </w:num>
  <w:num w:numId="37">
    <w:abstractNumId w:val="28"/>
  </w:num>
  <w:num w:numId="38">
    <w:abstractNumId w:val="6"/>
  </w:num>
  <w:num w:numId="39">
    <w:abstractNumId w:val="35"/>
  </w:num>
  <w:num w:numId="40">
    <w:abstractNumId w:val="2"/>
  </w:num>
  <w:num w:numId="41">
    <w:abstractNumId w:val="40"/>
  </w:num>
  <w:num w:numId="42">
    <w:abstractNumId w:val="5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5A"/>
    <w:rsid w:val="000119A8"/>
    <w:rsid w:val="000453D2"/>
    <w:rsid w:val="000719C9"/>
    <w:rsid w:val="001039D5"/>
    <w:rsid w:val="00152EB0"/>
    <w:rsid w:val="001E1A33"/>
    <w:rsid w:val="001F23D0"/>
    <w:rsid w:val="0023799F"/>
    <w:rsid w:val="002874F9"/>
    <w:rsid w:val="002A185A"/>
    <w:rsid w:val="002A4D1D"/>
    <w:rsid w:val="002C261A"/>
    <w:rsid w:val="00370FA6"/>
    <w:rsid w:val="0037337C"/>
    <w:rsid w:val="003B52E4"/>
    <w:rsid w:val="003C607E"/>
    <w:rsid w:val="0043129E"/>
    <w:rsid w:val="00443B02"/>
    <w:rsid w:val="004812C7"/>
    <w:rsid w:val="004968BA"/>
    <w:rsid w:val="005042FC"/>
    <w:rsid w:val="00584597"/>
    <w:rsid w:val="005968ED"/>
    <w:rsid w:val="005D68BA"/>
    <w:rsid w:val="00690227"/>
    <w:rsid w:val="00697BE2"/>
    <w:rsid w:val="006B4043"/>
    <w:rsid w:val="006B4C1C"/>
    <w:rsid w:val="00716550"/>
    <w:rsid w:val="007430AE"/>
    <w:rsid w:val="00771AC7"/>
    <w:rsid w:val="007D6189"/>
    <w:rsid w:val="007D6420"/>
    <w:rsid w:val="007E1B06"/>
    <w:rsid w:val="007F5997"/>
    <w:rsid w:val="00817EB2"/>
    <w:rsid w:val="0082041D"/>
    <w:rsid w:val="008A34BA"/>
    <w:rsid w:val="008B524C"/>
    <w:rsid w:val="008C10A1"/>
    <w:rsid w:val="00A02A6A"/>
    <w:rsid w:val="00A56F02"/>
    <w:rsid w:val="00AA70B1"/>
    <w:rsid w:val="00AC4506"/>
    <w:rsid w:val="00AC6029"/>
    <w:rsid w:val="00B00CD5"/>
    <w:rsid w:val="00BB048C"/>
    <w:rsid w:val="00C2174E"/>
    <w:rsid w:val="00C60312"/>
    <w:rsid w:val="00D35CD8"/>
    <w:rsid w:val="00D50C22"/>
    <w:rsid w:val="00D56494"/>
    <w:rsid w:val="00DE0550"/>
    <w:rsid w:val="00DE7AF2"/>
    <w:rsid w:val="00E93E70"/>
    <w:rsid w:val="00EA67E5"/>
    <w:rsid w:val="00EC2275"/>
    <w:rsid w:val="00ED1C04"/>
    <w:rsid w:val="00EF4DE7"/>
    <w:rsid w:val="00F0365D"/>
    <w:rsid w:val="00F644FD"/>
    <w:rsid w:val="00F9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EEA2"/>
  <w15:docId w15:val="{F7B06AA6-0C63-4AAC-A8EC-FFA949FD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o-MD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CB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</w:style>
  <w:style w:type="table" w:styleId="a5">
    <w:name w:val="Table Grid"/>
    <w:basedOn w:val="a1"/>
    <w:uiPriority w:val="39"/>
    <w:rsid w:val="002E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</w:pPr>
    <w:rPr>
      <w:color w:val="00000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</w:tblPr>
  </w:style>
  <w:style w:type="character" w:styleId="a8">
    <w:name w:val="Hyperlink"/>
    <w:basedOn w:val="a0"/>
    <w:uiPriority w:val="99"/>
    <w:unhideWhenUsed/>
    <w:rsid w:val="00C60312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56F02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EC2275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A02A6A"/>
    <w:rPr>
      <w:color w:val="808080"/>
    </w:rPr>
  </w:style>
  <w:style w:type="paragraph" w:styleId="ac">
    <w:name w:val="Normal (Web)"/>
    <w:basedOn w:val="a"/>
    <w:uiPriority w:val="99"/>
    <w:semiHidden/>
    <w:unhideWhenUsed/>
    <w:rsid w:val="004812C7"/>
    <w:pPr>
      <w:spacing w:before="100" w:beforeAutospacing="1" w:after="100" w:afterAutospacing="1"/>
    </w:pPr>
    <w:rPr>
      <w:lang w:val="ro-RO" w:eastAsia="ro-RO"/>
    </w:rPr>
  </w:style>
  <w:style w:type="character" w:styleId="ad">
    <w:name w:val="Strong"/>
    <w:basedOn w:val="a0"/>
    <w:uiPriority w:val="22"/>
    <w:qFormat/>
    <w:rsid w:val="004812C7"/>
    <w:rPr>
      <w:b/>
      <w:bCs/>
    </w:rPr>
  </w:style>
  <w:style w:type="character" w:styleId="HTML">
    <w:name w:val="HTML Code"/>
    <w:basedOn w:val="a0"/>
    <w:uiPriority w:val="99"/>
    <w:semiHidden/>
    <w:unhideWhenUsed/>
    <w:rsid w:val="004812C7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4812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4812C7"/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UnresolvedMention">
    <w:name w:val="Unresolved Mention"/>
    <w:basedOn w:val="a0"/>
    <w:uiPriority w:val="99"/>
    <w:semiHidden/>
    <w:unhideWhenUsed/>
    <w:rsid w:val="00771AC7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771AC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71AC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430AE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7430AE"/>
    <w:rPr>
      <w:b/>
      <w:sz w:val="28"/>
      <w:szCs w:val="28"/>
    </w:rPr>
  </w:style>
  <w:style w:type="paragraph" w:customStyle="1" w:styleId="Pa12">
    <w:name w:val="Pa12"/>
    <w:basedOn w:val="Default"/>
    <w:next w:val="Default"/>
    <w:uiPriority w:val="99"/>
    <w:rsid w:val="00152EB0"/>
    <w:pPr>
      <w:spacing w:line="221" w:lineRule="atLeast"/>
    </w:pPr>
    <w:rPr>
      <w:rFonts w:ascii="Calibri" w:hAnsi="Calibri" w:cs="Calibri"/>
      <w:color w:val="auto"/>
      <w:lang w:val="ro-RO"/>
    </w:rPr>
  </w:style>
  <w:style w:type="character" w:customStyle="1" w:styleId="A19">
    <w:name w:val="A19"/>
    <w:uiPriority w:val="99"/>
    <w:rsid w:val="00152EB0"/>
    <w:rPr>
      <w:color w:val="000000"/>
      <w:sz w:val="22"/>
      <w:szCs w:val="22"/>
      <w:u w:val="single"/>
    </w:rPr>
  </w:style>
  <w:style w:type="paragraph" w:customStyle="1" w:styleId="Pa13">
    <w:name w:val="Pa13"/>
    <w:basedOn w:val="Default"/>
    <w:next w:val="Default"/>
    <w:uiPriority w:val="99"/>
    <w:rsid w:val="00152EB0"/>
    <w:pPr>
      <w:spacing w:line="221" w:lineRule="atLeast"/>
    </w:pPr>
    <w:rPr>
      <w:rFonts w:ascii="Calibri" w:hAnsi="Calibri" w:cs="Calibri"/>
      <w:color w:val="auto"/>
      <w:lang w:val="ro-RO"/>
    </w:rPr>
  </w:style>
  <w:style w:type="character" w:customStyle="1" w:styleId="A21">
    <w:name w:val="A21"/>
    <w:uiPriority w:val="99"/>
    <w:rsid w:val="00152EB0"/>
    <w:rPr>
      <w:rFonts w:ascii="Times New Roman" w:hAnsi="Times New Roman" w:cs="Times New Roman"/>
      <w:color w:val="000000"/>
      <w:sz w:val="12"/>
      <w:szCs w:val="12"/>
    </w:rPr>
  </w:style>
  <w:style w:type="paragraph" w:customStyle="1" w:styleId="Pa46">
    <w:name w:val="Pa46"/>
    <w:basedOn w:val="Default"/>
    <w:next w:val="Default"/>
    <w:uiPriority w:val="99"/>
    <w:rsid w:val="00152EB0"/>
    <w:pPr>
      <w:spacing w:line="221" w:lineRule="atLeast"/>
    </w:pPr>
    <w:rPr>
      <w:rFonts w:ascii="Calibri" w:hAnsi="Calibri" w:cs="Calibri"/>
      <w:color w:val="auto"/>
      <w:lang w:val="ro-RO"/>
    </w:rPr>
  </w:style>
  <w:style w:type="paragraph" w:customStyle="1" w:styleId="Pa45">
    <w:name w:val="Pa45"/>
    <w:basedOn w:val="Default"/>
    <w:next w:val="Default"/>
    <w:uiPriority w:val="99"/>
    <w:rsid w:val="00EF4DE7"/>
    <w:pPr>
      <w:spacing w:line="221" w:lineRule="atLeast"/>
    </w:pPr>
    <w:rPr>
      <w:rFonts w:ascii="Calibri" w:hAnsi="Calibri" w:cs="Calibri"/>
      <w:color w:val="auto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9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5b6wkkc524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hyperlink" Target="https://www.canva.com/design/DAGOAldhIrY/nDKYNjZi-o0HCWTx5z48KA/edit?utm_content=DAGOAldhIrY&amp;utm_campaign=designshare&amp;utm_medium=link2&amp;utm_source=sharebutton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learningapps.org/display?v=p5b6wkkc524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anva.com/design/DAGOAldhIrY/nDKYNjZi-o0HCWTx5z48KA/edit?utm_content=DAGOAldhIrY&amp;utm_campaign=designshare&amp;utm_medium=link2&amp;utm_source=sharebutton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SWlYHwbA5mTpFzcEhudj4tA7iw==">CgMxLjA4AHIhMUlzT1YwX0p4cEdBVUlMRGtzdU5UbmZHdzF2NHdEVDZs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68BA4E7-1972-490A-8943-40109F6B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9</Pages>
  <Words>1534</Words>
  <Characters>8749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RePack by Diakov</cp:lastModifiedBy>
  <cp:revision>21</cp:revision>
  <cp:lastPrinted>2024-08-16T09:18:00Z</cp:lastPrinted>
  <dcterms:created xsi:type="dcterms:W3CDTF">2024-07-26T15:26:00Z</dcterms:created>
  <dcterms:modified xsi:type="dcterms:W3CDTF">2024-10-28T07:47:00Z</dcterms:modified>
</cp:coreProperties>
</file>