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13ED" w14:textId="77777777" w:rsidR="00F12C76" w:rsidRPr="001E4C8E" w:rsidRDefault="005576F9" w:rsidP="002A45E5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69517222"/>
      <w:bookmarkStart w:id="1" w:name="_Hlk169517172"/>
      <w:r w:rsidRPr="001E4C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</w:t>
      </w:r>
      <w:r w:rsidR="004E79CE" w:rsidRPr="001E4C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</w:t>
      </w:r>
      <w:r w:rsidRPr="001E4C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ic al lecției</w:t>
      </w:r>
    </w:p>
    <w:p w14:paraId="5868224E" w14:textId="77777777" w:rsidR="001E262C" w:rsidRPr="001E4C8E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DF8E513" w14:textId="77777777" w:rsidR="001E262C" w:rsidRPr="001E4C8E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1E4C8E">
        <w:rPr>
          <w:rFonts w:ascii="Times New Roman" w:hAnsi="Times New Roman" w:cs="Times New Roman"/>
          <w:i/>
          <w:iCs/>
          <w:sz w:val="24"/>
          <w:szCs w:val="24"/>
          <w:lang w:val="ro-MD"/>
        </w:rPr>
        <w:t>a VI-a</w:t>
      </w:r>
    </w:p>
    <w:p w14:paraId="4078E278" w14:textId="29AE2AB0" w:rsidR="001E262C" w:rsidRPr="001E4C8E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>Rapoarte și proporții</w:t>
      </w:r>
    </w:p>
    <w:p w14:paraId="7894E3E4" w14:textId="6F3E8855" w:rsidR="001E262C" w:rsidRPr="001E4C8E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proiectării didactice de lungă durată):</w:t>
      </w:r>
      <w:r w:rsidR="008175DB" w:rsidRPr="001E4C8E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FC7D61" w:rsidRPr="001E4C8E">
        <w:rPr>
          <w:rFonts w:ascii="Times New Roman" w:hAnsi="Times New Roman" w:cs="Times New Roman"/>
          <w:sz w:val="24"/>
          <w:szCs w:val="24"/>
          <w:lang w:val="ro-MD"/>
        </w:rPr>
        <w:t>6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>/23</w:t>
      </w:r>
    </w:p>
    <w:p w14:paraId="02F79AEB" w14:textId="77777777" w:rsidR="001E262C" w:rsidRPr="001E4C8E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1E4C8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14:paraId="696A98FC" w14:textId="54551617" w:rsidR="006B2B2B" w:rsidRPr="001E4C8E" w:rsidRDefault="001E262C" w:rsidP="002A45E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FC7D61" w:rsidRPr="001E4C8E">
        <w:rPr>
          <w:rFonts w:ascii="Times New Roman" w:hAnsi="Times New Roman"/>
          <w:sz w:val="24"/>
          <w:szCs w:val="24"/>
          <w:lang w:val="ro-MD"/>
        </w:rPr>
        <w:t>Elemente de organizare a datelor. Reprezentarea datelor prin tabele, grafice și diagrame</w:t>
      </w:r>
    </w:p>
    <w:p w14:paraId="15520989" w14:textId="48B88246" w:rsidR="009E1002" w:rsidRPr="001E4C8E" w:rsidRDefault="009E1002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42ECBBB7" w14:textId="333BC8BC" w:rsidR="005E6BA6" w:rsidRPr="001E4C8E" w:rsidRDefault="005E6BA6" w:rsidP="00462900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1E4C8E">
        <w:rPr>
          <w:rFonts w:ascii="Times New Roman" w:hAnsi="Times New Roman"/>
          <w:sz w:val="24"/>
          <w:szCs w:val="24"/>
          <w:lang w:val="ro-MD"/>
        </w:rPr>
        <w:t xml:space="preserve">4.4. </w:t>
      </w:r>
      <w:bookmarkStart w:id="2" w:name="_Hlk173073940"/>
      <w:r w:rsidRPr="001E4C8E">
        <w:rPr>
          <w:rFonts w:ascii="Times New Roman" w:hAnsi="Times New Roman"/>
          <w:b/>
          <w:sz w:val="24"/>
          <w:szCs w:val="24"/>
          <w:lang w:val="ro-MD"/>
        </w:rPr>
        <w:t>Reprezentarea</w:t>
      </w:r>
      <w:r w:rsidRPr="001E4C8E">
        <w:rPr>
          <w:rFonts w:ascii="Times New Roman" w:hAnsi="Times New Roman"/>
          <w:sz w:val="24"/>
          <w:szCs w:val="24"/>
          <w:lang w:val="ro-MD"/>
        </w:rPr>
        <w:t xml:space="preserve"> unor date sub formă de tabele sau de diagrame statistice, în vederea colectării, înregistrării, prelucrării și prezentării acestora, utilizând, inclusiv, rapoarte, procente. </w:t>
      </w:r>
    </w:p>
    <w:bookmarkEnd w:id="2"/>
    <w:p w14:paraId="3620C739" w14:textId="0EEA3C11" w:rsidR="00B80F36" w:rsidRPr="001E4C8E" w:rsidRDefault="00B30E27" w:rsidP="00462900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1E4C8E">
        <w:rPr>
          <w:lang w:val="ro-MD"/>
        </w:rPr>
        <w:t>4</w:t>
      </w:r>
      <w:r w:rsidRPr="001E4C8E">
        <w:rPr>
          <w:rFonts w:ascii="Times New Roman" w:hAnsi="Times New Roman"/>
          <w:sz w:val="24"/>
          <w:szCs w:val="24"/>
          <w:lang w:val="ro-MD"/>
        </w:rPr>
        <w:t xml:space="preserve">.6. </w:t>
      </w:r>
      <w:bookmarkStart w:id="3" w:name="_Hlk172908377"/>
      <w:r w:rsidRPr="001E4C8E">
        <w:rPr>
          <w:rFonts w:ascii="Times New Roman" w:hAnsi="Times New Roman"/>
          <w:b/>
          <w:sz w:val="24"/>
          <w:szCs w:val="24"/>
          <w:lang w:val="ro-MD"/>
        </w:rPr>
        <w:t>Justificarea</w:t>
      </w:r>
      <w:r w:rsidRPr="001E4C8E">
        <w:rPr>
          <w:rFonts w:ascii="Times New Roman" w:hAnsi="Times New Roman"/>
          <w:sz w:val="24"/>
          <w:szCs w:val="24"/>
          <w:lang w:val="ro-MD"/>
        </w:rPr>
        <w:t xml:space="preserve"> unui demers/ rezultat simplu, susținerea propriilor idei și viziuni, recurgând la argumentări</w:t>
      </w:r>
      <w:bookmarkEnd w:id="3"/>
      <w:r w:rsidRPr="001E4C8E">
        <w:rPr>
          <w:rFonts w:ascii="Times New Roman" w:hAnsi="Times New Roman"/>
          <w:sz w:val="24"/>
          <w:szCs w:val="24"/>
          <w:lang w:val="ro-MD"/>
        </w:rPr>
        <w:t xml:space="preserve">. </w:t>
      </w:r>
    </w:p>
    <w:p w14:paraId="76420562" w14:textId="18F8D97E" w:rsidR="009E1002" w:rsidRPr="001E4C8E" w:rsidRDefault="009E1002" w:rsidP="00B30E27">
      <w:pPr>
        <w:pStyle w:val="NoSpacing1"/>
        <w:spacing w:line="360" w:lineRule="auto"/>
        <w:rPr>
          <w:rFonts w:ascii="Times New Roman" w:hAnsi="Times New Roman"/>
          <w:i/>
          <w:iCs/>
          <w:lang w:val="ro-MD"/>
        </w:rPr>
      </w:pPr>
      <w:r w:rsidRPr="001E4C8E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Obiective</w:t>
      </w:r>
      <w:r w:rsidR="00687B7C" w:rsidRPr="001E4C8E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le lecției</w:t>
      </w:r>
      <w:r w:rsidRPr="001E4C8E">
        <w:rPr>
          <w:rFonts w:ascii="Times New Roman" w:hAnsi="Times New Roman"/>
          <w:i/>
          <w:iCs/>
          <w:lang w:val="ro-MD"/>
        </w:rPr>
        <w:t xml:space="preserve">: </w:t>
      </w:r>
      <w:r w:rsidRPr="001E4C8E">
        <w:rPr>
          <w:rFonts w:ascii="Times New Roman" w:hAnsi="Times New Roman"/>
          <w:lang w:val="ro-MD"/>
        </w:rPr>
        <w:t xml:space="preserve">La finele </w:t>
      </w:r>
      <w:r w:rsidR="00687B7C" w:rsidRPr="001E4C8E">
        <w:rPr>
          <w:rFonts w:ascii="Times New Roman" w:hAnsi="Times New Roman"/>
          <w:lang w:val="ro-MD"/>
        </w:rPr>
        <w:t>lecției</w:t>
      </w:r>
      <w:r w:rsidRPr="001E4C8E">
        <w:rPr>
          <w:rFonts w:ascii="Times New Roman" w:hAnsi="Times New Roman"/>
          <w:lang w:val="ro-MD"/>
        </w:rPr>
        <w:t xml:space="preserve"> elevii vor fi capabili</w:t>
      </w:r>
      <w:r w:rsidRPr="001E4C8E">
        <w:rPr>
          <w:rFonts w:ascii="Times New Roman" w:hAnsi="Times New Roman"/>
          <w:i/>
          <w:iCs/>
          <w:lang w:val="ro-MD"/>
        </w:rPr>
        <w:t>:</w:t>
      </w:r>
    </w:p>
    <w:p w14:paraId="29BE0318" w14:textId="29B4001C" w:rsidR="002267A2" w:rsidRPr="001E4C8E" w:rsidRDefault="006E2A5E" w:rsidP="00462900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657C54" w:rsidRPr="001E4C8E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1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2267A2"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să identifice </w:t>
      </w:r>
      <w:r w:rsidR="00021F4B" w:rsidRPr="001E4C8E">
        <w:rPr>
          <w:rFonts w:ascii="Times New Roman" w:hAnsi="Times New Roman" w:cs="Times New Roman"/>
          <w:sz w:val="24"/>
          <w:szCs w:val="24"/>
          <w:lang w:val="ro-MD"/>
        </w:rPr>
        <w:t>elementele unui sondaj</w:t>
      </w:r>
      <w:r w:rsidR="00136034" w:rsidRPr="001E4C8E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0B0625"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62EEEE41" w14:textId="13F67DF1" w:rsidR="006E2A5E" w:rsidRPr="001E4C8E" w:rsidRDefault="002267A2" w:rsidP="00462900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1E4C8E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2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36034"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– </w:t>
      </w:r>
      <w:r w:rsidR="000B0625"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21F4B" w:rsidRPr="001E4C8E">
        <w:rPr>
          <w:rFonts w:ascii="Times New Roman" w:hAnsi="Times New Roman" w:cs="Times New Roman"/>
          <w:sz w:val="24"/>
          <w:szCs w:val="24"/>
          <w:lang w:val="ro-MD"/>
        </w:rPr>
        <w:t>să colecteze date statistice în situații reale;</w:t>
      </w:r>
    </w:p>
    <w:p w14:paraId="2174C5F4" w14:textId="4097A089" w:rsidR="00927FBC" w:rsidRPr="001E4C8E" w:rsidRDefault="00927FBC" w:rsidP="00462900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1E4C8E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3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021F4B" w:rsidRPr="001E4C8E">
        <w:rPr>
          <w:rFonts w:ascii="Times New Roman" w:hAnsi="Times New Roman" w:cs="Times New Roman"/>
          <w:sz w:val="24"/>
          <w:szCs w:val="24"/>
          <w:lang w:val="ro-MD"/>
        </w:rPr>
        <w:t>să  reprezinte date sub formă de tabele sau de diagrame statistice, în vederea colectării, înregistrării, prelucrării și prezentării acestora, utilizând, inclusiv, rapoarte, procente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27C9689" w14:textId="4AA7D990" w:rsidR="007B1EF6" w:rsidRPr="001E4C8E" w:rsidRDefault="007B1EF6" w:rsidP="00462900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1E4C8E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 xml:space="preserve">4 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>–</w:t>
      </w:r>
      <w:r w:rsidR="000B0625"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36034" w:rsidRPr="001E4C8E">
        <w:rPr>
          <w:rFonts w:ascii="Times New Roman" w:hAnsi="Times New Roman" w:cs="Times New Roman"/>
          <w:sz w:val="24"/>
          <w:szCs w:val="24"/>
          <w:lang w:val="ro-MD"/>
        </w:rPr>
        <w:t>s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ă </w:t>
      </w:r>
      <w:r w:rsidR="00783922" w:rsidRPr="001E4C8E">
        <w:rPr>
          <w:rFonts w:ascii="Times New Roman" w:hAnsi="Times New Roman" w:cs="Times New Roman"/>
          <w:sz w:val="24"/>
          <w:szCs w:val="24"/>
          <w:lang w:val="ro-MD"/>
        </w:rPr>
        <w:t>justifice un demers/ rezultat simplu, susținerea propriilor idei și viziuni, recurgând la argumentări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3FA37B8" w14:textId="2CC09412" w:rsidR="00021F4B" w:rsidRPr="001E4C8E" w:rsidRDefault="000E4159" w:rsidP="00462900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1E4C8E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5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 – să coopereze în calitate de membru al unui grup.</w:t>
      </w:r>
    </w:p>
    <w:p w14:paraId="6DD0CDB9" w14:textId="0F17D9C2" w:rsidR="005576F9" w:rsidRPr="001E4C8E" w:rsidRDefault="005576F9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 Lecția </w:t>
      </w:r>
      <w:r w:rsidR="00444BE6" w:rsidRPr="001E4C8E">
        <w:rPr>
          <w:rFonts w:ascii="Times New Roman" w:hAnsi="Times New Roman" w:cs="Times New Roman"/>
          <w:sz w:val="24"/>
          <w:szCs w:val="24"/>
          <w:lang w:val="ro-MD"/>
        </w:rPr>
        <w:t>mixtă</w:t>
      </w:r>
    </w:p>
    <w:p w14:paraId="7E711E7A" w14:textId="77777777" w:rsidR="00687B7C" w:rsidRPr="001E4C8E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4AB1A4B" w14:textId="50CC9A7D" w:rsidR="00687B7C" w:rsidRPr="001E4C8E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6314E2" w:rsidRPr="001E4C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6314E2"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C68B8"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, în  </w:t>
      </w:r>
      <w:r w:rsidR="000B0625" w:rsidRPr="001E4C8E">
        <w:rPr>
          <w:rFonts w:ascii="Times New Roman" w:hAnsi="Times New Roman" w:cs="Times New Roman"/>
          <w:sz w:val="24"/>
          <w:szCs w:val="24"/>
          <w:lang w:val="ro-MD"/>
        </w:rPr>
        <w:t>grup</w:t>
      </w:r>
      <w:r w:rsidR="000E4159" w:rsidRPr="001E4C8E">
        <w:rPr>
          <w:rFonts w:ascii="Times New Roman" w:hAnsi="Times New Roman" w:cs="Times New Roman"/>
          <w:sz w:val="24"/>
          <w:szCs w:val="24"/>
          <w:lang w:val="ro-MD"/>
        </w:rPr>
        <w:t>, în pereche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31C7F58" w14:textId="774FE73E" w:rsidR="00687B7C" w:rsidRPr="001E4C8E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314E2" w:rsidRPr="001E4C8E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F41FAA" w:rsidRPr="001E4C8E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>etoda exercițiului</w:t>
      </w:r>
      <w:r w:rsidR="006314E2"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F41FAA" w:rsidRPr="001E4C8E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>etoda lucrului cu manualul</w:t>
      </w:r>
      <w:r w:rsidR="00F41FAA"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B371CB"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Problematizarea, </w:t>
      </w:r>
      <w:r w:rsidR="00F41FAA" w:rsidRPr="001E4C8E">
        <w:rPr>
          <w:rFonts w:ascii="Times New Roman" w:hAnsi="Times New Roman" w:cs="Times New Roman"/>
          <w:sz w:val="24"/>
          <w:szCs w:val="24"/>
          <w:lang w:val="ro-MD"/>
        </w:rPr>
        <w:t>Analogia</w:t>
      </w:r>
      <w:r w:rsidR="007B1EF6" w:rsidRPr="001E4C8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74E337A" w14:textId="77777777" w:rsidR="00687B7C" w:rsidRPr="001E4C8E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E19A75C" w14:textId="27742029" w:rsidR="00324238" w:rsidRPr="001E4C8E" w:rsidRDefault="00687B7C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1E4C8E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1E4C8E">
        <w:rPr>
          <w:rFonts w:ascii="Times New Roman" w:hAnsi="Times New Roman" w:cs="Times New Roman"/>
          <w:sz w:val="24"/>
          <w:szCs w:val="24"/>
          <w:lang w:val="ro-MD"/>
        </w:rPr>
        <w:t>Braic</w:t>
      </w:r>
      <w:r w:rsidR="002D7D1F" w:rsidRPr="001E4C8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>v</w:t>
      </w:r>
      <w:proofErr w:type="spellEnd"/>
      <w:r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1E4C8E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1E4C8E">
        <w:rPr>
          <w:rFonts w:ascii="Times New Roman" w:hAnsi="Times New Roman" w:cs="Times New Roman"/>
          <w:sz w:val="24"/>
          <w:szCs w:val="24"/>
          <w:lang w:val="ro-MD"/>
        </w:rPr>
        <w:t>. Matematică. Manual. Clasa a VI-a. Editura Prut Internațional. Chișinău, 202</w:t>
      </w:r>
      <w:r w:rsidR="003E1EB3" w:rsidRPr="001E4C8E">
        <w:rPr>
          <w:rFonts w:ascii="Times New Roman" w:hAnsi="Times New Roman" w:cs="Times New Roman"/>
          <w:sz w:val="24"/>
          <w:szCs w:val="24"/>
          <w:lang w:val="ro-MD"/>
        </w:rPr>
        <w:t>0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856154E" w14:textId="2A484304" w:rsidR="00DF3ED4" w:rsidRPr="001E4C8E" w:rsidRDefault="00E1736E" w:rsidP="00092081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="00687B7C" w:rsidRPr="001E4C8E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9D126E"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117FADE1" w14:textId="6D47904C" w:rsidR="001E4C8E" w:rsidRPr="001E4C8E" w:rsidRDefault="001E4C8E" w:rsidP="00E1736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hyperlink r:id="rId7" w:history="1">
        <w:r w:rsidRPr="001E4C8E">
          <w:rPr>
            <w:rStyle w:val="a5"/>
            <w:rFonts w:ascii="Times New Roman" w:hAnsi="Times New Roman" w:cs="Times New Roman"/>
            <w:sz w:val="24"/>
            <w:szCs w:val="24"/>
            <w:lang w:val="ro-MD"/>
          </w:rPr>
          <w:t>https://docs.google.com/presentation/d/1z2-cD6qwTMzmVIAeRJOmkwvWGTk0kIOV/edit?usp=sharing&amp;ouid=103820289038817678176&amp;rtpof=true&amp;sd=true</w:t>
        </w:r>
      </w:hyperlink>
      <w:r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0A1663E3" w14:textId="575FCE71" w:rsidR="00C51B7A" w:rsidRPr="001E4C8E" w:rsidRDefault="00C51B7A" w:rsidP="00E1736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sz w:val="24"/>
          <w:szCs w:val="24"/>
          <w:lang w:val="ro-MD"/>
        </w:rPr>
        <w:t>Proiector , ecran</w:t>
      </w:r>
    </w:p>
    <w:p w14:paraId="28E2B751" w14:textId="35FCC20D" w:rsidR="00687B7C" w:rsidRPr="001E4C8E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evaluare orală și în scris, reciprocă; produse: </w:t>
      </w:r>
      <w:r w:rsidR="00F96E88"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exercițiu rezolvat, 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problemă rezolvată, răspuns oral, lucrare </w:t>
      </w:r>
      <w:r w:rsidR="00E1736E" w:rsidRPr="001E4C8E"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="003E1EB3" w:rsidRPr="001E4C8E">
        <w:rPr>
          <w:rFonts w:ascii="Times New Roman" w:hAnsi="Times New Roman" w:cs="Times New Roman"/>
          <w:sz w:val="24"/>
          <w:szCs w:val="24"/>
          <w:lang w:val="ro-MD"/>
        </w:rPr>
        <w:t xml:space="preserve"> fără notă</w:t>
      </w:r>
      <w:r w:rsidRPr="001E4C8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bookmarkEnd w:id="0"/>
    <w:p w14:paraId="1C9F6649" w14:textId="77777777" w:rsidR="005576F9" w:rsidRPr="001E4C8E" w:rsidRDefault="005576F9" w:rsidP="00687B7C">
      <w:pPr>
        <w:spacing w:after="0" w:line="360" w:lineRule="auto"/>
        <w:sectPr w:rsidR="005576F9" w:rsidRPr="001E4C8E" w:rsidSect="00E85050">
          <w:type w:val="continuous"/>
          <w:pgSz w:w="11906" w:h="16838" w:code="9"/>
          <w:pgMar w:top="851" w:right="1134" w:bottom="851" w:left="1134" w:header="709" w:footer="709" w:gutter="0"/>
          <w:cols w:space="708"/>
          <w:docGrid w:linePitch="381"/>
        </w:sectPr>
      </w:pPr>
    </w:p>
    <w:p w14:paraId="2A23B96A" w14:textId="4D2FF9EE" w:rsidR="006E2A5E" w:rsidRPr="001E4C8E" w:rsidRDefault="003E1EB3" w:rsidP="002A45E5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8647"/>
        <w:gridCol w:w="992"/>
        <w:gridCol w:w="1949"/>
      </w:tblGrid>
      <w:tr w:rsidR="00F357DE" w:rsidRPr="001E4C8E" w14:paraId="3EE03CED" w14:textId="77777777" w:rsidTr="002A45E5">
        <w:tc>
          <w:tcPr>
            <w:tcW w:w="1696" w:type="dxa"/>
          </w:tcPr>
          <w:p w14:paraId="1ABED0E1" w14:textId="77777777" w:rsidR="002A45E5" w:rsidRPr="001E4C8E" w:rsidRDefault="002A45E5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C08444" w14:textId="5D2620A2" w:rsidR="00E03711" w:rsidRPr="001E4C8E" w:rsidRDefault="00E03711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E4C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Etape</w:t>
            </w:r>
            <w:r w:rsidR="00CD6515" w:rsidRPr="001E4C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le</w:t>
            </w:r>
            <w:r w:rsidRPr="001E4C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activității didactice</w:t>
            </w:r>
          </w:p>
        </w:tc>
        <w:tc>
          <w:tcPr>
            <w:tcW w:w="1276" w:type="dxa"/>
          </w:tcPr>
          <w:p w14:paraId="7B9EF1A7" w14:textId="77777777" w:rsidR="00F44EC7" w:rsidRPr="001E4C8E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A9826A" w14:textId="77777777" w:rsidR="00E03711" w:rsidRPr="001E4C8E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E4C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647" w:type="dxa"/>
          </w:tcPr>
          <w:p w14:paraId="50FCE1F7" w14:textId="77777777" w:rsidR="00F44EC7" w:rsidRPr="001E4C8E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75A92F" w14:textId="49A6151B" w:rsidR="00E03711" w:rsidRPr="001E4C8E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E4C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105695" w:rsidRPr="001E4C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1E4C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105695" w:rsidRPr="001E4C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ac</w:t>
            </w:r>
            <w:r w:rsidR="00DE622E" w:rsidRPr="001E4C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="00105695" w:rsidRPr="001E4C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ional</w:t>
            </w:r>
            <w:proofErr w:type="spellEnd"/>
            <w:r w:rsidR="00105695" w:rsidRPr="001E4C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7C0913A4" w14:textId="77777777" w:rsidR="00E03711" w:rsidRPr="001E4C8E" w:rsidRDefault="00E03711" w:rsidP="0010569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E4C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41D95C30" w14:textId="0417F703" w:rsidR="00105695" w:rsidRPr="001E4C8E" w:rsidRDefault="00105695" w:rsidP="00105695">
            <w:pPr>
              <w:pStyle w:val="NoSpacing1"/>
              <w:spacing w:line="276" w:lineRule="auto"/>
              <w:ind w:left="-104" w:right="-7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E4C8E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49" w:type="dxa"/>
          </w:tcPr>
          <w:p w14:paraId="4AB267FE" w14:textId="77777777" w:rsidR="00CD6515" w:rsidRPr="001E4C8E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E4C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94C4AD9" w14:textId="77777777" w:rsidR="00E03711" w:rsidRPr="001E4C8E" w:rsidRDefault="0029083D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1E4C8E">
              <w:rPr>
                <w:rFonts w:ascii="Times New Roman" w:hAnsi="Times New Roman"/>
                <w:sz w:val="24"/>
                <w:szCs w:val="24"/>
                <w:lang w:val="ro-MD"/>
              </w:rPr>
              <w:t>(Metodă/ Formă de activitate/ Resurse)</w:t>
            </w:r>
          </w:p>
        </w:tc>
      </w:tr>
      <w:tr w:rsidR="00F357DE" w:rsidRPr="001E4C8E" w14:paraId="2280FA75" w14:textId="77777777" w:rsidTr="002A45E5">
        <w:tc>
          <w:tcPr>
            <w:tcW w:w="1696" w:type="dxa"/>
          </w:tcPr>
          <w:p w14:paraId="3B8E1EA0" w14:textId="77777777" w:rsidR="00E03711" w:rsidRPr="001E4C8E" w:rsidRDefault="0029083D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E4C8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276" w:type="dxa"/>
          </w:tcPr>
          <w:p w14:paraId="5639A163" w14:textId="77777777" w:rsidR="00E03711" w:rsidRPr="001E4C8E" w:rsidRDefault="00E03711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C85ADC" w14:textId="77777777" w:rsidR="00164675" w:rsidRPr="001E4C8E" w:rsidRDefault="00164675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A6B0285" w14:textId="77777777" w:rsidR="00DE450B" w:rsidRPr="001E4C8E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1BD65C" w14:textId="77777777" w:rsidR="00DE450B" w:rsidRPr="001E4C8E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C4D9353" w14:textId="77777777" w:rsidR="00DE450B" w:rsidRPr="001E4C8E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B6942D4" w14:textId="77777777" w:rsidR="00DE450B" w:rsidRPr="001E4C8E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BF134D1" w14:textId="1ACE91CC" w:rsidR="00E1736E" w:rsidRPr="001E4C8E" w:rsidRDefault="00E1736E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647" w:type="dxa"/>
          </w:tcPr>
          <w:p w14:paraId="35C222E4" w14:textId="0BFE40E6" w:rsidR="00FE25C3" w:rsidRPr="001E4C8E" w:rsidRDefault="00FE25C3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E4C8E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stabilește un climat corespunzător desfășurării lecției (salutul, prezența).</w:t>
            </w:r>
          </w:p>
          <w:p w14:paraId="6F3BCFB5" w14:textId="680F38B4" w:rsidR="00F22971" w:rsidRPr="001E4C8E" w:rsidRDefault="00FE25C3" w:rsidP="0060591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E4C8E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verifică tema pentru acasă</w:t>
            </w:r>
            <w:r w:rsidR="00F22971" w:rsidRPr="001E4C8E">
              <w:rPr>
                <w:rFonts w:ascii="Times New Roman" w:hAnsi="Times New Roman"/>
                <w:sz w:val="24"/>
                <w:szCs w:val="24"/>
                <w:lang w:val="ro-MD" w:eastAsia="ru-RU"/>
              </w:rPr>
              <w:t>: de învățat</w:t>
            </w:r>
            <w:r w:rsidR="0060591D" w:rsidRPr="001E4C8E">
              <w:rPr>
                <w:rFonts w:ascii="Times New Roman" w:hAnsi="Times New Roman"/>
                <w:sz w:val="24"/>
                <w:szCs w:val="24"/>
                <w:lang w:val="ro-MD" w:eastAsia="ru-RU"/>
              </w:rPr>
              <w:t>: §6. Rezolvarea problemelor cu procente (pag. 181-182); de repetat: §1. Rapoarte.(pag. 144 -151); § 2. Proporții (pag. 156-158); § 3. Mărimi direct proporționale (pag. 162-164); § 4. Mărimi invers proporționale (pag. 169-171); §5. Procente (pag. 175-178); de rezolvat:</w:t>
            </w:r>
            <w:r w:rsidR="00C467BE" w:rsidRPr="001E4C8E">
              <w:rPr>
                <w:lang w:val="ro-MD"/>
              </w:rPr>
              <w:t xml:space="preserve"> </w:t>
            </w:r>
            <w:r w:rsidR="00C467BE" w:rsidRPr="001E4C8E">
              <w:rPr>
                <w:rFonts w:ascii="Times New Roman" w:hAnsi="Times New Roman"/>
                <w:sz w:val="24"/>
                <w:szCs w:val="24"/>
                <w:lang w:val="ro-MD" w:eastAsia="ru-RU"/>
              </w:rPr>
              <w:t>Prob. 27, pag 185.</w:t>
            </w:r>
          </w:p>
          <w:p w14:paraId="044494F8" w14:textId="3AB0918B" w:rsidR="00A61CE0" w:rsidRPr="001E4C8E" w:rsidRDefault="00FA676D" w:rsidP="00F2297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E4C8E">
              <w:rPr>
                <w:rFonts w:ascii="Times New Roman" w:hAnsi="Times New Roman"/>
                <w:sz w:val="24"/>
                <w:szCs w:val="24"/>
                <w:lang w:val="ro-MD" w:eastAsia="ru-RU"/>
              </w:rPr>
              <w:t>Elevii formulează întrebări, dacă este cazul.</w:t>
            </w:r>
            <w:r w:rsidR="0038108B" w:rsidRPr="001E4C8E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Se rezolvă problemele neclare. </w:t>
            </w:r>
            <w:r w:rsidR="0060591D" w:rsidRPr="001E4C8E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anunță rezultatele evaluării formative de la lecția precedentă.</w:t>
            </w:r>
          </w:p>
          <w:p w14:paraId="6DE25FD2" w14:textId="68807B6B" w:rsidR="005C3E6F" w:rsidRPr="001E4C8E" w:rsidRDefault="005C3E6F" w:rsidP="005C3E6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reactualizează cunoștințele prin întrebări. </w:t>
            </w:r>
            <w:r w:rsidR="00F22971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formulează întrebări la care elevii formulează răspunsuri orale.</w:t>
            </w:r>
          </w:p>
          <w:p w14:paraId="04ED2659" w14:textId="3091FC14" w:rsidR="00C467BE" w:rsidRPr="001E4C8E" w:rsidRDefault="00F22971" w:rsidP="001103E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Ce este </w:t>
            </w:r>
            <w:r w:rsidR="005A59A7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1</w:t>
            </w: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%? </w:t>
            </w:r>
            <w:r w:rsidR="00B475B4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</w:t>
            </w: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um transformăm un raport sau un număr zecimal în procente? Cum determinăm câte procente un număr dintr-un alt număr?</w:t>
            </w:r>
          </w:p>
        </w:tc>
        <w:tc>
          <w:tcPr>
            <w:tcW w:w="992" w:type="dxa"/>
          </w:tcPr>
          <w:p w14:paraId="18E4E4C6" w14:textId="07C0BE95" w:rsidR="00E03711" w:rsidRPr="001E4C8E" w:rsidRDefault="00061458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14:paraId="20293B80" w14:textId="4E7BD9A9" w:rsidR="0027404A" w:rsidRPr="001E4C8E" w:rsidRDefault="0027404A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>Vizual</w:t>
            </w:r>
          </w:p>
          <w:p w14:paraId="3D49FEBB" w14:textId="1705A446" w:rsidR="002E2317" w:rsidRPr="001E4C8E" w:rsidRDefault="002E231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 xml:space="preserve">Conversația </w:t>
            </w:r>
          </w:p>
          <w:p w14:paraId="1F17028B" w14:textId="0F3735D0" w:rsidR="00CD0CB2" w:rsidRPr="001E4C8E" w:rsidRDefault="00CD0CB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>Activitate frontală</w:t>
            </w:r>
            <w:r w:rsidR="00C53F07" w:rsidRPr="001E4C8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F7B662C" w14:textId="0C4A6944" w:rsidR="00047D28" w:rsidRPr="001E4C8E" w:rsidRDefault="00047D28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>Evaluarea orală</w:t>
            </w:r>
          </w:p>
          <w:p w14:paraId="4A0E5288" w14:textId="3E56667A" w:rsidR="00C56D06" w:rsidRPr="001E4C8E" w:rsidRDefault="00C56D06" w:rsidP="00F0391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C467BE" w:rsidRPr="001E4C8E" w14:paraId="4A0B608A" w14:textId="77777777" w:rsidTr="002A45E5">
        <w:tc>
          <w:tcPr>
            <w:tcW w:w="1696" w:type="dxa"/>
          </w:tcPr>
          <w:p w14:paraId="4B1F0553" w14:textId="6C91EDE9" w:rsidR="00C467BE" w:rsidRPr="001E4C8E" w:rsidRDefault="00C467BE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E4C8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276" w:type="dxa"/>
          </w:tcPr>
          <w:p w14:paraId="181D3F1D" w14:textId="77777777" w:rsidR="00C467BE" w:rsidRPr="001E4C8E" w:rsidRDefault="000E4159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>O</w:t>
            </w:r>
            <w:r w:rsidRPr="001E4C8E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4856F6E8" w14:textId="648B392A" w:rsidR="000E4159" w:rsidRPr="001E4C8E" w:rsidRDefault="000E4159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>O</w:t>
            </w:r>
            <w:r w:rsidRPr="001E4C8E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49947162" w14:textId="2E3B16B9" w:rsidR="000E4159" w:rsidRPr="001E4C8E" w:rsidRDefault="000E4159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>O</w:t>
            </w:r>
            <w:r w:rsidRPr="001E4C8E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001C1287" w14:textId="43B1E5D5" w:rsidR="000E4159" w:rsidRPr="001E4C8E" w:rsidRDefault="000E4159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>O</w:t>
            </w:r>
            <w:r w:rsidRPr="001E4C8E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647" w:type="dxa"/>
          </w:tcPr>
          <w:p w14:paraId="3E481F42" w14:textId="5AA81725" w:rsidR="00C467BE" w:rsidRPr="001E4C8E" w:rsidRDefault="00C17FC3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E4C8E">
              <w:rPr>
                <w:rFonts w:ascii="Times New Roman" w:hAnsi="Times New Roman"/>
                <w:sz w:val="24"/>
                <w:szCs w:val="24"/>
                <w:lang w:val="ro-MD" w:eastAsia="ru-RU"/>
              </w:rPr>
              <w:t>Profesorul aduce un pachet cu bomboane „</w:t>
            </w:r>
            <w:proofErr w:type="spellStart"/>
            <w:r w:rsidRPr="001E4C8E">
              <w:rPr>
                <w:rFonts w:ascii="Times New Roman" w:hAnsi="Times New Roman"/>
                <w:sz w:val="24"/>
                <w:szCs w:val="24"/>
                <w:lang w:val="ro-MD" w:eastAsia="ru-RU"/>
              </w:rPr>
              <w:t>m&amp;m's</w:t>
            </w:r>
            <w:proofErr w:type="spellEnd"/>
            <w:r w:rsidRPr="001E4C8E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”. Se propune elevilor să completeze </w:t>
            </w:r>
            <w:r w:rsidR="00D61511" w:rsidRPr="001E4C8E">
              <w:rPr>
                <w:rFonts w:ascii="Times New Roman" w:hAnsi="Times New Roman"/>
                <w:sz w:val="24"/>
                <w:szCs w:val="24"/>
                <w:lang w:val="ro-MD" w:eastAsia="ru-RU"/>
              </w:rPr>
              <w:t>tabelul din diapozitivul 1 (PPT).</w:t>
            </w:r>
          </w:p>
          <w:p w14:paraId="1C8DFDEE" w14:textId="2060B9F6" w:rsidR="001E4C8E" w:rsidRPr="001E4C8E" w:rsidRDefault="001E4C8E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hyperlink r:id="rId8" w:history="1">
              <w:r w:rsidRPr="001E4C8E">
                <w:rPr>
                  <w:rStyle w:val="a5"/>
                  <w:rFonts w:ascii="Times New Roman" w:hAnsi="Times New Roman"/>
                  <w:sz w:val="24"/>
                  <w:szCs w:val="24"/>
                  <w:lang w:val="ro-MD" w:eastAsia="ru-RU"/>
                </w:rPr>
                <w:t>https://docs.google.com/presentation/d/1z2-cD6qwTMzmVIAeRJOmkwvWGTk0kIOV/edit?usp=sharing&amp;ouid=103820289038817678176&amp;rtpof=true&amp;sd=true</w:t>
              </w:r>
            </w:hyperlink>
            <w:r w:rsidRPr="001E4C8E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</w:p>
          <w:p w14:paraId="730F1F31" w14:textId="567CF2A5" w:rsidR="0027014A" w:rsidRPr="001E4C8E" w:rsidRDefault="0027014A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E4C8E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anunță tema și obiectivele lecției.</w:t>
            </w:r>
          </w:p>
          <w:p w14:paraId="4FFF828F" w14:textId="194D1CCA" w:rsidR="00D61511" w:rsidRPr="001E4C8E" w:rsidRDefault="00444BE6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E4C8E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derulează prezentarea cu explicațiile profesorului</w:t>
            </w:r>
          </w:p>
        </w:tc>
        <w:tc>
          <w:tcPr>
            <w:tcW w:w="992" w:type="dxa"/>
          </w:tcPr>
          <w:p w14:paraId="184086AA" w14:textId="0482F440" w:rsidR="00C467BE" w:rsidRPr="001E4C8E" w:rsidRDefault="00444BE6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949" w:type="dxa"/>
          </w:tcPr>
          <w:p w14:paraId="022CEA2C" w14:textId="77777777" w:rsidR="00C467BE" w:rsidRPr="001E4C8E" w:rsidRDefault="00444BE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 xml:space="preserve">Frontal </w:t>
            </w:r>
          </w:p>
          <w:p w14:paraId="7E7ADA08" w14:textId="4B1B0E79" w:rsidR="00444BE6" w:rsidRPr="001E4C8E" w:rsidRDefault="00444BE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63145" w:rsidRPr="001E4C8E" w14:paraId="494DACED" w14:textId="77777777" w:rsidTr="002A45E5">
        <w:tc>
          <w:tcPr>
            <w:tcW w:w="1696" w:type="dxa"/>
          </w:tcPr>
          <w:p w14:paraId="4915262E" w14:textId="5E973280" w:rsidR="0029083D" w:rsidRPr="001E4C8E" w:rsidRDefault="005C3E6F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E4C8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276" w:type="dxa"/>
          </w:tcPr>
          <w:p w14:paraId="4B669E15" w14:textId="77777777" w:rsidR="00C00457" w:rsidRPr="001E4C8E" w:rsidRDefault="00C00457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546DFF3" w14:textId="77777777" w:rsidR="00E1736E" w:rsidRPr="001E4C8E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B3AC2D" w14:textId="77777777" w:rsidR="00E1736E" w:rsidRPr="001E4C8E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086B1A5" w14:textId="70B6F9C5" w:rsidR="00783922" w:rsidRPr="001E4C8E" w:rsidRDefault="00DE6A7C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1E4C8E">
              <w:rPr>
                <w:rFonts w:cs="Times New Roman"/>
                <w:sz w:val="24"/>
                <w:szCs w:val="24"/>
              </w:rPr>
              <w:t>O</w:t>
            </w:r>
            <w:r w:rsidRPr="001E4C8E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3455A5A3" w14:textId="77777777" w:rsidR="000B0625" w:rsidRPr="001E4C8E" w:rsidRDefault="000B0625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59EB0D0" w14:textId="65B00D1B" w:rsidR="00164675" w:rsidRPr="001E4C8E" w:rsidRDefault="00EE4B1D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1E4C8E">
              <w:rPr>
                <w:rFonts w:cs="Times New Roman"/>
                <w:sz w:val="24"/>
                <w:szCs w:val="24"/>
              </w:rPr>
              <w:t>O</w:t>
            </w:r>
            <w:r w:rsidRPr="001E4C8E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708BD6B9" w14:textId="77777777" w:rsidR="00783922" w:rsidRPr="001E4C8E" w:rsidRDefault="00783922" w:rsidP="007B1EF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AFCFC3C" w14:textId="77777777" w:rsidR="000B0625" w:rsidRPr="001E4C8E" w:rsidRDefault="000B0625" w:rsidP="007B1EF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73240D5" w14:textId="773AE2B7" w:rsidR="00FC68B8" w:rsidRPr="001E4C8E" w:rsidRDefault="00172287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1E4C8E">
              <w:rPr>
                <w:rFonts w:cs="Times New Roman"/>
                <w:sz w:val="24"/>
                <w:szCs w:val="24"/>
              </w:rPr>
              <w:lastRenderedPageBreak/>
              <w:t>O</w:t>
            </w:r>
            <w:r w:rsidRPr="001E4C8E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3ED2CB64" w14:textId="77777777" w:rsidR="00783922" w:rsidRPr="001E4C8E" w:rsidRDefault="00783922" w:rsidP="001360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1729ADF" w14:textId="63C3C49D" w:rsidR="007B1EF6" w:rsidRPr="001E4C8E" w:rsidRDefault="00DE6A7C" w:rsidP="0013603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1E4C8E">
              <w:rPr>
                <w:rFonts w:cs="Times New Roman"/>
                <w:sz w:val="24"/>
                <w:szCs w:val="24"/>
              </w:rPr>
              <w:t>O</w:t>
            </w:r>
            <w:r w:rsidR="007B1EF6" w:rsidRPr="001E4C8E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  <w:p w14:paraId="127C8FBD" w14:textId="77777777" w:rsidR="00783922" w:rsidRPr="001E4C8E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4C6B2ACE" w14:textId="6319D2C0" w:rsidR="00DE450B" w:rsidRPr="001E4C8E" w:rsidRDefault="00783922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1E4C8E">
              <w:rPr>
                <w:rFonts w:cs="Times New Roman"/>
                <w:sz w:val="24"/>
                <w:szCs w:val="24"/>
              </w:rPr>
              <w:t>O</w:t>
            </w:r>
            <w:r w:rsidR="000E4159" w:rsidRPr="001E4C8E">
              <w:rPr>
                <w:rFonts w:cs="Times New Roman"/>
                <w:sz w:val="24"/>
                <w:szCs w:val="24"/>
                <w:vertAlign w:val="subscript"/>
              </w:rPr>
              <w:t>5</w:t>
            </w:r>
          </w:p>
          <w:p w14:paraId="7B898BED" w14:textId="77777777" w:rsidR="000B0625" w:rsidRPr="001E4C8E" w:rsidRDefault="000B0625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10A2FCB9" w14:textId="77777777" w:rsidR="000E4159" w:rsidRPr="001E4C8E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0F36278" w14:textId="77777777" w:rsidR="000E4159" w:rsidRPr="001E4C8E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75AB03B" w14:textId="77777777" w:rsidR="000E4159" w:rsidRPr="001E4C8E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2AA10446" w14:textId="77777777" w:rsidR="000E4159" w:rsidRPr="001E4C8E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AAB8C78" w14:textId="77777777" w:rsidR="000E4159" w:rsidRPr="001E4C8E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11BE21B" w14:textId="77777777" w:rsidR="000E4159" w:rsidRPr="001E4C8E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21436DC" w14:textId="77777777" w:rsidR="000E4159" w:rsidRPr="001E4C8E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054D4B8" w14:textId="77777777" w:rsidR="000E4159" w:rsidRPr="001E4C8E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537E18F" w14:textId="4EF208C6" w:rsidR="000E4159" w:rsidRPr="001E4C8E" w:rsidRDefault="000E4159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1E4C8E">
              <w:rPr>
                <w:rFonts w:cs="Times New Roman"/>
                <w:sz w:val="24"/>
                <w:szCs w:val="24"/>
              </w:rPr>
              <w:t>O</w:t>
            </w:r>
            <w:r w:rsidRPr="001E4C8E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5EEA00A2" w14:textId="364785D2" w:rsidR="000E4159" w:rsidRPr="001E4C8E" w:rsidRDefault="000E4159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1E4C8E">
              <w:rPr>
                <w:rFonts w:cs="Times New Roman"/>
                <w:sz w:val="24"/>
                <w:szCs w:val="24"/>
              </w:rPr>
              <w:t>O</w:t>
            </w:r>
            <w:r w:rsidRPr="001E4C8E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45627257" w14:textId="70E5A6B9" w:rsidR="000E4159" w:rsidRPr="001E4C8E" w:rsidRDefault="000E4159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1E4C8E">
              <w:rPr>
                <w:rFonts w:cs="Times New Roman"/>
                <w:sz w:val="24"/>
                <w:szCs w:val="24"/>
              </w:rPr>
              <w:t>O</w:t>
            </w:r>
            <w:r w:rsidRPr="001E4C8E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001D5211" w14:textId="3539F474" w:rsidR="000E4159" w:rsidRPr="001E4C8E" w:rsidRDefault="000E4159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1E4C8E">
              <w:rPr>
                <w:rFonts w:cs="Times New Roman"/>
                <w:sz w:val="24"/>
                <w:szCs w:val="24"/>
              </w:rPr>
              <w:t>O</w:t>
            </w:r>
            <w:r w:rsidRPr="001E4C8E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  <w:p w14:paraId="10BEA529" w14:textId="252D4B34" w:rsidR="00783922" w:rsidRPr="001E4C8E" w:rsidRDefault="00783922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0CF1F84" w14:textId="45EE0041" w:rsidR="00096257" w:rsidRPr="001E4C8E" w:rsidRDefault="001E4C8E" w:rsidP="00061458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lang w:val="ro-MD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400C18F9" wp14:editId="50D3DC0B">
                  <wp:simplePos x="0" y="0"/>
                  <wp:positionH relativeFrom="column">
                    <wp:posOffset>3980815</wp:posOffset>
                  </wp:positionH>
                  <wp:positionV relativeFrom="paragraph">
                    <wp:posOffset>767080</wp:posOffset>
                  </wp:positionV>
                  <wp:extent cx="1501140" cy="876300"/>
                  <wp:effectExtent l="0" t="0" r="3810" b="0"/>
                  <wp:wrapNone/>
                  <wp:docPr id="9208208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820834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62" t="32898" r="32108" b="32687"/>
                          <a:stretch/>
                        </pic:blipFill>
                        <pic:spPr bwMode="auto">
                          <a:xfrm>
                            <a:off x="0" y="0"/>
                            <a:ext cx="1501140" cy="876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3114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1. </w:t>
            </w:r>
            <w:r w:rsidR="00096257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propune elevilor să se grupeze câte patru elevi (două bănci vecine).  </w:t>
            </w:r>
            <w:r w:rsidR="00061458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Prob. 6</w:t>
            </w:r>
            <w:r w:rsidR="00B475B4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,</w:t>
            </w:r>
            <w:r w:rsidR="00061458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pag. 190. Determinați datele statistice referitoare la înălțimea elevilor din clasa voastră (colectăm datele doar la grupul în care se află). Reprezentați datele obținute: a)într-un tabel; b)printr-un grafic cu batoane</w:t>
            </w:r>
            <w:r w:rsidR="00725C9D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7CA839AC" w14:textId="75E7AB32" w:rsidR="00725C9D" w:rsidRPr="001E4C8E" w:rsidRDefault="00725C9D" w:rsidP="00061458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Datele obținute la fiecare grup se unesc la tablă pentru toată clasa.</w:t>
            </w:r>
          </w:p>
          <w:p w14:paraId="71D555B1" w14:textId="699CF849" w:rsidR="001E4C8E" w:rsidRPr="001E4C8E" w:rsidRDefault="00E047EA" w:rsidP="00683114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</w:t>
            </w:r>
            <w:r w:rsidR="00683114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2</w:t>
            </w: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. </w:t>
            </w:r>
            <w:r w:rsidR="00683114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</w:t>
            </w:r>
            <w:r w:rsidR="00725C9D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rezolvă prob.7, pag. 190, în perechi. Diagrama prin </w:t>
            </w:r>
          </w:p>
          <w:p w14:paraId="22080CF5" w14:textId="77777777" w:rsidR="001E4C8E" w:rsidRPr="001E4C8E" w:rsidRDefault="00725C9D" w:rsidP="00683114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batoane din figura 4 reprezintă vânzările de manuale într-o librărie</w:t>
            </w:r>
          </w:p>
          <w:p w14:paraId="59EB46BE" w14:textId="29E5D218" w:rsidR="00D952CC" w:rsidRPr="001E4C8E" w:rsidRDefault="00725C9D" w:rsidP="00683114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timp de o săptămână.</w:t>
            </w:r>
          </w:p>
          <w:p w14:paraId="191EC712" w14:textId="74DAE26B" w:rsidR="00725C9D" w:rsidRPr="001E4C8E" w:rsidRDefault="00725C9D" w:rsidP="00725C9D">
            <w:pPr>
              <w:pStyle w:val="NoSpacing1"/>
              <w:numPr>
                <w:ilvl w:val="0"/>
                <w:numId w:val="17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lastRenderedPageBreak/>
              <w:t>Câte manuale s-au vândut în total?</w:t>
            </w:r>
          </w:p>
          <w:p w14:paraId="38F2754F" w14:textId="52AB7D25" w:rsidR="00725C9D" w:rsidRPr="001E4C8E" w:rsidRDefault="00725C9D" w:rsidP="00725C9D">
            <w:pPr>
              <w:pStyle w:val="NoSpacing1"/>
              <w:numPr>
                <w:ilvl w:val="0"/>
                <w:numId w:val="17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Determinați procentul manualelor vândute în fiecare zi.</w:t>
            </w:r>
          </w:p>
          <w:p w14:paraId="736F84FA" w14:textId="750AC0FC" w:rsidR="00493FE0" w:rsidRPr="001E4C8E" w:rsidRDefault="00725C9D" w:rsidP="00493FE0">
            <w:pPr>
              <w:pStyle w:val="NoSpacing1"/>
              <w:numPr>
                <w:ilvl w:val="0"/>
                <w:numId w:val="17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În care zile s-au vândut cele mai multe manuale?</w:t>
            </w:r>
            <w:r w:rsidRPr="001E4C8E">
              <w:rPr>
                <w:lang w:val="ro-MD"/>
              </w:rPr>
              <w:t xml:space="preserve"> </w:t>
            </w:r>
          </w:p>
          <w:p w14:paraId="13ACAB5A" w14:textId="77C08FE9" w:rsidR="00494128" w:rsidRPr="001E4C8E" w:rsidRDefault="003929DF" w:rsidP="00F46A7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3. </w:t>
            </w:r>
            <w:r w:rsidR="00F46A71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a)</w:t>
            </w: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</w:t>
            </w:r>
            <w:r w:rsidR="003F690C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continuă lucrul în grup</w:t>
            </w:r>
            <w:r w:rsidR="00BE2D64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. </w:t>
            </w:r>
            <w:r w:rsidR="00F46A71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Prob. 23, pag. 192. Reprezentați cu ajutorul unei diagrame prin batoane următoarele date:</w:t>
            </w:r>
          </w:p>
          <w:p w14:paraId="74144367" w14:textId="34F4A047" w:rsidR="00F46A71" w:rsidRPr="001E4C8E" w:rsidRDefault="00F46A71" w:rsidP="00F46A7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-râul Nistru are lungimea de 1,4 mii km;</w:t>
            </w:r>
          </w:p>
          <w:p w14:paraId="7C19F0C8" w14:textId="144FA651" w:rsidR="00F46A71" w:rsidRPr="001E4C8E" w:rsidRDefault="00F46A71" w:rsidP="00F46A7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-râul Nipru are lungimea de 2,2 mii km;</w:t>
            </w:r>
          </w:p>
          <w:p w14:paraId="3CE84567" w14:textId="45AFE3EE" w:rsidR="00F46A71" w:rsidRPr="001E4C8E" w:rsidRDefault="00F46A71" w:rsidP="00F46A7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-râul Don are lungimea de 1,9 mii km;</w:t>
            </w:r>
          </w:p>
          <w:p w14:paraId="20C96A93" w14:textId="6E67479B" w:rsidR="00F46A71" w:rsidRPr="001E4C8E" w:rsidRDefault="00F46A71" w:rsidP="00F46A7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-râul Volga are lungimea d 3,5 mii km.</w:t>
            </w:r>
          </w:p>
          <w:p w14:paraId="3BDDCD00" w14:textId="7DD29497" w:rsidR="00F46A71" w:rsidRPr="001E4C8E" w:rsidRDefault="00F46A71" w:rsidP="00F46A7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b)Determinați pe teritoriul căror țări curge fiecare dintre aceste râuri.</w:t>
            </w:r>
          </w:p>
          <w:p w14:paraId="703B6E47" w14:textId="3CC1966A" w:rsidR="00F46A71" w:rsidRPr="001E4C8E" w:rsidRDefault="00F46A71" w:rsidP="00F46A7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c)Aflați d câte ori (rotunjind până la zecimi) este mai scurt râul Nistru decât râul Nipru.</w:t>
            </w:r>
          </w:p>
          <w:p w14:paraId="43C767A4" w14:textId="7AFA5E28" w:rsidR="00F46A71" w:rsidRPr="001E4C8E" w:rsidRDefault="00F46A71" w:rsidP="00F46A7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d)De câte ori (</w:t>
            </w:r>
            <w:r w:rsidR="000A0499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rotunjind până la zecimi</w:t>
            </w: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)</w:t>
            </w:r>
            <w:r w:rsidR="000A0499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râul Volga este mai lung de cât râul Nipru.</w:t>
            </w:r>
          </w:p>
          <w:p w14:paraId="6F3A2058" w14:textId="18B9CB4D" w:rsidR="003B6019" w:rsidRPr="001E4C8E" w:rsidRDefault="003B6019" w:rsidP="003B6019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</w:t>
            </w:r>
            <w:r w:rsidR="00F02B8C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5</w:t>
            </w:r>
            <w:r w:rsidR="00A6128D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195E9C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propune elevilor fișa </w:t>
            </w:r>
            <w:r w:rsidR="00EF06F8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individuală de lucru</w:t>
            </w:r>
            <w:r w:rsidR="00195E9C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79F24C11" w14:textId="16DCE9E7" w:rsidR="000A0499" w:rsidRPr="001E4C8E" w:rsidRDefault="000A0499" w:rsidP="000A0499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Înălțimea unor plante măsurate în fiecare săptămână timp de patru săptămâni este:</w:t>
            </w:r>
          </w:p>
          <w:p w14:paraId="5F5D2049" w14:textId="77777777" w:rsidR="000A0499" w:rsidRPr="001E4C8E" w:rsidRDefault="000A0499" w:rsidP="000A0499">
            <w:pPr>
              <w:pStyle w:val="NoSpacing1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Săptămâna 1: 12 cm</w:t>
            </w:r>
          </w:p>
          <w:p w14:paraId="12AC70F5" w14:textId="77777777" w:rsidR="000A0499" w:rsidRPr="001E4C8E" w:rsidRDefault="000A0499" w:rsidP="000A0499">
            <w:pPr>
              <w:pStyle w:val="NoSpacing1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Săptămâna 2: 18 cm</w:t>
            </w:r>
          </w:p>
          <w:p w14:paraId="7C7611B6" w14:textId="77777777" w:rsidR="000A0499" w:rsidRPr="001E4C8E" w:rsidRDefault="000A0499" w:rsidP="000A0499">
            <w:pPr>
              <w:pStyle w:val="NoSpacing1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Săptămâna 3: 25 cm</w:t>
            </w:r>
          </w:p>
          <w:p w14:paraId="5892617C" w14:textId="77777777" w:rsidR="000A0499" w:rsidRPr="001E4C8E" w:rsidRDefault="000A0499" w:rsidP="000A0499">
            <w:pPr>
              <w:pStyle w:val="NoSpacing1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Săptămâna 4: 30 cm</w:t>
            </w:r>
          </w:p>
          <w:p w14:paraId="02B2C152" w14:textId="77777777" w:rsidR="000A0499" w:rsidRPr="001E4C8E" w:rsidRDefault="000A0499" w:rsidP="000A0499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Sarcină:</w:t>
            </w:r>
          </w:p>
          <w:p w14:paraId="1EAF1027" w14:textId="28B11948" w:rsidR="000A0499" w:rsidRPr="001E4C8E" w:rsidRDefault="000A0499" w:rsidP="000A0499">
            <w:pPr>
              <w:pStyle w:val="NoSpacing1"/>
              <w:numPr>
                <w:ilvl w:val="0"/>
                <w:numId w:val="18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Organizați datele într-un tabel.</w:t>
            </w:r>
            <w:r w:rsidR="006D6ABE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(5 puncte)</w:t>
            </w:r>
          </w:p>
          <w:p w14:paraId="3D0B65D6" w14:textId="601CCA78" w:rsidR="000A0499" w:rsidRPr="001E4C8E" w:rsidRDefault="000A0499" w:rsidP="000A0499">
            <w:pPr>
              <w:pStyle w:val="NoSpacing1"/>
              <w:numPr>
                <w:ilvl w:val="0"/>
                <w:numId w:val="18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Reprezentați datele sub formă de grafic prin bare.</w:t>
            </w:r>
            <w:r w:rsidR="006D6ABE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(5 puncte)</w:t>
            </w:r>
          </w:p>
          <w:p w14:paraId="7882D9C9" w14:textId="002F43FB" w:rsidR="006D6ABE" w:rsidRPr="001E4C8E" w:rsidRDefault="006D6ABE" w:rsidP="000A0499">
            <w:pPr>
              <w:pStyle w:val="NoSpacing1"/>
              <w:numPr>
                <w:ilvl w:val="0"/>
                <w:numId w:val="18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Cu câte % a crescut planta în săptămâna a 2? (4 puncte)</w:t>
            </w:r>
          </w:p>
          <w:p w14:paraId="33E38E87" w14:textId="2218534B" w:rsidR="00D2345F" w:rsidRPr="001E4C8E" w:rsidRDefault="00D2345F" w:rsidP="00EA778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Bilanțul cantitativ:</w:t>
            </w:r>
          </w:p>
          <w:p w14:paraId="6C22E911" w14:textId="2756B220" w:rsidR="00C66F1A" w:rsidRPr="001E4C8E" w:rsidRDefault="00F46A71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Ce am realizat astăzi la lecție?</w:t>
            </w:r>
          </w:p>
          <w:p w14:paraId="3E11C17A" w14:textId="110A7E5A" w:rsidR="00F46A71" w:rsidRPr="001E4C8E" w:rsidRDefault="00F46A71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cere elevilor să reflecteze asupra a ceea ce au învățat despre importanța reprezentării datelor și să se expună.</w:t>
            </w:r>
          </w:p>
          <w:p w14:paraId="50250622" w14:textId="77777777" w:rsidR="00D2345F" w:rsidRPr="001E4C8E" w:rsidRDefault="00D2345F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Bilanțul calitativ:</w:t>
            </w:r>
          </w:p>
          <w:p w14:paraId="37691387" w14:textId="77777777" w:rsidR="00D2345F" w:rsidRPr="001E4C8E" w:rsidRDefault="00D2345F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determină care obiective au fost realizate la lecție.</w:t>
            </w:r>
          </w:p>
          <w:p w14:paraId="6768159A" w14:textId="6A0245EC" w:rsidR="00D2345F" w:rsidRPr="001E4C8E" w:rsidRDefault="00D2345F" w:rsidP="00FA3F67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formulează concluzii privind activitatea clasei de elevi în ansamblu și a unor elevi </w:t>
            </w:r>
            <w:r w:rsidR="00B475B4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î</w:t>
            </w: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n parte.</w:t>
            </w:r>
          </w:p>
          <w:p w14:paraId="3081F0EE" w14:textId="77777777" w:rsidR="0080056A" w:rsidRPr="001E4C8E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Temă pentru acasă:</w:t>
            </w:r>
          </w:p>
          <w:p w14:paraId="38F6848A" w14:textId="7D8BA125" w:rsidR="0080056A" w:rsidRPr="001E4C8E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De învățat: </w:t>
            </w:r>
            <w:r w:rsidR="00493FE0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7.3. Elemente de organizare a datelor (pag. 188-189).</w:t>
            </w:r>
          </w:p>
          <w:p w14:paraId="0404B175" w14:textId="4C1BBCA3" w:rsidR="0080056A" w:rsidRPr="001E4C8E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lastRenderedPageBreak/>
              <w:t>De repetat: §1. Rapoarte.(pag. 144 -151); § 2. Proporții (pag. 156-158); § 3. Mărimi direct proporționale (pag. 162-164); § 4. Mărimi invers proporționale (pag. 169-171)</w:t>
            </w:r>
            <w:r w:rsidR="00061CBE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; §5. Procente (pag. 175-178)</w:t>
            </w:r>
            <w:r w:rsidR="00493FE0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;</w:t>
            </w:r>
            <w:r w:rsidR="00493FE0" w:rsidRPr="001E4C8E">
              <w:rPr>
                <w:lang w:val="ro-MD"/>
              </w:rPr>
              <w:t xml:space="preserve"> </w:t>
            </w:r>
            <w:r w:rsidR="00493FE0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§6. Rezolvarea problemelor cu procente (pag. 181-182)</w:t>
            </w: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03CC72C4" w14:textId="607F2DD2" w:rsidR="0080056A" w:rsidRPr="001E4C8E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 rezolvat:</w:t>
            </w:r>
            <w:r w:rsidR="000B0625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Prob. </w:t>
            </w:r>
            <w:r w:rsidR="00493FE0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20</w:t>
            </w:r>
            <w:r w:rsidR="000B0625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, pag 1</w:t>
            </w:r>
            <w:r w:rsidR="00493FE0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91</w:t>
            </w:r>
            <w:r w:rsidR="00DE450B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  <w:r w:rsidR="000B0625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493FE0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Reprezentați printr-o diagramă circulară, în procente, prezența în ghiozdanele proprii a manualelor și caietelor într-o zi de școală.</w:t>
            </w:r>
            <w:r w:rsidR="00DE450B" w:rsidRPr="001E4C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2" w:type="dxa"/>
          </w:tcPr>
          <w:p w14:paraId="6242576D" w14:textId="4046BD8A" w:rsidR="0029083D" w:rsidRPr="001E4C8E" w:rsidRDefault="000B0625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lastRenderedPageBreak/>
              <w:t>22</w:t>
            </w:r>
          </w:p>
          <w:p w14:paraId="5331114B" w14:textId="77777777" w:rsidR="00A41692" w:rsidRPr="001E4C8E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07EAF77" w14:textId="77777777" w:rsidR="00A41692" w:rsidRPr="001E4C8E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FC8137A" w14:textId="77777777" w:rsidR="00A41692" w:rsidRPr="001E4C8E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BF696C9" w14:textId="77777777" w:rsidR="00A41692" w:rsidRPr="001E4C8E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04AE8C6" w14:textId="77777777" w:rsidR="00A41692" w:rsidRPr="001E4C8E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A3087B5" w14:textId="77777777" w:rsidR="00A41692" w:rsidRPr="001E4C8E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E0ED5D4" w14:textId="77777777" w:rsidR="00A41692" w:rsidRPr="001E4C8E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50A6048" w14:textId="77777777" w:rsidR="00A41692" w:rsidRPr="001E4C8E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661D862" w14:textId="77777777" w:rsidR="00A41692" w:rsidRPr="001E4C8E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FC2549E" w14:textId="77777777" w:rsidR="00A41692" w:rsidRPr="001E4C8E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14016EA" w14:textId="77777777" w:rsidR="00A41692" w:rsidRPr="001E4C8E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8117B28" w14:textId="77777777" w:rsidR="00A41692" w:rsidRPr="001E4C8E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6232E34" w14:textId="77777777" w:rsidR="00D84599" w:rsidRPr="001E4C8E" w:rsidRDefault="00D84599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85471A4" w14:textId="77777777" w:rsidR="00D84599" w:rsidRPr="001E4C8E" w:rsidRDefault="00D84599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FB4340" w14:textId="77777777" w:rsidR="00D84599" w:rsidRPr="001E4C8E" w:rsidRDefault="00D84599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8B7536B" w14:textId="77777777" w:rsidR="00522234" w:rsidRPr="001E4C8E" w:rsidRDefault="00522234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DBF41E4" w14:textId="77777777" w:rsidR="00522234" w:rsidRPr="001E4C8E" w:rsidRDefault="00522234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25F8298" w14:textId="77777777" w:rsidR="00A62D66" w:rsidRPr="001E4C8E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8276940" w14:textId="77777777" w:rsidR="004A4EEE" w:rsidRPr="001E4C8E" w:rsidRDefault="004A4EEE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D1D85E8" w14:textId="77777777" w:rsidR="004A4EEE" w:rsidRPr="001E4C8E" w:rsidRDefault="004A4EEE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BB5474E" w14:textId="77777777" w:rsidR="00927FBC" w:rsidRPr="001E4C8E" w:rsidRDefault="00927FB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D46AAB5" w14:textId="229D90E7" w:rsidR="00FA3F67" w:rsidRPr="001E4C8E" w:rsidRDefault="000B0625" w:rsidP="002267A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>10</w:t>
            </w:r>
          </w:p>
          <w:p w14:paraId="218FFDC3" w14:textId="77777777" w:rsidR="00A41692" w:rsidRPr="001E4C8E" w:rsidRDefault="00A41692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7AC608A" w14:textId="77777777" w:rsidR="00A62D66" w:rsidRPr="001E4C8E" w:rsidRDefault="00A62D66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AB9A87C" w14:textId="77777777" w:rsidR="00CC7529" w:rsidRPr="001E4C8E" w:rsidRDefault="00CC7529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F3753A2" w14:textId="77777777" w:rsidR="00CC7529" w:rsidRPr="001E4C8E" w:rsidRDefault="00CC7529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65112A1" w14:textId="77777777" w:rsidR="00CC7529" w:rsidRPr="001E4C8E" w:rsidRDefault="00CC7529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3203CF4" w14:textId="77777777" w:rsidR="000A0499" w:rsidRPr="001E4C8E" w:rsidRDefault="000A0499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D3A39E0" w14:textId="77777777" w:rsidR="00CC7529" w:rsidRPr="001E4C8E" w:rsidRDefault="00CC7529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8DCE68D" w14:textId="77777777" w:rsidR="00A41692" w:rsidRPr="001E4C8E" w:rsidRDefault="00A41692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>3</w:t>
            </w:r>
          </w:p>
          <w:p w14:paraId="0B856756" w14:textId="77777777" w:rsidR="00A62D66" w:rsidRPr="001E4C8E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0950C1F" w14:textId="77777777" w:rsidR="00A62D66" w:rsidRPr="001E4C8E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EE15AEA" w14:textId="77777777" w:rsidR="00927FBC" w:rsidRPr="001E4C8E" w:rsidRDefault="00927FBC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AFE162A" w14:textId="77777777" w:rsidR="00927FBC" w:rsidRPr="001E4C8E" w:rsidRDefault="00927FBC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6523504" w14:textId="77777777" w:rsidR="00927FBC" w:rsidRPr="001E4C8E" w:rsidRDefault="00927FBC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AFD5392" w14:textId="77777777" w:rsidR="00A62D66" w:rsidRPr="001E4C8E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0BDAAAD" w14:textId="77777777" w:rsidR="00A62D66" w:rsidRPr="001E4C8E" w:rsidRDefault="00A62D66" w:rsidP="00A62D6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E54B5CE" w14:textId="7FB8ADDC" w:rsidR="00A62D66" w:rsidRPr="001E4C8E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>2</w:t>
            </w:r>
          </w:p>
          <w:p w14:paraId="1D16EC8A" w14:textId="77777777" w:rsidR="00A62D66" w:rsidRPr="001E4C8E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2F9AEEE" w14:textId="77777777" w:rsidR="00A62D66" w:rsidRPr="001E4C8E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55B691F" w14:textId="7AFB7BEE" w:rsidR="00A62D66" w:rsidRPr="001E4C8E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4509D9A" w14:textId="54E1FF52" w:rsidR="008C22E3" w:rsidRPr="001E4C8E" w:rsidRDefault="00845D18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lastRenderedPageBreak/>
              <w:t>Conversația</w:t>
            </w:r>
          </w:p>
          <w:p w14:paraId="31BFAF71" w14:textId="496AA519" w:rsidR="00F01D24" w:rsidRPr="001E4C8E" w:rsidRDefault="003F690C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>Lucru în grup</w:t>
            </w:r>
          </w:p>
          <w:p w14:paraId="02870C7B" w14:textId="139197BD" w:rsidR="00F01D24" w:rsidRPr="001E4C8E" w:rsidRDefault="00F01D24" w:rsidP="00450DDD">
            <w:pPr>
              <w:spacing w:line="276" w:lineRule="auto"/>
            </w:pPr>
          </w:p>
          <w:p w14:paraId="3F1EDD36" w14:textId="77777777" w:rsidR="001E4C8E" w:rsidRPr="001E4C8E" w:rsidRDefault="001E4C8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27F8F33" w14:textId="77777777" w:rsidR="00493FE0" w:rsidRPr="001E4C8E" w:rsidRDefault="00493FE0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8F1B6FD" w14:textId="5C2D92A7" w:rsidR="00EA7785" w:rsidRPr="001E4C8E" w:rsidRDefault="00494128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>Problemă rezolvată</w:t>
            </w:r>
          </w:p>
          <w:p w14:paraId="0C71AF59" w14:textId="62761235" w:rsidR="00494128" w:rsidRPr="001E4C8E" w:rsidRDefault="00493FE0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lastRenderedPageBreak/>
              <w:t>Lucrul în perechi</w:t>
            </w:r>
          </w:p>
          <w:p w14:paraId="0AC78535" w14:textId="77777777" w:rsidR="003F690C" w:rsidRPr="001E4C8E" w:rsidRDefault="003F690C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4F23B7E" w14:textId="1B4C8B46" w:rsidR="00A62D66" w:rsidRPr="001E4C8E" w:rsidRDefault="009D126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>Problemă rezolvată</w:t>
            </w:r>
          </w:p>
          <w:p w14:paraId="0D79591A" w14:textId="291F5D04" w:rsidR="008C22E3" w:rsidRPr="001E4C8E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>Lucrul în grup</w:t>
            </w:r>
          </w:p>
          <w:p w14:paraId="693B3C39" w14:textId="77777777" w:rsidR="00C77553" w:rsidRPr="001E4C8E" w:rsidRDefault="00C77553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0B16475" w14:textId="77777777" w:rsidR="009D126E" w:rsidRPr="001E4C8E" w:rsidRDefault="009D126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CE7DF1B" w14:textId="77777777" w:rsidR="00A62D66" w:rsidRPr="001E4C8E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30C7017" w14:textId="77777777" w:rsidR="00A62D66" w:rsidRPr="001E4C8E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ED729FA" w14:textId="77777777" w:rsidR="00DE450B" w:rsidRPr="001E4C8E" w:rsidRDefault="00DE450B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11EA57A" w14:textId="77777777" w:rsidR="00DE450B" w:rsidRPr="001E4C8E" w:rsidRDefault="00DE450B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2F25F54" w14:textId="77777777" w:rsidR="00DE450B" w:rsidRPr="001E4C8E" w:rsidRDefault="00DE450B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4AF4293" w14:textId="77777777" w:rsidR="000B0625" w:rsidRPr="001E4C8E" w:rsidRDefault="000B062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2739861" w14:textId="471347BF" w:rsidR="00164675" w:rsidRPr="001E4C8E" w:rsidRDefault="00982A0A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 xml:space="preserve">Evaluare formativă </w:t>
            </w:r>
          </w:p>
          <w:p w14:paraId="65E00C10" w14:textId="1C46CB0B" w:rsidR="000A0499" w:rsidRPr="001E4C8E" w:rsidRDefault="000A049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 xml:space="preserve">Fișe </w:t>
            </w:r>
          </w:p>
          <w:p w14:paraId="7E04B230" w14:textId="77777777" w:rsidR="00A62D66" w:rsidRPr="001E4C8E" w:rsidRDefault="00A62D6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8B56A7F" w14:textId="77777777" w:rsidR="00A62D66" w:rsidRPr="001E4C8E" w:rsidRDefault="00A62D6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5F00085" w14:textId="77777777" w:rsidR="00CC7529" w:rsidRPr="001E4C8E" w:rsidRDefault="00CC752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2C27A11" w14:textId="77777777" w:rsidR="00CC7529" w:rsidRPr="001E4C8E" w:rsidRDefault="00CC752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17ED6FF" w14:textId="77777777" w:rsidR="000A0499" w:rsidRPr="001E4C8E" w:rsidRDefault="000A049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C318FDD" w14:textId="77777777" w:rsidR="00B475B4" w:rsidRPr="001E4C8E" w:rsidRDefault="00B475B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4A7672A" w14:textId="62BEC8FD" w:rsidR="00A41692" w:rsidRPr="001E4C8E" w:rsidRDefault="000A049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>Conversația</w:t>
            </w:r>
            <w:r w:rsidR="00CC7529" w:rsidRPr="001E4C8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6FBA0E0" w14:textId="7EFC53B1" w:rsidR="00CC7529" w:rsidRPr="001E4C8E" w:rsidRDefault="00CC752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 xml:space="preserve">Frontal </w:t>
            </w:r>
          </w:p>
          <w:p w14:paraId="7E34027A" w14:textId="77777777" w:rsidR="00164675" w:rsidRPr="001E4C8E" w:rsidRDefault="00164675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4F09B42" w14:textId="77777777" w:rsidR="00A62D66" w:rsidRPr="001E4C8E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417CC20" w14:textId="77777777" w:rsidR="00927FBC" w:rsidRPr="001E4C8E" w:rsidRDefault="00927FB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43815A4" w14:textId="77777777" w:rsidR="00927FBC" w:rsidRPr="001E4C8E" w:rsidRDefault="00927FB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45AEA39" w14:textId="77777777" w:rsidR="00A62D66" w:rsidRPr="001E4C8E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8F6E512" w14:textId="77777777" w:rsidR="00B475B4" w:rsidRPr="001E4C8E" w:rsidRDefault="00B475B4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E9FF383" w14:textId="7BC7D0D1" w:rsidR="00A62D66" w:rsidRPr="001E4C8E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E4C8E">
              <w:rPr>
                <w:rFonts w:cs="Times New Roman"/>
                <w:sz w:val="24"/>
                <w:szCs w:val="24"/>
              </w:rPr>
              <w:t>Agenda, caietul</w:t>
            </w:r>
          </w:p>
        </w:tc>
      </w:tr>
      <w:bookmarkEnd w:id="1"/>
    </w:tbl>
    <w:p w14:paraId="4D22147F" w14:textId="33133FD9" w:rsidR="00302E37" w:rsidRPr="001E4C8E" w:rsidRDefault="00302E37" w:rsidP="00302E37">
      <w:pPr>
        <w:spacing w:after="0" w:line="360" w:lineRule="auto"/>
      </w:pPr>
    </w:p>
    <w:p w14:paraId="046C553C" w14:textId="0485F2A7" w:rsidR="001E4C8E" w:rsidRPr="001E4C8E" w:rsidRDefault="001E4C8E" w:rsidP="001E4C8E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sz w:val="24"/>
          <w:szCs w:val="24"/>
          <w:lang w:val="ro-MD"/>
        </w:rPr>
        <w:t>Anexă</w:t>
      </w:r>
    </w:p>
    <w:p w14:paraId="10493057" w14:textId="719C0591" w:rsidR="001E4C8E" w:rsidRDefault="001E4C8E" w:rsidP="001E4C8E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sz w:val="24"/>
          <w:szCs w:val="24"/>
          <w:lang w:val="ro-MD"/>
        </w:rPr>
        <w:t>Probleme suplimentare</w:t>
      </w:r>
    </w:p>
    <w:p w14:paraId="789C5FC6" w14:textId="77777777" w:rsidR="001E4C8E" w:rsidRPr="001E4C8E" w:rsidRDefault="001E4C8E" w:rsidP="001E4C8E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04794247" w14:textId="5A710C75" w:rsidR="001E4C8E" w:rsidRPr="001E4C8E" w:rsidRDefault="001E4C8E" w:rsidP="001E4C8E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sz w:val="24"/>
          <w:szCs w:val="24"/>
          <w:lang w:val="ro-MD"/>
        </w:rPr>
        <w:t>1.Un grup de elevi au răspuns la întrebarea „Care este fructul tău preferat?” cu următoarele răspunsuri: mere, pere, banane, mere, portocale, banane, pere, mere, banane, portocale. Organizează aceste date într-un tabel.</w:t>
      </w:r>
    </w:p>
    <w:p w14:paraId="3AF0535E" w14:textId="77777777" w:rsidR="001E4C8E" w:rsidRPr="001E4C8E" w:rsidRDefault="001E4C8E" w:rsidP="001E4C8E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30BB121E" w14:textId="3DF7CCA8" w:rsidR="001E4C8E" w:rsidRPr="001E4C8E" w:rsidRDefault="001E4C8E" w:rsidP="001E4C8E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sz w:val="24"/>
          <w:szCs w:val="24"/>
          <w:lang w:val="ro-MD"/>
        </w:rPr>
        <w:t>2. Elevii unei clase au votat pentru activitatea preferată. Rezultatele sunt: citit (5 voturi), sport (7 voturi), desen (3 voturi), muzică (4 voturi). Reprezintă aceste date folosind o diagramă cu bare.</w:t>
      </w:r>
    </w:p>
    <w:p w14:paraId="13B2E1FE" w14:textId="77777777" w:rsidR="001E4C8E" w:rsidRPr="001E4C8E" w:rsidRDefault="001E4C8E" w:rsidP="001E4C8E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50947FA0" w14:textId="4D4637C3" w:rsidR="001E4C8E" w:rsidRPr="001E4C8E" w:rsidRDefault="001E4C8E" w:rsidP="001E4C8E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sz w:val="24"/>
          <w:szCs w:val="24"/>
          <w:lang w:val="ro-MD"/>
        </w:rPr>
        <w:t>3. Un sondaj a relevat că preferințele pentru băuturi sunt următoarele: suc (40%), apă (35%), ceai (15%), cafea (10%). Reprezintă aceste date folosind o diagramă circulară.</w:t>
      </w:r>
    </w:p>
    <w:p w14:paraId="6BF0F95C" w14:textId="77777777" w:rsidR="001E4C8E" w:rsidRPr="001E4C8E" w:rsidRDefault="001E4C8E" w:rsidP="001E4C8E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169B2F44" w14:textId="19D607B0" w:rsidR="001E4C8E" w:rsidRPr="001E4C8E" w:rsidRDefault="001E4C8E" w:rsidP="001E4C8E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1E4C8E">
        <w:rPr>
          <w:rFonts w:ascii="Times New Roman" w:hAnsi="Times New Roman" w:cs="Times New Roman"/>
          <w:sz w:val="24"/>
          <w:szCs w:val="24"/>
          <w:lang w:val="ro-MD"/>
        </w:rPr>
        <w:t>4. Un grup de 20 de elevi au primit următoarele note la un test: 7, 8, 9, 6, 7, 8, 9, 10, 8, 7, 6, 5, 8, 7, 6, 9, 10, 8, 7, 5. Construiește un tabel și un grafic pentru aceste note.</w:t>
      </w:r>
    </w:p>
    <w:p w14:paraId="4055ED45" w14:textId="77777777" w:rsidR="001E4C8E" w:rsidRPr="001E4C8E" w:rsidRDefault="001E4C8E" w:rsidP="001E4C8E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E4C8E" w:rsidRPr="001E4C8E" w:rsidSect="00E85050">
      <w:type w:val="continuous"/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5750F" w14:textId="77777777" w:rsidR="00370D19" w:rsidRPr="001E4C8E" w:rsidRDefault="00370D19" w:rsidP="00616185">
      <w:pPr>
        <w:spacing w:after="0"/>
      </w:pPr>
      <w:r w:rsidRPr="001E4C8E">
        <w:separator/>
      </w:r>
    </w:p>
  </w:endnote>
  <w:endnote w:type="continuationSeparator" w:id="0">
    <w:p w14:paraId="323E402C" w14:textId="77777777" w:rsidR="00370D19" w:rsidRPr="001E4C8E" w:rsidRDefault="00370D19" w:rsidP="00616185">
      <w:pPr>
        <w:spacing w:after="0"/>
      </w:pPr>
      <w:r w:rsidRPr="001E4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3F723" w14:textId="77777777" w:rsidR="00370D19" w:rsidRPr="001E4C8E" w:rsidRDefault="00370D19" w:rsidP="00616185">
      <w:pPr>
        <w:spacing w:after="0"/>
      </w:pPr>
      <w:r w:rsidRPr="001E4C8E">
        <w:separator/>
      </w:r>
    </w:p>
  </w:footnote>
  <w:footnote w:type="continuationSeparator" w:id="0">
    <w:p w14:paraId="2C26E590" w14:textId="77777777" w:rsidR="00370D19" w:rsidRPr="001E4C8E" w:rsidRDefault="00370D19" w:rsidP="00616185">
      <w:pPr>
        <w:spacing w:after="0"/>
      </w:pPr>
      <w:r w:rsidRPr="001E4C8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7758"/>
    <w:multiLevelType w:val="hybridMultilevel"/>
    <w:tmpl w:val="499EBCB0"/>
    <w:lvl w:ilvl="0" w:tplc="041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929D5"/>
    <w:multiLevelType w:val="hybridMultilevel"/>
    <w:tmpl w:val="7D464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C2873"/>
    <w:multiLevelType w:val="hybridMultilevel"/>
    <w:tmpl w:val="C4C0B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321B7"/>
    <w:multiLevelType w:val="hybridMultilevel"/>
    <w:tmpl w:val="E186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A1A3B"/>
    <w:multiLevelType w:val="hybridMultilevel"/>
    <w:tmpl w:val="B0B2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403EB"/>
    <w:multiLevelType w:val="hybridMultilevel"/>
    <w:tmpl w:val="38D472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920AE"/>
    <w:multiLevelType w:val="hybridMultilevel"/>
    <w:tmpl w:val="ECF295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207BC"/>
    <w:multiLevelType w:val="hybridMultilevel"/>
    <w:tmpl w:val="D71E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51DF8"/>
    <w:multiLevelType w:val="hybridMultilevel"/>
    <w:tmpl w:val="3C9EF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0653C"/>
    <w:multiLevelType w:val="hybridMultilevel"/>
    <w:tmpl w:val="3284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E4558"/>
    <w:multiLevelType w:val="hybridMultilevel"/>
    <w:tmpl w:val="91B442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61732"/>
    <w:multiLevelType w:val="hybridMultilevel"/>
    <w:tmpl w:val="0372A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0611C"/>
    <w:multiLevelType w:val="hybridMultilevel"/>
    <w:tmpl w:val="B0484C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A62D0"/>
    <w:multiLevelType w:val="hybridMultilevel"/>
    <w:tmpl w:val="4FC2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E0B5D"/>
    <w:multiLevelType w:val="hybridMultilevel"/>
    <w:tmpl w:val="E0C0D8EC"/>
    <w:lvl w:ilvl="0" w:tplc="35E8525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739A9"/>
    <w:multiLevelType w:val="hybridMultilevel"/>
    <w:tmpl w:val="B4EE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980579">
    <w:abstractNumId w:val="5"/>
  </w:num>
  <w:num w:numId="2" w16cid:durableId="211885671">
    <w:abstractNumId w:val="10"/>
  </w:num>
  <w:num w:numId="3" w16cid:durableId="971326576">
    <w:abstractNumId w:val="1"/>
  </w:num>
  <w:num w:numId="4" w16cid:durableId="511528101">
    <w:abstractNumId w:val="11"/>
  </w:num>
  <w:num w:numId="5" w16cid:durableId="111631351">
    <w:abstractNumId w:val="3"/>
  </w:num>
  <w:num w:numId="6" w16cid:durableId="1086534326">
    <w:abstractNumId w:val="16"/>
  </w:num>
  <w:num w:numId="7" w16cid:durableId="489908493">
    <w:abstractNumId w:val="4"/>
  </w:num>
  <w:num w:numId="8" w16cid:durableId="1927225695">
    <w:abstractNumId w:val="8"/>
  </w:num>
  <w:num w:numId="9" w16cid:durableId="11424834">
    <w:abstractNumId w:val="15"/>
  </w:num>
  <w:num w:numId="10" w16cid:durableId="1463844698">
    <w:abstractNumId w:val="13"/>
  </w:num>
  <w:num w:numId="11" w16cid:durableId="378937470">
    <w:abstractNumId w:val="12"/>
  </w:num>
  <w:num w:numId="12" w16cid:durableId="618490073">
    <w:abstractNumId w:val="9"/>
  </w:num>
  <w:num w:numId="13" w16cid:durableId="559707815">
    <w:abstractNumId w:val="0"/>
  </w:num>
  <w:num w:numId="14" w16cid:durableId="1799370621">
    <w:abstractNumId w:val="7"/>
  </w:num>
  <w:num w:numId="15" w16cid:durableId="2099523712">
    <w:abstractNumId w:val="14"/>
  </w:num>
  <w:num w:numId="16" w16cid:durableId="1426027086">
    <w:abstractNumId w:val="17"/>
  </w:num>
  <w:num w:numId="17" w16cid:durableId="718745603">
    <w:abstractNumId w:val="6"/>
  </w:num>
  <w:num w:numId="18" w16cid:durableId="1713723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C"/>
    <w:rsid w:val="000006AA"/>
    <w:rsid w:val="000152A9"/>
    <w:rsid w:val="00021F4B"/>
    <w:rsid w:val="00047D28"/>
    <w:rsid w:val="00053188"/>
    <w:rsid w:val="0006096D"/>
    <w:rsid w:val="00061458"/>
    <w:rsid w:val="00061BC3"/>
    <w:rsid w:val="00061CBE"/>
    <w:rsid w:val="000643B5"/>
    <w:rsid w:val="00064E59"/>
    <w:rsid w:val="000906CE"/>
    <w:rsid w:val="00092081"/>
    <w:rsid w:val="000929BE"/>
    <w:rsid w:val="00096257"/>
    <w:rsid w:val="000A0499"/>
    <w:rsid w:val="000B0625"/>
    <w:rsid w:val="000B581B"/>
    <w:rsid w:val="000B5CE6"/>
    <w:rsid w:val="000C16B1"/>
    <w:rsid w:val="000E4015"/>
    <w:rsid w:val="000E4159"/>
    <w:rsid w:val="000F6FB5"/>
    <w:rsid w:val="00105492"/>
    <w:rsid w:val="00105695"/>
    <w:rsid w:val="001103E5"/>
    <w:rsid w:val="00111E93"/>
    <w:rsid w:val="001131E3"/>
    <w:rsid w:val="00117F2A"/>
    <w:rsid w:val="001245BA"/>
    <w:rsid w:val="00136034"/>
    <w:rsid w:val="00136F25"/>
    <w:rsid w:val="00142588"/>
    <w:rsid w:val="001500CF"/>
    <w:rsid w:val="00161CE6"/>
    <w:rsid w:val="00164675"/>
    <w:rsid w:val="00172287"/>
    <w:rsid w:val="00187445"/>
    <w:rsid w:val="00193732"/>
    <w:rsid w:val="00195E9C"/>
    <w:rsid w:val="001A7E51"/>
    <w:rsid w:val="001B293C"/>
    <w:rsid w:val="001B4572"/>
    <w:rsid w:val="001C34C5"/>
    <w:rsid w:val="001C78F0"/>
    <w:rsid w:val="001C7DDE"/>
    <w:rsid w:val="001D35CC"/>
    <w:rsid w:val="001D751B"/>
    <w:rsid w:val="001E262C"/>
    <w:rsid w:val="001E399C"/>
    <w:rsid w:val="001E4798"/>
    <w:rsid w:val="001E4C8E"/>
    <w:rsid w:val="00214139"/>
    <w:rsid w:val="00214B78"/>
    <w:rsid w:val="002267A2"/>
    <w:rsid w:val="0023085D"/>
    <w:rsid w:val="00240C10"/>
    <w:rsid w:val="0024365F"/>
    <w:rsid w:val="00252B69"/>
    <w:rsid w:val="0027014A"/>
    <w:rsid w:val="0027404A"/>
    <w:rsid w:val="0029083D"/>
    <w:rsid w:val="002977A3"/>
    <w:rsid w:val="002A45E5"/>
    <w:rsid w:val="002A48C7"/>
    <w:rsid w:val="002C2BFE"/>
    <w:rsid w:val="002D58C3"/>
    <w:rsid w:val="002D7D1F"/>
    <w:rsid w:val="002E2317"/>
    <w:rsid w:val="002E52E8"/>
    <w:rsid w:val="002F0CC1"/>
    <w:rsid w:val="00302E37"/>
    <w:rsid w:val="00321FD6"/>
    <w:rsid w:val="003221B2"/>
    <w:rsid w:val="00324238"/>
    <w:rsid w:val="003343E4"/>
    <w:rsid w:val="003358BE"/>
    <w:rsid w:val="0033735B"/>
    <w:rsid w:val="00343CC8"/>
    <w:rsid w:val="003557A7"/>
    <w:rsid w:val="00362FD1"/>
    <w:rsid w:val="00370D19"/>
    <w:rsid w:val="0038108B"/>
    <w:rsid w:val="00384F44"/>
    <w:rsid w:val="003929DF"/>
    <w:rsid w:val="003B445C"/>
    <w:rsid w:val="003B6019"/>
    <w:rsid w:val="003C4853"/>
    <w:rsid w:val="003C5AF9"/>
    <w:rsid w:val="003C5F40"/>
    <w:rsid w:val="003E1EB3"/>
    <w:rsid w:val="003F690C"/>
    <w:rsid w:val="0040005C"/>
    <w:rsid w:val="00401540"/>
    <w:rsid w:val="00425F51"/>
    <w:rsid w:val="0043323A"/>
    <w:rsid w:val="004337D2"/>
    <w:rsid w:val="00444BE6"/>
    <w:rsid w:val="00450DDD"/>
    <w:rsid w:val="00462900"/>
    <w:rsid w:val="00486340"/>
    <w:rsid w:val="004869EC"/>
    <w:rsid w:val="00493FE0"/>
    <w:rsid w:val="00494128"/>
    <w:rsid w:val="004973B6"/>
    <w:rsid w:val="004A4EEE"/>
    <w:rsid w:val="004A7CC9"/>
    <w:rsid w:val="004C01D1"/>
    <w:rsid w:val="004C782E"/>
    <w:rsid w:val="004D090B"/>
    <w:rsid w:val="004D4DD3"/>
    <w:rsid w:val="004E3F19"/>
    <w:rsid w:val="004E79CE"/>
    <w:rsid w:val="004F2026"/>
    <w:rsid w:val="004F4EFF"/>
    <w:rsid w:val="004F5C88"/>
    <w:rsid w:val="00522234"/>
    <w:rsid w:val="005233FC"/>
    <w:rsid w:val="00526C44"/>
    <w:rsid w:val="0053471E"/>
    <w:rsid w:val="00545A04"/>
    <w:rsid w:val="00550FA4"/>
    <w:rsid w:val="005576F9"/>
    <w:rsid w:val="00557B04"/>
    <w:rsid w:val="00561AAB"/>
    <w:rsid w:val="005662EB"/>
    <w:rsid w:val="00571942"/>
    <w:rsid w:val="005805AF"/>
    <w:rsid w:val="00582D70"/>
    <w:rsid w:val="005A2492"/>
    <w:rsid w:val="005A59A7"/>
    <w:rsid w:val="005A7828"/>
    <w:rsid w:val="005B444D"/>
    <w:rsid w:val="005C3E6F"/>
    <w:rsid w:val="005C76D8"/>
    <w:rsid w:val="005D1D03"/>
    <w:rsid w:val="005D5C06"/>
    <w:rsid w:val="005D7156"/>
    <w:rsid w:val="005D77D7"/>
    <w:rsid w:val="005E6BA6"/>
    <w:rsid w:val="0060591D"/>
    <w:rsid w:val="00605E15"/>
    <w:rsid w:val="00616185"/>
    <w:rsid w:val="00627947"/>
    <w:rsid w:val="006314E2"/>
    <w:rsid w:val="00632A76"/>
    <w:rsid w:val="00657C54"/>
    <w:rsid w:val="00670BA3"/>
    <w:rsid w:val="00672774"/>
    <w:rsid w:val="006775EF"/>
    <w:rsid w:val="00683114"/>
    <w:rsid w:val="00687B7C"/>
    <w:rsid w:val="006923FC"/>
    <w:rsid w:val="00692832"/>
    <w:rsid w:val="006A5BB5"/>
    <w:rsid w:val="006A774D"/>
    <w:rsid w:val="006B2B2B"/>
    <w:rsid w:val="006C055B"/>
    <w:rsid w:val="006C0B77"/>
    <w:rsid w:val="006D6ABE"/>
    <w:rsid w:val="006E0123"/>
    <w:rsid w:val="006E2A5E"/>
    <w:rsid w:val="006F3583"/>
    <w:rsid w:val="006F6A09"/>
    <w:rsid w:val="00702844"/>
    <w:rsid w:val="007132FB"/>
    <w:rsid w:val="00725C9D"/>
    <w:rsid w:val="007302D5"/>
    <w:rsid w:val="007360D1"/>
    <w:rsid w:val="00741708"/>
    <w:rsid w:val="007576B2"/>
    <w:rsid w:val="007769AD"/>
    <w:rsid w:val="00783922"/>
    <w:rsid w:val="00783D7D"/>
    <w:rsid w:val="007A10C5"/>
    <w:rsid w:val="007A1825"/>
    <w:rsid w:val="007A42F4"/>
    <w:rsid w:val="007B1EF6"/>
    <w:rsid w:val="007B28B3"/>
    <w:rsid w:val="007C0FFE"/>
    <w:rsid w:val="007C1094"/>
    <w:rsid w:val="007C78AC"/>
    <w:rsid w:val="007E451A"/>
    <w:rsid w:val="007F1E3F"/>
    <w:rsid w:val="0080056A"/>
    <w:rsid w:val="0081699E"/>
    <w:rsid w:val="008175DB"/>
    <w:rsid w:val="008242FF"/>
    <w:rsid w:val="00837D48"/>
    <w:rsid w:val="00845D18"/>
    <w:rsid w:val="00856323"/>
    <w:rsid w:val="0086398E"/>
    <w:rsid w:val="00870751"/>
    <w:rsid w:val="00886D5E"/>
    <w:rsid w:val="00887656"/>
    <w:rsid w:val="008A7EEA"/>
    <w:rsid w:val="008B0A34"/>
    <w:rsid w:val="008B65E2"/>
    <w:rsid w:val="008C22E3"/>
    <w:rsid w:val="008D4CAA"/>
    <w:rsid w:val="008E7117"/>
    <w:rsid w:val="008F54C0"/>
    <w:rsid w:val="00922C48"/>
    <w:rsid w:val="00924F1F"/>
    <w:rsid w:val="00927FBC"/>
    <w:rsid w:val="009412E3"/>
    <w:rsid w:val="00953CBA"/>
    <w:rsid w:val="009541D2"/>
    <w:rsid w:val="009601B3"/>
    <w:rsid w:val="009614E1"/>
    <w:rsid w:val="00972E7E"/>
    <w:rsid w:val="00982A0A"/>
    <w:rsid w:val="00983AD6"/>
    <w:rsid w:val="0099287A"/>
    <w:rsid w:val="00995478"/>
    <w:rsid w:val="009A0BB8"/>
    <w:rsid w:val="009B5C87"/>
    <w:rsid w:val="009C3A2E"/>
    <w:rsid w:val="009D126E"/>
    <w:rsid w:val="009D3672"/>
    <w:rsid w:val="009D4B1E"/>
    <w:rsid w:val="009E1002"/>
    <w:rsid w:val="009E4017"/>
    <w:rsid w:val="009F48EC"/>
    <w:rsid w:val="00A01FB8"/>
    <w:rsid w:val="00A06E61"/>
    <w:rsid w:val="00A13029"/>
    <w:rsid w:val="00A36082"/>
    <w:rsid w:val="00A401CF"/>
    <w:rsid w:val="00A415E1"/>
    <w:rsid w:val="00A41692"/>
    <w:rsid w:val="00A60880"/>
    <w:rsid w:val="00A6128D"/>
    <w:rsid w:val="00A61CE0"/>
    <w:rsid w:val="00A62D66"/>
    <w:rsid w:val="00A7266F"/>
    <w:rsid w:val="00A83838"/>
    <w:rsid w:val="00A871D2"/>
    <w:rsid w:val="00A92418"/>
    <w:rsid w:val="00A952E8"/>
    <w:rsid w:val="00A972A6"/>
    <w:rsid w:val="00AA123C"/>
    <w:rsid w:val="00AB611F"/>
    <w:rsid w:val="00AC4CDC"/>
    <w:rsid w:val="00AD1EE9"/>
    <w:rsid w:val="00AD45E0"/>
    <w:rsid w:val="00AE2EC4"/>
    <w:rsid w:val="00AE43E5"/>
    <w:rsid w:val="00B11B3C"/>
    <w:rsid w:val="00B30E27"/>
    <w:rsid w:val="00B371CB"/>
    <w:rsid w:val="00B37C1E"/>
    <w:rsid w:val="00B4661C"/>
    <w:rsid w:val="00B475B4"/>
    <w:rsid w:val="00B54ED8"/>
    <w:rsid w:val="00B60DF9"/>
    <w:rsid w:val="00B729C8"/>
    <w:rsid w:val="00B7731A"/>
    <w:rsid w:val="00B80F36"/>
    <w:rsid w:val="00B82B7E"/>
    <w:rsid w:val="00B86E3E"/>
    <w:rsid w:val="00B90247"/>
    <w:rsid w:val="00B915B7"/>
    <w:rsid w:val="00B972EB"/>
    <w:rsid w:val="00BC3C4E"/>
    <w:rsid w:val="00BC53A0"/>
    <w:rsid w:val="00BC7EB5"/>
    <w:rsid w:val="00BE2D64"/>
    <w:rsid w:val="00BF1F8B"/>
    <w:rsid w:val="00BF665E"/>
    <w:rsid w:val="00BF7D2A"/>
    <w:rsid w:val="00C00457"/>
    <w:rsid w:val="00C017B4"/>
    <w:rsid w:val="00C17FC3"/>
    <w:rsid w:val="00C21349"/>
    <w:rsid w:val="00C21556"/>
    <w:rsid w:val="00C412C4"/>
    <w:rsid w:val="00C41AA9"/>
    <w:rsid w:val="00C45840"/>
    <w:rsid w:val="00C467BE"/>
    <w:rsid w:val="00C51B7A"/>
    <w:rsid w:val="00C53F07"/>
    <w:rsid w:val="00C55A7F"/>
    <w:rsid w:val="00C56D06"/>
    <w:rsid w:val="00C615DB"/>
    <w:rsid w:val="00C648FB"/>
    <w:rsid w:val="00C66F1A"/>
    <w:rsid w:val="00C77553"/>
    <w:rsid w:val="00C8149D"/>
    <w:rsid w:val="00C96B87"/>
    <w:rsid w:val="00C97CBA"/>
    <w:rsid w:val="00CB308C"/>
    <w:rsid w:val="00CC09EF"/>
    <w:rsid w:val="00CC7529"/>
    <w:rsid w:val="00CD0CB2"/>
    <w:rsid w:val="00CD6515"/>
    <w:rsid w:val="00D03817"/>
    <w:rsid w:val="00D1423B"/>
    <w:rsid w:val="00D2345F"/>
    <w:rsid w:val="00D234DE"/>
    <w:rsid w:val="00D27436"/>
    <w:rsid w:val="00D27B7E"/>
    <w:rsid w:val="00D61511"/>
    <w:rsid w:val="00D66865"/>
    <w:rsid w:val="00D70E9B"/>
    <w:rsid w:val="00D75561"/>
    <w:rsid w:val="00D84599"/>
    <w:rsid w:val="00D952CC"/>
    <w:rsid w:val="00D958A3"/>
    <w:rsid w:val="00DA1B00"/>
    <w:rsid w:val="00DA2362"/>
    <w:rsid w:val="00DA3FC8"/>
    <w:rsid w:val="00DD1A98"/>
    <w:rsid w:val="00DE450B"/>
    <w:rsid w:val="00DE622E"/>
    <w:rsid w:val="00DE6A7C"/>
    <w:rsid w:val="00DF1A38"/>
    <w:rsid w:val="00DF3ED4"/>
    <w:rsid w:val="00E03711"/>
    <w:rsid w:val="00E047EA"/>
    <w:rsid w:val="00E113F9"/>
    <w:rsid w:val="00E1736E"/>
    <w:rsid w:val="00E228BC"/>
    <w:rsid w:val="00E30535"/>
    <w:rsid w:val="00E34557"/>
    <w:rsid w:val="00E378E1"/>
    <w:rsid w:val="00E47AE0"/>
    <w:rsid w:val="00E52E7C"/>
    <w:rsid w:val="00E603A8"/>
    <w:rsid w:val="00E62585"/>
    <w:rsid w:val="00E73520"/>
    <w:rsid w:val="00E85050"/>
    <w:rsid w:val="00E944DB"/>
    <w:rsid w:val="00EA59DF"/>
    <w:rsid w:val="00EA7785"/>
    <w:rsid w:val="00EB5786"/>
    <w:rsid w:val="00EC2EB5"/>
    <w:rsid w:val="00EC665C"/>
    <w:rsid w:val="00ED1A08"/>
    <w:rsid w:val="00EE4070"/>
    <w:rsid w:val="00EE4B1D"/>
    <w:rsid w:val="00EF06F8"/>
    <w:rsid w:val="00EF7577"/>
    <w:rsid w:val="00F01D24"/>
    <w:rsid w:val="00F02B8C"/>
    <w:rsid w:val="00F03915"/>
    <w:rsid w:val="00F04538"/>
    <w:rsid w:val="00F04CF2"/>
    <w:rsid w:val="00F12C76"/>
    <w:rsid w:val="00F22971"/>
    <w:rsid w:val="00F33042"/>
    <w:rsid w:val="00F3381D"/>
    <w:rsid w:val="00F357DE"/>
    <w:rsid w:val="00F41FAA"/>
    <w:rsid w:val="00F44EC7"/>
    <w:rsid w:val="00F46A71"/>
    <w:rsid w:val="00F63145"/>
    <w:rsid w:val="00F65226"/>
    <w:rsid w:val="00F75A19"/>
    <w:rsid w:val="00F86EF0"/>
    <w:rsid w:val="00F87A92"/>
    <w:rsid w:val="00F90FDC"/>
    <w:rsid w:val="00F96E88"/>
    <w:rsid w:val="00FA1BEC"/>
    <w:rsid w:val="00FA3F67"/>
    <w:rsid w:val="00FA676D"/>
    <w:rsid w:val="00FA7D71"/>
    <w:rsid w:val="00FB06BF"/>
    <w:rsid w:val="00FC68B8"/>
    <w:rsid w:val="00FC7D61"/>
    <w:rsid w:val="00FD381E"/>
    <w:rsid w:val="00FE25C3"/>
    <w:rsid w:val="00FF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8E9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159"/>
    <w:pPr>
      <w:spacing w:line="240" w:lineRule="auto"/>
    </w:pPr>
    <w:rPr>
      <w:rFonts w:ascii="Times New Roman" w:hAnsi="Times New Roman"/>
      <w:sz w:val="28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3221B2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table" w:styleId="a3">
    <w:name w:val="Table Grid"/>
    <w:basedOn w:val="a1"/>
    <w:uiPriority w:val="39"/>
    <w:rsid w:val="00E0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93732"/>
    <w:rPr>
      <w:color w:val="666666"/>
    </w:rPr>
  </w:style>
  <w:style w:type="character" w:styleId="a5">
    <w:name w:val="Hyperlink"/>
    <w:basedOn w:val="a0"/>
    <w:uiPriority w:val="99"/>
    <w:unhideWhenUsed/>
    <w:rsid w:val="00C615D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615D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15D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97CBA"/>
    <w:pPr>
      <w:ind w:left="720"/>
      <w:contextualSpacing/>
    </w:pPr>
  </w:style>
  <w:style w:type="paragraph" w:styleId="a8">
    <w:name w:val="No Spacing"/>
    <w:uiPriority w:val="1"/>
    <w:qFormat/>
    <w:rsid w:val="00687B7C"/>
    <w:pPr>
      <w:spacing w:after="0" w:line="240" w:lineRule="auto"/>
    </w:pPr>
    <w:rPr>
      <w:kern w:val="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96E8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E88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A13029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332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3323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3323A"/>
    <w:rPr>
      <w:rFonts w:ascii="Times New Roman" w:hAnsi="Times New Roman"/>
      <w:sz w:val="20"/>
      <w:szCs w:val="20"/>
      <w:lang w:val="ro-MD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32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3323A"/>
    <w:rPr>
      <w:rFonts w:ascii="Times New Roman" w:hAnsi="Times New Roman"/>
      <w:b/>
      <w:bCs/>
      <w:sz w:val="20"/>
      <w:szCs w:val="20"/>
      <w:lang w:val="ro-MD"/>
    </w:rPr>
  </w:style>
  <w:style w:type="character" w:customStyle="1" w:styleId="katex-mathml">
    <w:name w:val="katex-mathml"/>
    <w:basedOn w:val="a0"/>
    <w:rsid w:val="00E47AE0"/>
  </w:style>
  <w:style w:type="character" w:customStyle="1" w:styleId="mord">
    <w:name w:val="mord"/>
    <w:basedOn w:val="a0"/>
    <w:rsid w:val="00E47AE0"/>
  </w:style>
  <w:style w:type="character" w:customStyle="1" w:styleId="vlist-s">
    <w:name w:val="vlist-s"/>
    <w:basedOn w:val="a0"/>
    <w:rsid w:val="00E47AE0"/>
  </w:style>
  <w:style w:type="character" w:styleId="af1">
    <w:name w:val="Strong"/>
    <w:basedOn w:val="a0"/>
    <w:uiPriority w:val="22"/>
    <w:qFormat/>
    <w:rsid w:val="00A61CE0"/>
    <w:rPr>
      <w:b/>
      <w:bCs/>
    </w:rPr>
  </w:style>
  <w:style w:type="paragraph" w:styleId="af2">
    <w:name w:val="header"/>
    <w:basedOn w:val="a"/>
    <w:link w:val="af3"/>
    <w:uiPriority w:val="99"/>
    <w:unhideWhenUsed/>
    <w:rsid w:val="00616185"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rsid w:val="00616185"/>
    <w:rPr>
      <w:rFonts w:ascii="Times New Roman" w:hAnsi="Times New Roman"/>
      <w:sz w:val="28"/>
      <w:lang w:val="ro-MD"/>
    </w:rPr>
  </w:style>
  <w:style w:type="paragraph" w:styleId="af4">
    <w:name w:val="footer"/>
    <w:basedOn w:val="a"/>
    <w:link w:val="af5"/>
    <w:uiPriority w:val="99"/>
    <w:unhideWhenUsed/>
    <w:rsid w:val="00616185"/>
    <w:pPr>
      <w:tabs>
        <w:tab w:val="center" w:pos="4677"/>
        <w:tab w:val="right" w:pos="9355"/>
      </w:tabs>
      <w:spacing w:after="0"/>
    </w:pPr>
  </w:style>
  <w:style w:type="character" w:customStyle="1" w:styleId="af5">
    <w:name w:val="Нижний колонтитул Знак"/>
    <w:basedOn w:val="a0"/>
    <w:link w:val="af4"/>
    <w:uiPriority w:val="99"/>
    <w:rsid w:val="00616185"/>
    <w:rPr>
      <w:rFonts w:ascii="Times New Roman" w:hAnsi="Times New Roman"/>
      <w:sz w:val="2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z2-cD6qwTMzmVIAeRJOmkwvWGTk0kIOV/edit?usp=sharing&amp;ouid=103820289038817678176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z2-cD6qwTMzmVIAeRJOmkwvWGTk0kIOV/edit?usp=sharing&amp;ouid=103820289038817678176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19090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2024-05-22T06:22:00Z</dcterms:created>
  <dcterms:modified xsi:type="dcterms:W3CDTF">2024-08-06T20:37:00Z</dcterms:modified>
</cp:coreProperties>
</file>