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9E753F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9E753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DB448C">
        <w:rPr>
          <w:rFonts w:ascii="Times New Roman" w:hAnsi="Times New Roman" w:cs="Times New Roman"/>
          <w:bCs/>
          <w:iCs/>
          <w:sz w:val="24"/>
          <w:szCs w:val="24"/>
          <w:lang w:val="ro-MO"/>
        </w:rPr>
        <w:t>1</w:t>
      </w:r>
      <w:r w:rsidR="00A176B6">
        <w:rPr>
          <w:rFonts w:ascii="Times New Roman" w:hAnsi="Times New Roman" w:cs="Times New Roman"/>
          <w:bCs/>
          <w:iCs/>
          <w:sz w:val="24"/>
          <w:szCs w:val="24"/>
          <w:lang w:val="ro-MO"/>
        </w:rPr>
        <w:t>4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43270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 xml:space="preserve">45 </w:t>
      </w:r>
      <w:r w:rsidR="00DB448C">
        <w:rPr>
          <w:rFonts w:eastAsia="DejaVu Sans"/>
          <w:bCs/>
          <w:iCs/>
          <w:lang w:val="ro-MO" w:eastAsia="en-US"/>
        </w:rPr>
        <w:t xml:space="preserve">de </w:t>
      </w:r>
      <w:r w:rsidRPr="00432705">
        <w:rPr>
          <w:rFonts w:eastAsia="DejaVu Sans"/>
          <w:bCs/>
          <w:iCs/>
          <w:lang w:val="ro-MO" w:eastAsia="en-US"/>
        </w:rPr>
        <w:t>min</w:t>
      </w:r>
      <w:r w:rsidR="009E753F" w:rsidRPr="009E753F">
        <w:rPr>
          <w:rFonts w:eastAsia="DejaVu Sans"/>
          <w:bCs/>
          <w:iCs/>
          <w:lang w:val="ro-MO" w:eastAsia="en-US"/>
        </w:rPr>
        <w:t>ute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245FD8">
        <w:rPr>
          <w:rFonts w:ascii="Times New Roman" w:hAnsi="Times New Roman"/>
          <w:sz w:val="24"/>
          <w:szCs w:val="24"/>
          <w:lang w:val="ro-RO"/>
        </w:rPr>
        <w:t>Aplicații ale relației de paralelism în spațiu în situații reale, în tehnică și construcții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245FD8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245FD8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D725A2" w:rsidRDefault="004022FE" w:rsidP="00245FD8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D725A2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EE14D4" w:rsidRPr="001D12C7" w:rsidRDefault="00EE14D4" w:rsidP="00245FD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O"/>
        </w:rPr>
        <w:t xml:space="preserve">4.4.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criteriilor de paralelism al dreptelor, al dreptelor și planelor, al planelor în rezolvarea problemelor, în situații reale și/sau modelate.</w:t>
      </w:r>
    </w:p>
    <w:p w:rsidR="00EE14D4" w:rsidRDefault="00EE14D4" w:rsidP="00245FD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O"/>
        </w:rPr>
        <w:t xml:space="preserve">4.5.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figurilor plane din cadrul figurilor spațiale, în contextul relației de paralelism, în situații reale și/sau modelate.</w:t>
      </w:r>
    </w:p>
    <w:p w:rsidR="00245FD8" w:rsidRPr="001D12C7" w:rsidRDefault="00A176B6" w:rsidP="00A176B6">
      <w:pPr>
        <w:pStyle w:val="NoSpacing1"/>
        <w:numPr>
          <w:ilvl w:val="1"/>
          <w:numId w:val="24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245FD8" w:rsidRPr="001D12C7">
        <w:rPr>
          <w:rFonts w:ascii="Times New Roman" w:hAnsi="Times New Roman"/>
          <w:b/>
          <w:bCs/>
          <w:sz w:val="24"/>
          <w:szCs w:val="24"/>
          <w:lang w:val="ro-RO"/>
        </w:rPr>
        <w:t>Aplicarea</w:t>
      </w:r>
      <w:r w:rsidR="00245FD8" w:rsidRPr="001D12C7">
        <w:rPr>
          <w:rFonts w:ascii="Times New Roman" w:hAnsi="Times New Roman"/>
          <w:sz w:val="24"/>
          <w:szCs w:val="24"/>
          <w:lang w:val="ro-RO"/>
        </w:rPr>
        <w:t xml:space="preserve"> relației de paralelism în spațiu, pentru a studia și a explica procese sociale, fizice, economice, chimice, antreprenoriale</w:t>
      </w:r>
      <w:r w:rsidR="00245FD8" w:rsidRPr="001D12C7">
        <w:rPr>
          <w:rFonts w:ascii="Times New Roman" w:hAnsi="Times New Roman"/>
          <w:sz w:val="24"/>
          <w:szCs w:val="24"/>
          <w:lang w:val="fr-FR"/>
        </w:rPr>
        <w:t>.</w:t>
      </w:r>
    </w:p>
    <w:p w:rsidR="00DB448C" w:rsidRPr="001D12C7" w:rsidRDefault="00DB448C" w:rsidP="00245FD8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C6913">
        <w:rPr>
          <w:rFonts w:ascii="Times New Roman" w:hAnsi="Times New Roman"/>
          <w:b/>
          <w:i/>
          <w:sz w:val="24"/>
          <w:szCs w:val="24"/>
          <w:lang w:val="ro-RO"/>
        </w:rPr>
        <w:t>4.7.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 xml:space="preserve"> 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demers/rezultat, obținut sau indicat, referitor la paralelismul în spațiu, recurgând la argumentări.</w:t>
      </w:r>
    </w:p>
    <w:p w:rsidR="00A117CE" w:rsidRDefault="008D677A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5A5DB6" w:rsidRPr="00A57FE0" w:rsidRDefault="005A5DB6" w:rsidP="005A5DB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57F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A57FE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identifice și să utilizeze terminologia și notațiile specifice relației de paralelism în spațiu în diverse contexte; </w:t>
      </w:r>
    </w:p>
    <w:p w:rsidR="005A5DB6" w:rsidRPr="00A57FE0" w:rsidRDefault="005A5DB6" w:rsidP="005A5DB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57F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A57F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să definească într-un limbaj științific adecvat noțiunile aferente relației de paralelism în spațiu;</w:t>
      </w:r>
    </w:p>
    <w:p w:rsidR="005A5DB6" w:rsidRPr="00A57FE0" w:rsidRDefault="005A5DB6" w:rsidP="005A5DB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57F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Pr="00A57FE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descrie pozițiile relative ale punctelor, ale dreptelor în plan</w:t>
      </w:r>
      <w:r w:rsidR="00BA348C">
        <w:rPr>
          <w:rFonts w:ascii="Times New Roman" w:hAnsi="Times New Roman" w:cs="Times New Roman"/>
          <w:bCs/>
          <w:iCs/>
          <w:sz w:val="24"/>
          <w:szCs w:val="24"/>
          <w:lang w:val="ro-MO"/>
        </w:rPr>
        <w:t>,</w:t>
      </w:r>
      <w:r w:rsidRPr="00A57FE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BA348C">
        <w:rPr>
          <w:rFonts w:ascii="Times New Roman" w:hAnsi="Times New Roman" w:cs="Times New Roman"/>
          <w:bCs/>
          <w:iCs/>
          <w:sz w:val="24"/>
          <w:szCs w:val="24"/>
          <w:lang w:val="ro-MO"/>
        </w:rPr>
        <w:t>ale figurilor în plan și spațiu, ale planelor în spațiu în situații reale și/sau modelate</w:t>
      </w:r>
      <w:r w:rsidR="00BA348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5A5DB6" w:rsidRDefault="005A5DB6" w:rsidP="005A5DB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57F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Pr="00A57FE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utilizeze criteriul de paralelism al dreptei și planului, a două plane în situații modelate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în rezolvări de probleme</w:t>
      </w:r>
      <w:r w:rsidRPr="00A57F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5A5DB6" w:rsidRPr="002003FA" w:rsidRDefault="005A5DB6" w:rsidP="005A5DB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57F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5</w:t>
      </w:r>
      <w:r w:rsidRPr="00A57F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– să aplice relațiile de paralelism în spațiu în situații reale, în tehnică și construcții; </w:t>
      </w:r>
    </w:p>
    <w:p w:rsidR="005A5DB6" w:rsidRPr="00A57FE0" w:rsidRDefault="005A5DB6" w:rsidP="005A5DB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</w:p>
    <w:p w:rsidR="005A5DB6" w:rsidRPr="00A57FE0" w:rsidRDefault="005A5DB6" w:rsidP="005A5DB6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 w:rsidRPr="00A57F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6</w:t>
      </w:r>
      <w:r w:rsidRPr="00A57F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A57FE0">
        <w:rPr>
          <w:rFonts w:ascii="Times New Roman" w:hAnsi="Times New Roman" w:cs="Times New Roman"/>
          <w:iCs/>
          <w:sz w:val="24"/>
          <w:szCs w:val="24"/>
          <w:lang w:val="ro-MO"/>
        </w:rPr>
        <w:t>să justifice un demers/rezultat, obținut sau indicat, referitor la paralelismul în spațiu, recurgând la argumentări.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245FD8">
        <w:rPr>
          <w:rFonts w:ascii="Times New Roman" w:hAnsi="Times New Roman" w:cs="Times New Roman"/>
          <w:bCs/>
          <w:iCs/>
          <w:sz w:val="24"/>
          <w:szCs w:val="24"/>
          <w:lang w:val="ro-MO"/>
        </w:rPr>
        <w:t>aplicare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BA348C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A34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:rsidR="00B141CD" w:rsidRPr="00BA348C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A34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  <w:r w:rsidR="00987A15" w:rsidRPr="00BA34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BA348C">
        <w:rPr>
          <w:rFonts w:ascii="Times New Roman" w:hAnsi="Times New Roman" w:cs="Times New Roman"/>
          <w:sz w:val="24"/>
          <w:szCs w:val="24"/>
          <w:lang w:val="ro-MO"/>
        </w:rPr>
        <w:t>frontală;</w:t>
      </w:r>
      <w:r w:rsidR="009E59D4"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BA348C">
        <w:rPr>
          <w:rFonts w:ascii="Times New Roman" w:hAnsi="Times New Roman" w:cs="Times New Roman"/>
          <w:sz w:val="24"/>
          <w:szCs w:val="24"/>
          <w:lang w:val="ro-MO"/>
        </w:rPr>
        <w:t>individual.</w:t>
      </w:r>
      <w:r w:rsidR="001B1DF1"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141CD" w:rsidRPr="00BA348C" w:rsidRDefault="00B141CD" w:rsidP="00F1328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A34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  <w:r w:rsidR="00987A15" w:rsidRPr="00BA34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BA348C">
        <w:rPr>
          <w:rFonts w:ascii="Times New Roman" w:hAnsi="Times New Roman" w:cs="Times New Roman"/>
          <w:sz w:val="24"/>
          <w:szCs w:val="24"/>
          <w:lang w:val="ro-MO"/>
        </w:rPr>
        <w:t>metoda exercițiului</w:t>
      </w:r>
      <w:r w:rsidR="00316EE5" w:rsidRPr="00BA348C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987A15"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F01B5"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explicația; </w:t>
      </w:r>
      <w:r w:rsidR="00A176B6"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argumentarea; </w:t>
      </w:r>
      <w:r w:rsidR="00AF01B5" w:rsidRPr="00BA348C">
        <w:rPr>
          <w:rFonts w:ascii="Times New Roman" w:hAnsi="Times New Roman" w:cs="Times New Roman"/>
          <w:sz w:val="24"/>
          <w:szCs w:val="24"/>
          <w:lang w:val="ro-MO"/>
        </w:rPr>
        <w:t>discuție dirijată.</w:t>
      </w:r>
    </w:p>
    <w:p w:rsidR="008D677A" w:rsidRPr="00BA348C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A34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BA348C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BA348C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BA348C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BA348C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BA348C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BA348C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BA348C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BA348C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BA348C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BA348C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BA348C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Pr="005E7FEB" w:rsidRDefault="005D77D9" w:rsidP="005E7FEB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A348C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2D4D0E" w:rsidRPr="00BA348C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BA348C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BA348C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BA348C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BA348C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5D77D9" w:rsidRPr="00BA348C" w:rsidRDefault="005D77D9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A348C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:rsidR="00700EFE" w:rsidRPr="004C7442" w:rsidRDefault="00700EFE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C7442">
        <w:rPr>
          <w:rFonts w:ascii="Times New Roman" w:hAnsi="Times New Roman" w:cs="Times New Roman"/>
          <w:sz w:val="24"/>
          <w:szCs w:val="24"/>
          <w:lang w:val="ro-MO"/>
        </w:rPr>
        <w:t>Linkul nr. 1:</w:t>
      </w:r>
      <w:r w:rsidR="00A117CE" w:rsidRPr="004C7442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hyperlink r:id="rId6" w:history="1">
        <w:r w:rsidR="004C7442" w:rsidRPr="00597570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https://educatieonline.md/Video?class=11&amp;discipline=6</w:t>
        </w:r>
      </w:hyperlink>
      <w:r w:rsidR="004C7442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4C7442">
        <w:t xml:space="preserve"> </w:t>
      </w:r>
    </w:p>
    <w:p w:rsidR="00A226B0" w:rsidRDefault="000F034F" w:rsidP="000F034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de lucru (Anexa nr. 1)</w:t>
      </w:r>
    </w:p>
    <w:p w:rsidR="00C12C24" w:rsidRPr="00C12C24" w:rsidRDefault="00C12C24" w:rsidP="00C12C2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de lucru (Anexa nr. 2)</w:t>
      </w:r>
    </w:p>
    <w:p w:rsidR="005D77D9" w:rsidRPr="0043270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în scris</w:t>
      </w:r>
      <w:r w:rsidR="009744EE">
        <w:rPr>
          <w:rFonts w:ascii="Times New Roman" w:hAnsi="Times New Roman" w:cs="Times New Roman"/>
          <w:sz w:val="24"/>
          <w:szCs w:val="24"/>
          <w:lang w:val="ro-MO"/>
        </w:rPr>
        <w:t xml:space="preserve"> și/sau orală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245FD8">
        <w:rPr>
          <w:rFonts w:ascii="Times New Roman" w:hAnsi="Times New Roman" w:cs="Times New Roman"/>
          <w:sz w:val="24"/>
          <w:szCs w:val="24"/>
          <w:lang w:val="ro-MO"/>
        </w:rPr>
        <w:t>cu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2B61AD">
        <w:tc>
          <w:tcPr>
            <w:tcW w:w="2056" w:type="dxa"/>
          </w:tcPr>
          <w:p w:rsidR="00B70A28" w:rsidRDefault="00B70A28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432705" w:rsidRDefault="00FA6FF5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Pr="001B2224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BA348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1B2224" w:rsidRPr="001B2224" w:rsidRDefault="001B2224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BA348C" w:rsidRPr="00BA348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2B61AD" w:rsidRPr="00B334E3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  <w:lang w:val="ro-MO"/>
              </w:rPr>
            </w:pPr>
          </w:p>
          <w:p w:rsidR="002B61AD" w:rsidRPr="001B2224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C2583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2B61AD" w:rsidRPr="001B2224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C2583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4924" w:rsidRDefault="001D49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83C" w:rsidRPr="001B2224" w:rsidRDefault="00C2583C" w:rsidP="00C2583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B2224" w:rsidRPr="0035441E" w:rsidRDefault="00C2583C" w:rsidP="00C2583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</w:tc>
        <w:tc>
          <w:tcPr>
            <w:tcW w:w="7554" w:type="dxa"/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</w:t>
            </w:r>
            <w:r w:rsidR="00E367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orul verifică tema pentru acasă</w:t>
            </w:r>
            <w:r w:rsidR="00A176B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Elevii comunică dispozitivul sau aparatul identificat în mediul lor de trai unde au evidențiat elemente de paralelism.</w:t>
            </w:r>
            <w:r w:rsidR="00A17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2A302B" w:rsidRPr="007E1A1F" w:rsidRDefault="002A302B" w:rsidP="002A302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Pentru </w:t>
            </w:r>
            <w:r w:rsidR="00A176B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actualizarea</w:t>
            </w:r>
            <w:r w:rsidRP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informație</w:t>
            </w:r>
            <w:r w:rsidR="007E1A1F" w:rsidRP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teoretice</w:t>
            </w:r>
            <w:r w:rsidR="00AA21D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studiate la orele precedente</w:t>
            </w:r>
            <w:r w:rsidRP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profesorul </w:t>
            </w:r>
            <w:r w:rsidR="007E1A1F" w:rsidRP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adresează</w:t>
            </w:r>
            <w:r w:rsidRP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elevilor </w:t>
            </w:r>
            <w:r w:rsidR="007E1A1F" w:rsidRP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următoarele întrebări</w:t>
            </w:r>
            <w:r w:rsidRPr="007E1A1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:</w:t>
            </w:r>
            <w:r w:rsidRP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A302B" w:rsidRDefault="002A302B" w:rsidP="002A302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a)  </w:t>
            </w:r>
            <w:r w:rsid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Cum explicați/înțelegeți noțiunea de </w:t>
            </w:r>
            <w:r w:rsidR="00AA21D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dreaptă</w:t>
            </w:r>
            <w:r w:rsidR="007E1A1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?</w:t>
            </w:r>
            <w:r w:rsidR="00AA21D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Dar de plan?</w:t>
            </w:r>
          </w:p>
          <w:p w:rsidR="002A302B" w:rsidRDefault="002A302B" w:rsidP="002A302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b)  </w:t>
            </w:r>
            <w:r w:rsidR="00AA21D3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Formulați definiția a două drepte paralele în spațiu.</w:t>
            </w:r>
          </w:p>
          <w:p w:rsidR="002A302B" w:rsidRDefault="002A302B" w:rsidP="002A302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c)  </w:t>
            </w:r>
            <w:r w:rsidR="007E1A1F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Care este </w:t>
            </w:r>
            <w:r w:rsidR="00AA21D3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simbolul utilizat la relațiile de paralelism</w:t>
            </w:r>
            <w:r w:rsidR="007E1A1F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?</w:t>
            </w:r>
          </w:p>
          <w:p w:rsidR="002A302B" w:rsidRDefault="00AA21D3" w:rsidP="002A302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d) Formulați teorema de intersecție a două drepte paralele cu un plan (teorema 5)</w:t>
            </w:r>
            <w:r w:rsidR="002A302B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A302B" w:rsidRDefault="00AA21D3" w:rsidP="002A302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e) Formulați definiția dreptei paralele cu un plan  </w:t>
            </w:r>
          </w:p>
          <w:p w:rsidR="007E1A1F" w:rsidRDefault="007E1A1F" w:rsidP="002A302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f)</w:t>
            </w:r>
            <w:r w:rsidR="00AA21D3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Formulați criteriul de paralelism al dreptei și planului.</w:t>
            </w:r>
          </w:p>
          <w:p w:rsidR="007E1A1F" w:rsidRDefault="007E1A1F" w:rsidP="002A302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g) </w:t>
            </w:r>
            <w:r w:rsidR="00AA21D3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Formulați definiția a două plane paralele</w:t>
            </w:r>
            <w:r w:rsidR="006F6F3D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</w:p>
          <w:p w:rsidR="007E1A1F" w:rsidRDefault="007E1A1F" w:rsidP="002A302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h) Formulați criteriul de paralelism a două plane.</w:t>
            </w:r>
          </w:p>
          <w:p w:rsidR="00994553" w:rsidRDefault="006453D0" w:rsidP="0099455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F6F3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994553" w:rsidRPr="006F6F3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este atent la răspunsurile elevilor, la necesitate adresează întrebări</w:t>
            </w:r>
            <w:r w:rsidR="0099455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adăugătoare pentru a obține răspunsuri complete. </w:t>
            </w:r>
          </w:p>
          <w:p w:rsidR="006453D0" w:rsidRPr="00432705" w:rsidRDefault="00994553" w:rsidP="0099455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</w:t>
            </w:r>
            <w:r w:rsidR="006453D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oncluzionează </w:t>
            </w:r>
            <w:r w:rsidR="003544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despre nivelul de deținere de către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</w:t>
            </w:r>
            <w:r w:rsidR="003544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 informației teoretice 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subiectul dat.</w:t>
            </w:r>
            <w:r w:rsidR="003544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</w:tcPr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130C0F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130C0F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4553" w:rsidRDefault="00994553" w:rsidP="0035441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4553" w:rsidRDefault="00994553" w:rsidP="0035441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4553" w:rsidRDefault="00994553" w:rsidP="0035441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5BBB" w:rsidRDefault="00DF5BBB" w:rsidP="0035441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Pr="00432705" w:rsidRDefault="006F6F3D" w:rsidP="0035441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</w:tcPr>
          <w:p w:rsidR="00D13867" w:rsidRDefault="00D1386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A176B6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Argumentarea 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</w:p>
          <w:p w:rsidR="00A176B6" w:rsidRDefault="00A176B6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526629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DA4900" w:rsidRDefault="00DA490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Default="002B61AD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337520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94553" w:rsidRDefault="00994553" w:rsidP="004A148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4553" w:rsidRDefault="00994553" w:rsidP="004A148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4553" w:rsidRDefault="00994553" w:rsidP="004A148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Pr="0035441E" w:rsidRDefault="0035441E" w:rsidP="004A148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</w:tr>
      <w:tr w:rsidR="00BA0551" w:rsidRPr="00432705" w:rsidTr="00700EFE">
        <w:tc>
          <w:tcPr>
            <w:tcW w:w="2056" w:type="dxa"/>
            <w:vMerge w:val="restart"/>
          </w:tcPr>
          <w:p w:rsidR="00EA142A" w:rsidRDefault="00EA142A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Pr="00432705" w:rsidRDefault="00BA0551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7F0D3F" w:rsidRDefault="007F0D3F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1B2224" w:rsidRDefault="001D4924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1B2224" w:rsidRDefault="001D4924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BA348C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348C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348C" w:rsidRPr="002003FA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BA348C" w:rsidRPr="001B2224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BA348C" w:rsidRPr="001B2224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BA348C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348C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348C" w:rsidRPr="002003FA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BA348C" w:rsidRPr="001B2224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BA348C" w:rsidRPr="001B2224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BA348C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348C" w:rsidRPr="001B2224" w:rsidRDefault="00BA348C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AF01B5" w:rsidRP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7227" w:rsidRDefault="00867227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348C" w:rsidRPr="002003FA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BA348C" w:rsidRPr="001B2224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BA348C" w:rsidRPr="001B2224" w:rsidRDefault="00BA348C" w:rsidP="00BA34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Pr="00003958" w:rsidRDefault="00AF01B5" w:rsidP="0000395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bottom w:val="nil"/>
            </w:tcBorders>
          </w:tcPr>
          <w:p w:rsidR="002A302B" w:rsidRPr="002A302B" w:rsidRDefault="002A302B" w:rsidP="0000395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subiectul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2A302B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Aplicații ale relației de paralelism în spațiu în situații reale, în tehnică și construcții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obiectivele lecției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</w:p>
          <w:p w:rsidR="004C7442" w:rsidRDefault="004C7442" w:rsidP="0000395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vizionarea următoarei secvențe video, </w:t>
            </w:r>
            <w:r w:rsidR="009744E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1, pagina nr. 2, intervalul de timp </w:t>
            </w:r>
            <w:r w:rsidR="005C37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  <w:r w:rsidR="005C37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– </w:t>
            </w:r>
            <w:r w:rsidR="005C37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  <w:r w:rsidR="005C37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C37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să găsească răspuns la următoarea întrebare:</w:t>
            </w:r>
            <w:r w:rsidRPr="005C3707"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  <w:t xml:space="preserve"> </w:t>
            </w:r>
            <w:r w:rsidR="005C3707" w:rsidRPr="005C3707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În ce domeniu se mai utilizează relațiile de paralelism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?</w:t>
            </w:r>
          </w:p>
          <w:p w:rsidR="00994553" w:rsidRDefault="00994553" w:rsidP="0000395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este atent la răspunsurile elevilor la întrebarea formulată mai sus. </w:t>
            </w:r>
          </w:p>
          <w:p w:rsidR="007434F6" w:rsidRPr="000C77E1" w:rsidRDefault="008B61DA" w:rsidP="00E1120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B61D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Împreună cu elevii </w:t>
            </w:r>
            <w:r w:rsidR="00E112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stabilesc</w:t>
            </w:r>
            <w:r w:rsidR="005C37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care sunt domeniile de utilizare a paralelismului.</w:t>
            </w:r>
          </w:p>
        </w:tc>
        <w:tc>
          <w:tcPr>
            <w:tcW w:w="990" w:type="dxa"/>
            <w:tcBorders>
              <w:bottom w:val="nil"/>
            </w:tcBorders>
          </w:tcPr>
          <w:p w:rsidR="00B70A28" w:rsidRDefault="00B70A28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Default="00534C7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Default="005C370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3A4AD5" w:rsidRDefault="003A4AD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A4AD5" w:rsidRDefault="003A4AD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C3707" w:rsidRDefault="005C370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A4AD5" w:rsidRPr="00B70A28" w:rsidRDefault="005C370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2256" w:type="dxa"/>
            <w:tcBorders>
              <w:bottom w:val="nil"/>
            </w:tcBorders>
          </w:tcPr>
          <w:p w:rsidR="00B70A28" w:rsidRDefault="00B70A28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Default="004C7442" w:rsidP="004C744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Observația/ activitate individuală /tabla interactivă</w:t>
            </w:r>
          </w:p>
          <w:p w:rsidR="005C3707" w:rsidRDefault="005C3707" w:rsidP="004C744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A4AD5" w:rsidRPr="00923C71" w:rsidRDefault="003A4AD5" w:rsidP="004C744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Discuție dirijată/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activitate frontală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003958" w:rsidRDefault="00867227" w:rsidP="0000395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următoarea  sarcină: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</w:p>
          <w:p w:rsidR="001A4AA6" w:rsidRDefault="001A4AA6" w:rsidP="00FD355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 w:rsidR="008A00EB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ma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673A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Pr="001A4AA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Domnul Popescu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Pr="001A4AA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dorește să procure geamuri pentru noua sa locuință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Dimensiunile </w:t>
            </w:r>
            <w:r w:rsidR="009110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vizibile ale geamurilor unei ferestre</w:t>
            </w:r>
            <w:r w:rsidR="003C15D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3C15DB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vezi imaginea din </w:t>
            </w:r>
            <w:r w:rsidR="003C15DB" w:rsidRPr="006C029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Anexa</w:t>
            </w:r>
            <w:r w:rsidR="003C15DB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C15DB" w:rsidRPr="006C029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nr.</w:t>
            </w:r>
            <w:r w:rsidR="003C15D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1</w:t>
            </w:r>
            <w:r w:rsidR="003C15DB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</w:t>
            </w:r>
            <w:r w:rsidR="003C15D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6C029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au dimensiunile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70 </w:t>
            </w:r>
            <w:r w:rsidRPr="001A4AA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cm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120 </w:t>
            </w:r>
            <w:r w:rsidRPr="001A4AA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iar pentru construcția camerei izolante se mai rezervă câte 1 </w:t>
            </w:r>
            <w:r w:rsidRPr="001A4AA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3C15DB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pe contur.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Fiecare geam este constituit din 3 straturi de sticlă, care formează 2 camere izolante. Cât va costa toată sticla </w:t>
            </w:r>
            <w:r w:rsidR="00FD355A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pentru ferestrele termopan, dacă 1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D355A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de asemenea sticlă costă 150 lei și locuința are 5 asemenea geamuri?</w:t>
            </w:r>
          </w:p>
          <w:p w:rsidR="00FD355A" w:rsidRDefault="00FD355A" w:rsidP="00FD355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Rezolvare:</w:t>
            </w:r>
          </w:p>
          <w:p w:rsidR="00FD355A" w:rsidRDefault="00FD355A" w:rsidP="00FD355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70 + 2 = 72 (</w:t>
            </w:r>
            <w:r w:rsidRPr="00FD355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), lățimea sticlei</w:t>
            </w:r>
          </w:p>
          <w:p w:rsidR="00FD355A" w:rsidRDefault="00FD355A" w:rsidP="00FD355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120 + 2 = 122 (</w:t>
            </w:r>
            <w:r w:rsidRPr="00FD355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), lungimea sticlei</w:t>
            </w:r>
          </w:p>
          <w:p w:rsidR="00FD355A" w:rsidRDefault="00FD355A" w:rsidP="00FD355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122 · 72 = 8 784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≈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0,9 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</w:t>
            </w:r>
          </w:p>
          <w:p w:rsidR="00FD355A" w:rsidRDefault="00FD355A" w:rsidP="00FD355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0,9 · 150 = 135 (</w:t>
            </w:r>
            <w:r w:rsidRPr="00FD355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lei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), costul unui strat de sticlă</w:t>
            </w:r>
          </w:p>
          <w:p w:rsidR="00FD355A" w:rsidRDefault="00FD355A" w:rsidP="006C0292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135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·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6 = 810 (</w:t>
            </w:r>
            <w:r w:rsidRPr="00FD355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lei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), costul </w:t>
            </w:r>
            <w:r w:rsidR="006C0292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sticlei pentru un geam</w:t>
            </w:r>
          </w:p>
          <w:p w:rsidR="006C0292" w:rsidRDefault="006C0292" w:rsidP="006C0292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810 · 5 = 4 050 </w:t>
            </w:r>
            <w:r w:rsidRPr="006C029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(lei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), costul sticlei pentru cinci geamuri.</w:t>
            </w:r>
          </w:p>
          <w:p w:rsidR="00A756B2" w:rsidRDefault="006C0292" w:rsidP="00A756B2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6C029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Răspuns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: 4 050 </w:t>
            </w:r>
            <w:r w:rsidRPr="006C029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lei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</w:p>
          <w:p w:rsidR="00867227" w:rsidRPr="002C4CBC" w:rsidRDefault="00867227" w:rsidP="0086722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caiete rezolvă sarcinile primite.</w:t>
            </w:r>
          </w:p>
          <w:p w:rsidR="00867227" w:rsidRDefault="00867227" w:rsidP="0086722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A756B2" w:rsidRPr="00A756B2" w:rsidRDefault="00867227" w:rsidP="00867227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E231C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867227" w:rsidP="008672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BA0551" w:rsidRPr="00432705" w:rsidRDefault="00BA0551" w:rsidP="0000395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4E231C" w:rsidRPr="000C77E1" w:rsidRDefault="00BD2D42" w:rsidP="00BD2D4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 w:rsidR="000C77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activitate </w:t>
            </w:r>
            <w:r w:rsidR="00130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frontală</w:t>
            </w:r>
            <w:r w:rsidR="008A00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/</w:t>
            </w:r>
            <w:r w:rsidR="00130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tabla </w:t>
            </w: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A756B2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BA0551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Pr="00432705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A756B2" w:rsidRPr="004F5AF1" w:rsidRDefault="00A756B2" w:rsidP="00A756B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F5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propune elevilor</w:t>
            </w:r>
            <w:r w:rsidR="0086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lucru individual,</w:t>
            </w:r>
            <w:r w:rsidRPr="004F5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următoarea problemă, evaluare formativă.</w:t>
            </w:r>
          </w:p>
          <w:p w:rsidR="00A756B2" w:rsidRDefault="00A756B2" w:rsidP="00A756B2">
            <w:pPr>
              <w:pStyle w:val="Default"/>
              <w:spacing w:line="276" w:lineRule="auto"/>
              <w:jc w:val="both"/>
              <w:rPr>
                <w:color w:val="auto"/>
                <w:lang w:val="ro-MO"/>
              </w:rPr>
            </w:pPr>
            <w:r w:rsidRPr="004F5AF1">
              <w:rPr>
                <w:color w:val="000000" w:themeColor="text1"/>
                <w:u w:val="single"/>
                <w:lang w:val="ro-MO"/>
              </w:rPr>
              <w:t>Problemă:</w:t>
            </w:r>
            <w:r w:rsidRPr="0013610A">
              <w:rPr>
                <w:color w:val="C00000"/>
                <w:lang w:val="ro-MO"/>
              </w:rPr>
              <w:t xml:space="preserve"> </w:t>
            </w:r>
            <w:r w:rsidR="003C15DB" w:rsidRPr="003C15DB">
              <w:rPr>
                <w:color w:val="auto"/>
                <w:lang w:val="ro-MO"/>
              </w:rPr>
              <w:t>Dimensiunile vizibile ale</w:t>
            </w:r>
            <w:r w:rsidR="009110A9">
              <w:rPr>
                <w:color w:val="auto"/>
                <w:lang w:val="ro-MO"/>
              </w:rPr>
              <w:t xml:space="preserve"> geamurilor</w:t>
            </w:r>
            <w:r w:rsidR="003C15DB" w:rsidRPr="003C15DB">
              <w:rPr>
                <w:color w:val="auto"/>
                <w:lang w:val="ro-MO"/>
              </w:rPr>
              <w:t xml:space="preserve"> unei uși de exterior</w:t>
            </w:r>
            <w:r w:rsidR="003C15DB">
              <w:rPr>
                <w:color w:val="auto"/>
                <w:lang w:val="ro-MO"/>
              </w:rPr>
              <w:t xml:space="preserve"> termopan, vezi imaginea din </w:t>
            </w:r>
            <w:r w:rsidR="003C15DB" w:rsidRPr="003C15DB">
              <w:rPr>
                <w:i/>
                <w:color w:val="auto"/>
                <w:lang w:val="ro-MO"/>
              </w:rPr>
              <w:t>Anexa nr. 2</w:t>
            </w:r>
            <w:r w:rsidR="003C15DB">
              <w:rPr>
                <w:color w:val="auto"/>
                <w:lang w:val="ro-MO"/>
              </w:rPr>
              <w:t xml:space="preserve">, sunt de </w:t>
            </w:r>
            <w:r w:rsidR="003C15DB" w:rsidRPr="003C15DB">
              <w:rPr>
                <w:color w:val="auto"/>
                <w:lang w:val="ro-MO"/>
              </w:rPr>
              <w:t xml:space="preserve"> </w:t>
            </w:r>
            <w:r w:rsidR="003C15DB">
              <w:rPr>
                <w:lang w:val="ro-MO"/>
              </w:rPr>
              <w:t xml:space="preserve">25 </w:t>
            </w:r>
            <w:r w:rsidR="003C15DB" w:rsidRPr="001A4AA6">
              <w:rPr>
                <w:i/>
                <w:lang w:val="ro-MO"/>
              </w:rPr>
              <w:t>cm</w:t>
            </w:r>
            <m:oMath>
              <m:r>
                <w:rPr>
                  <w:rFonts w:ascii="Cambria Math" w:hAnsi="Cambria Math"/>
                  <w:lang w:val="ro-MO"/>
                </w:rPr>
                <m:t>×</m:t>
              </m:r>
            </m:oMath>
            <w:r w:rsidR="003C15DB">
              <w:rPr>
                <w:rFonts w:eastAsiaTheme="minorEastAsia"/>
                <w:lang w:val="ro-MO"/>
              </w:rPr>
              <w:t xml:space="preserve">150 </w:t>
            </w:r>
            <w:r w:rsidR="003C15DB" w:rsidRPr="001A4AA6">
              <w:rPr>
                <w:rFonts w:eastAsiaTheme="minorEastAsia"/>
                <w:i/>
                <w:lang w:val="ro-MO"/>
              </w:rPr>
              <w:t>cm</w:t>
            </w:r>
            <w:r w:rsidR="003C15DB">
              <w:rPr>
                <w:rFonts w:eastAsiaTheme="minorEastAsia"/>
                <w:lang w:val="ro-MO"/>
              </w:rPr>
              <w:t xml:space="preserve">, iar pentru construcția camerei izolante se mai rezervă câte 1 </w:t>
            </w:r>
            <w:r w:rsidR="003C15DB" w:rsidRPr="00AD67B0">
              <w:rPr>
                <w:rFonts w:eastAsiaTheme="minorEastAsia"/>
                <w:i/>
                <w:lang w:val="ro-MO"/>
              </w:rPr>
              <w:t>cm</w:t>
            </w:r>
            <w:r w:rsidR="003C15DB">
              <w:rPr>
                <w:rFonts w:eastAsiaTheme="minorEastAsia"/>
                <w:lang w:val="ro-MO"/>
              </w:rPr>
              <w:t xml:space="preserve"> pe contur.</w:t>
            </w:r>
            <w:r w:rsidR="009110A9">
              <w:rPr>
                <w:rFonts w:eastAsiaTheme="minorEastAsia"/>
                <w:lang w:val="ro-MO"/>
              </w:rPr>
              <w:t xml:space="preserve"> Fiecare geam este constituit din 2 straturi de sticlă, care formează o cameră izolantă. Cât va costa toată sticla pentru ușă, dacă 1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auto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MO"/>
                    </w:rPr>
                    <m:t>2</m:t>
                  </m:r>
                </m:sup>
              </m:sSup>
            </m:oMath>
            <w:r w:rsidR="009110A9">
              <w:rPr>
                <w:rFonts w:eastAsiaTheme="minorEastAsia"/>
                <w:lang w:val="ro-MO"/>
              </w:rPr>
              <w:t xml:space="preserve"> de asemenea sticlă costă 150 </w:t>
            </w:r>
            <w:r w:rsidR="009110A9">
              <w:rPr>
                <w:rFonts w:eastAsiaTheme="minorEastAsia"/>
                <w:lang w:val="ro-MO"/>
              </w:rPr>
              <w:lastRenderedPageBreak/>
              <w:t>lei</w:t>
            </w:r>
            <w:r w:rsidR="00AD67B0">
              <w:rPr>
                <w:color w:val="auto"/>
                <w:lang w:val="ro-MO"/>
              </w:rPr>
              <w:t>?</w:t>
            </w:r>
          </w:p>
          <w:p w:rsidR="00AD67B0" w:rsidRDefault="00AD67B0" w:rsidP="00AD67B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Rezolvare:</w:t>
            </w:r>
          </w:p>
          <w:p w:rsidR="00AD67B0" w:rsidRDefault="00AD67B0" w:rsidP="00AD67B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25 + 2 = 27 (</w:t>
            </w:r>
            <w:r w:rsidRPr="00FD355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), lățimea sticlei</w:t>
            </w:r>
          </w:p>
          <w:p w:rsidR="00AD67B0" w:rsidRDefault="00AD67B0" w:rsidP="00AD67B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150 + 2 = 152 (</w:t>
            </w:r>
            <w:r w:rsidRPr="00FD355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), lungimea sticlei</w:t>
            </w:r>
          </w:p>
          <w:p w:rsidR="00AD67B0" w:rsidRDefault="00AD67B0" w:rsidP="00AD67B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152 · 27 = 4 104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≈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0,4 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</w:t>
            </w:r>
          </w:p>
          <w:p w:rsidR="00AD67B0" w:rsidRDefault="00AD67B0" w:rsidP="00AD67B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0,4 · 150 = 60 (</w:t>
            </w:r>
            <w:r w:rsidRPr="00FD355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lei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), costul unui strat de sticlă</w:t>
            </w:r>
          </w:p>
          <w:p w:rsidR="00AD67B0" w:rsidRDefault="00AD67B0" w:rsidP="00AD67B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·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8 = 480 (</w:t>
            </w:r>
            <w:r w:rsidRPr="00FD355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lei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), costul sticlei pentru ușă</w:t>
            </w:r>
          </w:p>
          <w:p w:rsidR="00AD67B0" w:rsidRDefault="00AD67B0" w:rsidP="00AD67B0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6C029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Răspuns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: 480 </w:t>
            </w:r>
            <w:r w:rsidRPr="006C029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lei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</w:p>
          <w:p w:rsidR="00A756B2" w:rsidRPr="00655D65" w:rsidRDefault="00A756B2" w:rsidP="00A756B2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655D65">
              <w:rPr>
                <w:color w:val="000000" w:themeColor="text1"/>
                <w:lang w:val="ro-MO"/>
              </w:rPr>
              <w:t xml:space="preserve">Elevii </w:t>
            </w:r>
            <w:r>
              <w:rPr>
                <w:color w:val="000000" w:themeColor="text1"/>
                <w:lang w:val="ro-MO"/>
              </w:rPr>
              <w:t>realizează</w:t>
            </w:r>
            <w:r w:rsidRPr="00655D65">
              <w:rPr>
                <w:color w:val="000000" w:themeColor="text1"/>
                <w:lang w:val="ro-MO"/>
              </w:rPr>
              <w:t xml:space="preserve"> individual  sarcina primită. </w:t>
            </w:r>
          </w:p>
          <w:p w:rsidR="00A756B2" w:rsidRDefault="00A756B2" w:rsidP="00A756B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trecând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printre bănci analizează </w:t>
            </w:r>
            <w:r w:rsidR="00AD67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rezolvările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răspunsu</w:t>
            </w:r>
            <w:r w:rsidR="00AD67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rile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elevilor.</w:t>
            </w:r>
          </w:p>
          <w:p w:rsidR="00AD67B0" w:rsidRPr="00432705" w:rsidRDefault="00A756B2" w:rsidP="00AD67B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</w:t>
            </w:r>
            <w:r w:rsidR="00AD67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67B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afișează rezolv</w:t>
            </w:r>
            <w:r w:rsidR="00AD67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area</w:t>
            </w:r>
            <w:r w:rsidR="00AD67B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corect</w:t>
            </w:r>
            <w:r w:rsidR="00AD67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</w:t>
            </w:r>
            <w:r w:rsidR="00AD67B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AD67B0" w:rsidRPr="00432705" w:rsidRDefault="00AD67B0" w:rsidP="00AD67B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700EFE" w:rsidRPr="00432705" w:rsidRDefault="00700EFE" w:rsidP="00700E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432705" w:rsidRDefault="00D23C01" w:rsidP="0000395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 w:rsidR="00655D6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a unor elevi în particular, </w:t>
            </w:r>
            <w:r w:rsidR="000039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55D65" w:rsidRDefault="00A756B2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5</w:t>
            </w: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67227" w:rsidRDefault="0086722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AD67B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D67B0" w:rsidRDefault="00130C0F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Pr="007F0D3F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AD67B0" w:rsidRDefault="005A5DB6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Metoda exercițiului/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activitate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individuală</w:t>
            </w: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D67B0" w:rsidRDefault="00AD67B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67227" w:rsidRDefault="0086722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</w:p>
          <w:p w:rsidR="00BA0551" w:rsidRDefault="00AF01B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  <w:p w:rsidR="00130C0F" w:rsidRDefault="00130C0F" w:rsidP="00130C0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</w:p>
          <w:p w:rsidR="00655D65" w:rsidRPr="00432705" w:rsidRDefault="00130C0F" w:rsidP="00130C0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7F0D3F" w:rsidRDefault="007F0D3F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repetat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</w:t>
            </w:r>
            <w:r w:rsidR="00003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2 – </w:t>
            </w:r>
            <w:r w:rsidR="00CD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="00B33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 w:rsidR="00CF1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Pozițiile relative a două drepte în spa</w:t>
            </w:r>
            <w:r w:rsidR="00003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țiu</w:t>
            </w:r>
            <w:r w:rsidR="00CF1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 Drepte și plane. Plane paralele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</w:t>
            </w:r>
            <w:r w:rsidR="00974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  <w:r w:rsidR="00CD4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CF1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34 – 243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E103A8" w:rsidRDefault="00316EE5" w:rsidP="00E103A8">
            <w:pPr>
              <w:pStyle w:val="Default"/>
              <w:spacing w:line="276" w:lineRule="auto"/>
              <w:jc w:val="both"/>
              <w:rPr>
                <w:color w:val="auto"/>
                <w:lang w:val="ro-MO"/>
              </w:rPr>
            </w:pPr>
            <w:r w:rsidRPr="007F0D3F">
              <w:rPr>
                <w:color w:val="000000" w:themeColor="text1"/>
                <w:lang w:val="ro-MO"/>
              </w:rPr>
              <w:t xml:space="preserve">- De </w:t>
            </w:r>
            <w:r w:rsidR="00E103A8">
              <w:rPr>
                <w:color w:val="000000" w:themeColor="text1"/>
                <w:lang w:val="ro-MO"/>
              </w:rPr>
              <w:t>rezolvat problema</w:t>
            </w:r>
            <w:r w:rsidR="00BC5C14">
              <w:rPr>
                <w:color w:val="000000" w:themeColor="text1"/>
                <w:lang w:val="ro-MO"/>
              </w:rPr>
              <w:t xml:space="preserve">: </w:t>
            </w:r>
            <w:r w:rsidR="00E103A8">
              <w:rPr>
                <w:color w:val="000000" w:themeColor="text1"/>
                <w:lang w:val="ro-MO"/>
              </w:rPr>
              <w:t xml:space="preserve">Cât costă sticla de la fereastra din odaia voastră, dacă </w:t>
            </w:r>
            <w:r w:rsidR="00E103A8">
              <w:rPr>
                <w:rFonts w:eastAsiaTheme="minorEastAsia"/>
                <w:lang w:val="ro-MO"/>
              </w:rPr>
              <w:t xml:space="preserve">1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auto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MO"/>
                    </w:rPr>
                    <m:t>2</m:t>
                  </m:r>
                </m:sup>
              </m:sSup>
            </m:oMath>
            <w:r w:rsidR="00E103A8">
              <w:rPr>
                <w:rFonts w:eastAsiaTheme="minorEastAsia"/>
                <w:lang w:val="ro-MO"/>
              </w:rPr>
              <w:t xml:space="preserve"> de sticlă costă 150 lei</w:t>
            </w:r>
            <w:r w:rsidR="00E103A8">
              <w:rPr>
                <w:color w:val="auto"/>
                <w:lang w:val="ro-MO"/>
              </w:rPr>
              <w:t>?</w:t>
            </w:r>
          </w:p>
        </w:tc>
        <w:tc>
          <w:tcPr>
            <w:tcW w:w="990" w:type="dxa"/>
            <w:tcBorders>
              <w:top w:val="nil"/>
            </w:tcBorders>
          </w:tcPr>
          <w:p w:rsidR="00130C0F" w:rsidRDefault="00130C0F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Pr="005C5952" w:rsidRDefault="00130C0F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  <w:r w:rsidR="00316EE5"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ED5365" w:rsidRDefault="00ED5365" w:rsidP="00057832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p w:rsidR="00C12C24" w:rsidRDefault="008A00EB" w:rsidP="008A00EB">
      <w:pPr>
        <w:pStyle w:val="Default"/>
        <w:spacing w:line="360" w:lineRule="auto"/>
        <w:rPr>
          <w:rFonts w:eastAsiaTheme="minorEastAsia"/>
          <w:b/>
          <w:i/>
          <w:lang w:val="ro-MO"/>
        </w:rPr>
      </w:pPr>
      <w:r>
        <w:rPr>
          <w:rFonts w:eastAsiaTheme="minorEastAsia"/>
          <w:b/>
          <w:i/>
          <w:lang w:val="ro-MO"/>
        </w:rPr>
        <w:t xml:space="preserve">                                                                                </w:t>
      </w:r>
    </w:p>
    <w:p w:rsidR="00C12C24" w:rsidRDefault="00C12C24" w:rsidP="008A00EB">
      <w:pPr>
        <w:pStyle w:val="Default"/>
        <w:spacing w:line="360" w:lineRule="auto"/>
        <w:rPr>
          <w:rFonts w:eastAsiaTheme="minorEastAsia"/>
          <w:b/>
          <w:i/>
          <w:lang w:val="ro-MO"/>
        </w:rPr>
      </w:pPr>
    </w:p>
    <w:p w:rsidR="00C12C24" w:rsidRDefault="00C12C24" w:rsidP="008A00EB">
      <w:pPr>
        <w:pStyle w:val="Default"/>
        <w:spacing w:line="360" w:lineRule="auto"/>
        <w:rPr>
          <w:rFonts w:eastAsiaTheme="minorEastAsia"/>
          <w:b/>
          <w:i/>
          <w:lang w:val="ro-MO"/>
        </w:rPr>
      </w:pPr>
    </w:p>
    <w:p w:rsidR="00C12C24" w:rsidRDefault="00C12C24" w:rsidP="008A00EB">
      <w:pPr>
        <w:pStyle w:val="Default"/>
        <w:spacing w:line="360" w:lineRule="auto"/>
        <w:rPr>
          <w:rFonts w:eastAsiaTheme="minorEastAsia"/>
          <w:b/>
          <w:i/>
          <w:lang w:val="ro-MO"/>
        </w:rPr>
      </w:pPr>
    </w:p>
    <w:p w:rsidR="00C12C24" w:rsidRDefault="00C12C24" w:rsidP="008A00EB">
      <w:pPr>
        <w:pStyle w:val="Default"/>
        <w:spacing w:line="360" w:lineRule="auto"/>
        <w:rPr>
          <w:rFonts w:eastAsiaTheme="minorEastAsia"/>
          <w:b/>
          <w:i/>
          <w:lang w:val="ro-MO"/>
        </w:rPr>
      </w:pPr>
    </w:p>
    <w:p w:rsidR="00E103A8" w:rsidRDefault="00E103A8" w:rsidP="00C12C24">
      <w:pPr>
        <w:pStyle w:val="Default"/>
        <w:spacing w:line="360" w:lineRule="auto"/>
        <w:ind w:left="1440" w:firstLine="720"/>
        <w:rPr>
          <w:rFonts w:eastAsiaTheme="minorEastAsia"/>
          <w:b/>
          <w:i/>
          <w:lang w:val="ro-MO"/>
        </w:rPr>
      </w:pPr>
    </w:p>
    <w:p w:rsidR="00C12C24" w:rsidRPr="006C0292" w:rsidRDefault="006C0292" w:rsidP="00C12C24">
      <w:pPr>
        <w:pStyle w:val="Default"/>
        <w:spacing w:line="360" w:lineRule="auto"/>
        <w:ind w:left="1440" w:firstLine="720"/>
        <w:rPr>
          <w:rFonts w:eastAsiaTheme="minorEastAsia"/>
          <w:b/>
          <w:i/>
          <w:lang w:val="ro-MO"/>
        </w:rPr>
      </w:pPr>
      <w:r>
        <w:rPr>
          <w:rFonts w:eastAsiaTheme="minorEastAsia"/>
          <w:b/>
          <w:i/>
          <w:lang w:val="ro-MO"/>
        </w:rPr>
        <w:t>Anexa nr. 1</w:t>
      </w:r>
      <w:r w:rsidR="00C12C24">
        <w:rPr>
          <w:rFonts w:eastAsiaTheme="minorEastAsia"/>
          <w:b/>
          <w:i/>
          <w:lang w:val="ro-MO"/>
        </w:rPr>
        <w:tab/>
      </w:r>
      <w:r w:rsidR="00C12C24">
        <w:rPr>
          <w:rFonts w:eastAsiaTheme="minorEastAsia"/>
          <w:b/>
          <w:i/>
          <w:lang w:val="ro-MO"/>
        </w:rPr>
        <w:tab/>
      </w:r>
      <w:r w:rsidR="00C12C24">
        <w:rPr>
          <w:rFonts w:eastAsiaTheme="minorEastAsia"/>
          <w:b/>
          <w:i/>
          <w:lang w:val="ro-MO"/>
        </w:rPr>
        <w:tab/>
      </w:r>
      <w:r w:rsidR="00C12C24">
        <w:rPr>
          <w:rFonts w:eastAsiaTheme="minorEastAsia"/>
          <w:b/>
          <w:i/>
          <w:lang w:val="ro-MO"/>
        </w:rPr>
        <w:tab/>
      </w:r>
      <w:r w:rsidR="00C12C24">
        <w:rPr>
          <w:rFonts w:eastAsiaTheme="minorEastAsia"/>
          <w:b/>
          <w:i/>
          <w:lang w:val="ro-MO"/>
        </w:rPr>
        <w:tab/>
      </w:r>
      <w:r w:rsidR="00C12C24">
        <w:rPr>
          <w:rFonts w:eastAsiaTheme="minorEastAsia"/>
          <w:b/>
          <w:i/>
          <w:lang w:val="ro-MO"/>
        </w:rPr>
        <w:tab/>
      </w:r>
      <w:r w:rsidR="00C12C24">
        <w:rPr>
          <w:rFonts w:eastAsiaTheme="minorEastAsia"/>
          <w:b/>
          <w:i/>
          <w:lang w:val="ro-MO"/>
        </w:rPr>
        <w:tab/>
      </w:r>
      <w:r w:rsidR="00C12C24">
        <w:rPr>
          <w:rFonts w:eastAsiaTheme="minorEastAsia"/>
          <w:b/>
          <w:i/>
          <w:lang w:val="ro-MO"/>
        </w:rPr>
        <w:tab/>
      </w:r>
      <w:r w:rsidR="00C12C24">
        <w:rPr>
          <w:rFonts w:eastAsiaTheme="minorEastAsia"/>
          <w:b/>
          <w:i/>
          <w:lang w:val="ro-MO"/>
        </w:rPr>
        <w:tab/>
        <w:t>Anexa nr. 2</w:t>
      </w:r>
    </w:p>
    <w:p w:rsidR="000F034F" w:rsidRPr="006C0292" w:rsidRDefault="000F034F" w:rsidP="00C12C24">
      <w:pPr>
        <w:pStyle w:val="Default"/>
        <w:spacing w:line="360" w:lineRule="auto"/>
        <w:ind w:left="1440" w:firstLine="720"/>
        <w:rPr>
          <w:rFonts w:eastAsiaTheme="minorEastAsia"/>
          <w:b/>
          <w:i/>
          <w:lang w:val="ro-MO"/>
        </w:rPr>
      </w:pPr>
    </w:p>
    <w:p w:rsidR="000F034F" w:rsidRDefault="006C0292" w:rsidP="00057832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noProof/>
          <w:lang w:val="ro-RO" w:eastAsia="ro-RO"/>
        </w:rPr>
        <w:drawing>
          <wp:inline distT="0" distB="0" distL="0" distR="0">
            <wp:extent cx="4079671" cy="4524375"/>
            <wp:effectExtent l="1905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671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255">
        <w:rPr>
          <w:rFonts w:eastAsiaTheme="minorEastAsia"/>
          <w:lang w:val="ro-MO"/>
        </w:rPr>
        <w:t xml:space="preserve"> </w:t>
      </w:r>
      <w:r w:rsidR="00AD67B0">
        <w:rPr>
          <w:rFonts w:eastAsiaTheme="minorEastAsia"/>
          <w:lang w:val="ro-MO"/>
        </w:rPr>
        <w:t xml:space="preserve">            </w:t>
      </w:r>
      <w:r w:rsidR="00EB1255">
        <w:rPr>
          <w:rFonts w:eastAsiaTheme="minorEastAsia"/>
          <w:lang w:val="ro-MO"/>
        </w:rPr>
        <w:t xml:space="preserve"> </w:t>
      </w:r>
      <w:r w:rsidR="00AD67B0">
        <w:rPr>
          <w:rFonts w:eastAsiaTheme="minorEastAsia"/>
          <w:noProof/>
          <w:lang w:val="ro-RO" w:eastAsia="ro-RO"/>
        </w:rPr>
        <w:drawing>
          <wp:inline distT="0" distB="0" distL="0" distR="0">
            <wp:extent cx="3676650" cy="5162550"/>
            <wp:effectExtent l="19050" t="0" r="0" b="0"/>
            <wp:docPr id="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255">
        <w:rPr>
          <w:rFonts w:eastAsiaTheme="minorEastAsia"/>
          <w:lang w:val="ro-MO"/>
        </w:rPr>
        <w:t xml:space="preserve"> </w:t>
      </w:r>
    </w:p>
    <w:p w:rsidR="000F034F" w:rsidRPr="008A00EB" w:rsidRDefault="000F034F" w:rsidP="008A00EB">
      <w:pPr>
        <w:pStyle w:val="Default"/>
        <w:spacing w:line="360" w:lineRule="auto"/>
        <w:jc w:val="center"/>
        <w:rPr>
          <w:rFonts w:eastAsiaTheme="minorEastAsia"/>
          <w:b/>
          <w:i/>
          <w:lang w:val="ro-MO"/>
        </w:rPr>
      </w:pPr>
    </w:p>
    <w:sectPr w:rsidR="000F034F" w:rsidRPr="008A00EB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C9F"/>
    <w:multiLevelType w:val="hybridMultilevel"/>
    <w:tmpl w:val="C9B229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7E9E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7003"/>
    <w:multiLevelType w:val="hybridMultilevel"/>
    <w:tmpl w:val="3274DB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812953"/>
    <w:multiLevelType w:val="hybridMultilevel"/>
    <w:tmpl w:val="A846242E"/>
    <w:lvl w:ilvl="0" w:tplc="EDC68A5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F3888"/>
    <w:multiLevelType w:val="hybridMultilevel"/>
    <w:tmpl w:val="0DF273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217DA"/>
    <w:multiLevelType w:val="hybridMultilevel"/>
    <w:tmpl w:val="9BDE27BC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B626E"/>
    <w:multiLevelType w:val="multilevel"/>
    <w:tmpl w:val="CEAAEE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7">
    <w:nsid w:val="53E429DC"/>
    <w:multiLevelType w:val="multilevel"/>
    <w:tmpl w:val="4ADA0B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542F697A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9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25B61"/>
    <w:multiLevelType w:val="hybridMultilevel"/>
    <w:tmpl w:val="0DF273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57D3D"/>
    <w:multiLevelType w:val="hybridMultilevel"/>
    <w:tmpl w:val="9D16E2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B05F7"/>
    <w:multiLevelType w:val="hybridMultilevel"/>
    <w:tmpl w:val="5664CE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19"/>
  </w:num>
  <w:num w:numId="8">
    <w:abstractNumId w:val="1"/>
  </w:num>
  <w:num w:numId="9">
    <w:abstractNumId w:val="14"/>
  </w:num>
  <w:num w:numId="10">
    <w:abstractNumId w:val="3"/>
  </w:num>
  <w:num w:numId="11">
    <w:abstractNumId w:val="21"/>
  </w:num>
  <w:num w:numId="12">
    <w:abstractNumId w:val="8"/>
  </w:num>
  <w:num w:numId="13">
    <w:abstractNumId w:val="2"/>
  </w:num>
  <w:num w:numId="14">
    <w:abstractNumId w:val="18"/>
  </w:num>
  <w:num w:numId="15">
    <w:abstractNumId w:val="23"/>
  </w:num>
  <w:num w:numId="16">
    <w:abstractNumId w:val="0"/>
  </w:num>
  <w:num w:numId="17">
    <w:abstractNumId w:val="22"/>
  </w:num>
  <w:num w:numId="18">
    <w:abstractNumId w:val="13"/>
  </w:num>
  <w:num w:numId="19">
    <w:abstractNumId w:val="4"/>
  </w:num>
  <w:num w:numId="20">
    <w:abstractNumId w:val="9"/>
  </w:num>
  <w:num w:numId="21">
    <w:abstractNumId w:val="20"/>
  </w:num>
  <w:num w:numId="22">
    <w:abstractNumId w:val="7"/>
  </w:num>
  <w:num w:numId="23">
    <w:abstractNumId w:val="1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3958"/>
    <w:rsid w:val="000060B7"/>
    <w:rsid w:val="000108AF"/>
    <w:rsid w:val="00022BB1"/>
    <w:rsid w:val="00024B68"/>
    <w:rsid w:val="00026D8C"/>
    <w:rsid w:val="00034237"/>
    <w:rsid w:val="000436D9"/>
    <w:rsid w:val="00053437"/>
    <w:rsid w:val="00057832"/>
    <w:rsid w:val="00057DBA"/>
    <w:rsid w:val="00064492"/>
    <w:rsid w:val="00075755"/>
    <w:rsid w:val="00093214"/>
    <w:rsid w:val="000B3F60"/>
    <w:rsid w:val="000C1D3E"/>
    <w:rsid w:val="000C77E1"/>
    <w:rsid w:val="000C7A9F"/>
    <w:rsid w:val="000E0976"/>
    <w:rsid w:val="000E2FCE"/>
    <w:rsid w:val="000F034F"/>
    <w:rsid w:val="000F0CB0"/>
    <w:rsid w:val="000F4BA8"/>
    <w:rsid w:val="000F7DF5"/>
    <w:rsid w:val="001217C9"/>
    <w:rsid w:val="0012494F"/>
    <w:rsid w:val="00130C0F"/>
    <w:rsid w:val="001471D7"/>
    <w:rsid w:val="0016714A"/>
    <w:rsid w:val="00173F3B"/>
    <w:rsid w:val="00174726"/>
    <w:rsid w:val="00185A2B"/>
    <w:rsid w:val="001A07A2"/>
    <w:rsid w:val="001A4AA6"/>
    <w:rsid w:val="001A6BFE"/>
    <w:rsid w:val="001B1DF1"/>
    <w:rsid w:val="001B2224"/>
    <w:rsid w:val="001C1351"/>
    <w:rsid w:val="001C169A"/>
    <w:rsid w:val="001C2101"/>
    <w:rsid w:val="001D1046"/>
    <w:rsid w:val="001D16F0"/>
    <w:rsid w:val="001D4924"/>
    <w:rsid w:val="001F6785"/>
    <w:rsid w:val="002024AA"/>
    <w:rsid w:val="00207E43"/>
    <w:rsid w:val="002136A9"/>
    <w:rsid w:val="002203F0"/>
    <w:rsid w:val="002235DB"/>
    <w:rsid w:val="0022725E"/>
    <w:rsid w:val="00234AEE"/>
    <w:rsid w:val="002368D3"/>
    <w:rsid w:val="00240AAF"/>
    <w:rsid w:val="00245FD8"/>
    <w:rsid w:val="00263971"/>
    <w:rsid w:val="0027135B"/>
    <w:rsid w:val="00290775"/>
    <w:rsid w:val="002A2FC0"/>
    <w:rsid w:val="002A302B"/>
    <w:rsid w:val="002B61AD"/>
    <w:rsid w:val="002C1624"/>
    <w:rsid w:val="002C24D6"/>
    <w:rsid w:val="002D428D"/>
    <w:rsid w:val="002D4D0E"/>
    <w:rsid w:val="002E294A"/>
    <w:rsid w:val="002F5B4A"/>
    <w:rsid w:val="002F620C"/>
    <w:rsid w:val="0030455A"/>
    <w:rsid w:val="00304FFF"/>
    <w:rsid w:val="003104DD"/>
    <w:rsid w:val="00316EE5"/>
    <w:rsid w:val="00317BFF"/>
    <w:rsid w:val="00320DFD"/>
    <w:rsid w:val="00337520"/>
    <w:rsid w:val="00343A8C"/>
    <w:rsid w:val="0034451B"/>
    <w:rsid w:val="00354010"/>
    <w:rsid w:val="0035441E"/>
    <w:rsid w:val="003815BB"/>
    <w:rsid w:val="0038216A"/>
    <w:rsid w:val="00395D41"/>
    <w:rsid w:val="003A4AD5"/>
    <w:rsid w:val="003C15DB"/>
    <w:rsid w:val="003D3407"/>
    <w:rsid w:val="003E10A3"/>
    <w:rsid w:val="003F3CB6"/>
    <w:rsid w:val="003F40D3"/>
    <w:rsid w:val="004022FE"/>
    <w:rsid w:val="00407DD0"/>
    <w:rsid w:val="00412216"/>
    <w:rsid w:val="004122C9"/>
    <w:rsid w:val="00432705"/>
    <w:rsid w:val="00436D65"/>
    <w:rsid w:val="00455118"/>
    <w:rsid w:val="00455555"/>
    <w:rsid w:val="0045713C"/>
    <w:rsid w:val="004654BB"/>
    <w:rsid w:val="00475796"/>
    <w:rsid w:val="00483431"/>
    <w:rsid w:val="00486A8C"/>
    <w:rsid w:val="004A148E"/>
    <w:rsid w:val="004A4A2A"/>
    <w:rsid w:val="004A5CD4"/>
    <w:rsid w:val="004C2DE9"/>
    <w:rsid w:val="004C3613"/>
    <w:rsid w:val="004C7442"/>
    <w:rsid w:val="004D5A9B"/>
    <w:rsid w:val="004D5F46"/>
    <w:rsid w:val="004D7AB7"/>
    <w:rsid w:val="004E231C"/>
    <w:rsid w:val="004F0223"/>
    <w:rsid w:val="004F29CC"/>
    <w:rsid w:val="00501F55"/>
    <w:rsid w:val="005113FD"/>
    <w:rsid w:val="00517D4D"/>
    <w:rsid w:val="00526629"/>
    <w:rsid w:val="00534C77"/>
    <w:rsid w:val="0054564B"/>
    <w:rsid w:val="0055235C"/>
    <w:rsid w:val="005576A2"/>
    <w:rsid w:val="00562541"/>
    <w:rsid w:val="005678F9"/>
    <w:rsid w:val="00577166"/>
    <w:rsid w:val="00591E7F"/>
    <w:rsid w:val="005958C9"/>
    <w:rsid w:val="005A23F1"/>
    <w:rsid w:val="005A5DB6"/>
    <w:rsid w:val="005B2360"/>
    <w:rsid w:val="005B5C26"/>
    <w:rsid w:val="005C1A18"/>
    <w:rsid w:val="005C1FFE"/>
    <w:rsid w:val="005C3707"/>
    <w:rsid w:val="005C5952"/>
    <w:rsid w:val="005D77D9"/>
    <w:rsid w:val="005D7F34"/>
    <w:rsid w:val="005E13F4"/>
    <w:rsid w:val="005E7FEB"/>
    <w:rsid w:val="005F2201"/>
    <w:rsid w:val="0060491C"/>
    <w:rsid w:val="00617A7D"/>
    <w:rsid w:val="00621EED"/>
    <w:rsid w:val="00622590"/>
    <w:rsid w:val="00635F45"/>
    <w:rsid w:val="00640036"/>
    <w:rsid w:val="006402CD"/>
    <w:rsid w:val="0064353A"/>
    <w:rsid w:val="006453D0"/>
    <w:rsid w:val="00655D65"/>
    <w:rsid w:val="00663756"/>
    <w:rsid w:val="00674707"/>
    <w:rsid w:val="00680817"/>
    <w:rsid w:val="00682369"/>
    <w:rsid w:val="006863C2"/>
    <w:rsid w:val="00690002"/>
    <w:rsid w:val="006A472C"/>
    <w:rsid w:val="006B6F2A"/>
    <w:rsid w:val="006C0292"/>
    <w:rsid w:val="006C29F8"/>
    <w:rsid w:val="006D0B6B"/>
    <w:rsid w:val="006D5174"/>
    <w:rsid w:val="006F519F"/>
    <w:rsid w:val="006F52CB"/>
    <w:rsid w:val="006F6F3D"/>
    <w:rsid w:val="007000E4"/>
    <w:rsid w:val="00700EFE"/>
    <w:rsid w:val="00704C4D"/>
    <w:rsid w:val="00710E40"/>
    <w:rsid w:val="00714D9E"/>
    <w:rsid w:val="0073307C"/>
    <w:rsid w:val="007434F6"/>
    <w:rsid w:val="007469BC"/>
    <w:rsid w:val="00756715"/>
    <w:rsid w:val="00767ECB"/>
    <w:rsid w:val="00793C1D"/>
    <w:rsid w:val="007959CD"/>
    <w:rsid w:val="007C0544"/>
    <w:rsid w:val="007D3C15"/>
    <w:rsid w:val="007E1A1F"/>
    <w:rsid w:val="007E3DCF"/>
    <w:rsid w:val="007F0D3F"/>
    <w:rsid w:val="00801A9F"/>
    <w:rsid w:val="00801F1C"/>
    <w:rsid w:val="0082190C"/>
    <w:rsid w:val="008400F6"/>
    <w:rsid w:val="00841B62"/>
    <w:rsid w:val="00851812"/>
    <w:rsid w:val="00855B3C"/>
    <w:rsid w:val="008603B1"/>
    <w:rsid w:val="0086066A"/>
    <w:rsid w:val="00867227"/>
    <w:rsid w:val="00873185"/>
    <w:rsid w:val="008A00EB"/>
    <w:rsid w:val="008B61DA"/>
    <w:rsid w:val="008D3CFB"/>
    <w:rsid w:val="008D576B"/>
    <w:rsid w:val="008D677A"/>
    <w:rsid w:val="008E7317"/>
    <w:rsid w:val="009110A9"/>
    <w:rsid w:val="009132BB"/>
    <w:rsid w:val="00923B37"/>
    <w:rsid w:val="00923C71"/>
    <w:rsid w:val="0092448B"/>
    <w:rsid w:val="00951D96"/>
    <w:rsid w:val="00960EDA"/>
    <w:rsid w:val="00961B56"/>
    <w:rsid w:val="0096532B"/>
    <w:rsid w:val="009733BB"/>
    <w:rsid w:val="009744EE"/>
    <w:rsid w:val="00980A3B"/>
    <w:rsid w:val="00980FC4"/>
    <w:rsid w:val="00987A15"/>
    <w:rsid w:val="009944C9"/>
    <w:rsid w:val="00994553"/>
    <w:rsid w:val="009A0EAE"/>
    <w:rsid w:val="009C03B3"/>
    <w:rsid w:val="009C2684"/>
    <w:rsid w:val="009D136E"/>
    <w:rsid w:val="009D24E2"/>
    <w:rsid w:val="009D5DC2"/>
    <w:rsid w:val="009E59D4"/>
    <w:rsid w:val="009E753F"/>
    <w:rsid w:val="009F3BA8"/>
    <w:rsid w:val="00A03387"/>
    <w:rsid w:val="00A117CE"/>
    <w:rsid w:val="00A176B6"/>
    <w:rsid w:val="00A226B0"/>
    <w:rsid w:val="00A41643"/>
    <w:rsid w:val="00A43E83"/>
    <w:rsid w:val="00A62656"/>
    <w:rsid w:val="00A6464F"/>
    <w:rsid w:val="00A756B2"/>
    <w:rsid w:val="00A82E9A"/>
    <w:rsid w:val="00AA096C"/>
    <w:rsid w:val="00AA21D3"/>
    <w:rsid w:val="00AB3A17"/>
    <w:rsid w:val="00AB60F6"/>
    <w:rsid w:val="00AD67B0"/>
    <w:rsid w:val="00AE31E2"/>
    <w:rsid w:val="00AE3705"/>
    <w:rsid w:val="00AF01B5"/>
    <w:rsid w:val="00B006FA"/>
    <w:rsid w:val="00B102E4"/>
    <w:rsid w:val="00B141CD"/>
    <w:rsid w:val="00B15F85"/>
    <w:rsid w:val="00B177E6"/>
    <w:rsid w:val="00B23748"/>
    <w:rsid w:val="00B31A55"/>
    <w:rsid w:val="00B334E3"/>
    <w:rsid w:val="00B40D64"/>
    <w:rsid w:val="00B426CA"/>
    <w:rsid w:val="00B45938"/>
    <w:rsid w:val="00B508D1"/>
    <w:rsid w:val="00B55EE8"/>
    <w:rsid w:val="00B60F52"/>
    <w:rsid w:val="00B70A28"/>
    <w:rsid w:val="00B87DF2"/>
    <w:rsid w:val="00BA0551"/>
    <w:rsid w:val="00BA348C"/>
    <w:rsid w:val="00BB1CBD"/>
    <w:rsid w:val="00BB48E1"/>
    <w:rsid w:val="00BC5C14"/>
    <w:rsid w:val="00BD2D42"/>
    <w:rsid w:val="00BF15C8"/>
    <w:rsid w:val="00C027BC"/>
    <w:rsid w:val="00C067E5"/>
    <w:rsid w:val="00C078FB"/>
    <w:rsid w:val="00C1009F"/>
    <w:rsid w:val="00C12C24"/>
    <w:rsid w:val="00C12CBE"/>
    <w:rsid w:val="00C2583C"/>
    <w:rsid w:val="00C328AD"/>
    <w:rsid w:val="00C33113"/>
    <w:rsid w:val="00C44D59"/>
    <w:rsid w:val="00C74B5F"/>
    <w:rsid w:val="00C97DA2"/>
    <w:rsid w:val="00CA4CB4"/>
    <w:rsid w:val="00CB094F"/>
    <w:rsid w:val="00CD4D49"/>
    <w:rsid w:val="00CE7E3F"/>
    <w:rsid w:val="00CF087C"/>
    <w:rsid w:val="00CF1955"/>
    <w:rsid w:val="00CF541B"/>
    <w:rsid w:val="00D00F0B"/>
    <w:rsid w:val="00D13867"/>
    <w:rsid w:val="00D16964"/>
    <w:rsid w:val="00D20059"/>
    <w:rsid w:val="00D21227"/>
    <w:rsid w:val="00D23C01"/>
    <w:rsid w:val="00D30474"/>
    <w:rsid w:val="00D35ABD"/>
    <w:rsid w:val="00D55189"/>
    <w:rsid w:val="00D62290"/>
    <w:rsid w:val="00D725A2"/>
    <w:rsid w:val="00D74FA4"/>
    <w:rsid w:val="00DA4900"/>
    <w:rsid w:val="00DB287C"/>
    <w:rsid w:val="00DB448C"/>
    <w:rsid w:val="00DE2A95"/>
    <w:rsid w:val="00DF1480"/>
    <w:rsid w:val="00DF5BBB"/>
    <w:rsid w:val="00DF727A"/>
    <w:rsid w:val="00E10389"/>
    <w:rsid w:val="00E103A8"/>
    <w:rsid w:val="00E11204"/>
    <w:rsid w:val="00E11C18"/>
    <w:rsid w:val="00E20CED"/>
    <w:rsid w:val="00E20F5B"/>
    <w:rsid w:val="00E31AED"/>
    <w:rsid w:val="00E36746"/>
    <w:rsid w:val="00E4056A"/>
    <w:rsid w:val="00E61324"/>
    <w:rsid w:val="00E6296E"/>
    <w:rsid w:val="00E91000"/>
    <w:rsid w:val="00EA142A"/>
    <w:rsid w:val="00EB1255"/>
    <w:rsid w:val="00ED5365"/>
    <w:rsid w:val="00EE14D4"/>
    <w:rsid w:val="00EF4F01"/>
    <w:rsid w:val="00F1300C"/>
    <w:rsid w:val="00F13286"/>
    <w:rsid w:val="00F14250"/>
    <w:rsid w:val="00F251CE"/>
    <w:rsid w:val="00F30F7E"/>
    <w:rsid w:val="00F3109D"/>
    <w:rsid w:val="00F96CC9"/>
    <w:rsid w:val="00FA1FD7"/>
    <w:rsid w:val="00FA431F"/>
    <w:rsid w:val="00FA6FF5"/>
    <w:rsid w:val="00FB5362"/>
    <w:rsid w:val="00FC0834"/>
    <w:rsid w:val="00FD355A"/>
    <w:rsid w:val="00FE0659"/>
    <w:rsid w:val="00FF618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  <w:style w:type="paragraph" w:customStyle="1" w:styleId="NoSpacing1">
    <w:name w:val="No Spacing1"/>
    <w:qFormat/>
    <w:rsid w:val="00EE14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online.md/Video?class=11&amp;discipline=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9EFB-276F-4DC9-B58E-86025FBF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1</Pages>
  <Words>1189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80</cp:revision>
  <cp:lastPrinted>2024-04-30T09:35:00Z</cp:lastPrinted>
  <dcterms:created xsi:type="dcterms:W3CDTF">2024-09-15T14:59:00Z</dcterms:created>
  <dcterms:modified xsi:type="dcterms:W3CDTF">2024-10-24T12:35:00Z</dcterms:modified>
</cp:coreProperties>
</file>