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BF4A26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F26C0" w:rsidRPr="00BF4A26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C63201">
        <w:rPr>
          <w:rFonts w:ascii="Times New Roman" w:hAnsi="Times New Roman" w:cs="Times New Roman"/>
          <w:sz w:val="24"/>
          <w:szCs w:val="24"/>
          <w:lang w:val="ro-MD"/>
        </w:rPr>
        <w:t>26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63201">
        <w:rPr>
          <w:rFonts w:ascii="Times New Roman" w:hAnsi="Times New Roman"/>
          <w:sz w:val="24"/>
          <w:szCs w:val="24"/>
          <w:lang w:val="ro-MD"/>
        </w:rPr>
        <w:t>Aplicații ale derivatelor de ordin întâi în studiul variației funcției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3.6.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sensului geometric și mecanic al derivatei în rezolvarea problemelor din diverse domenii.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 Analiza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probleme, a unei situații-problemă, ce țin de utilizarea derivatelor, a diferențialelor, în contextul corectitudinii, al simplității, al clarității și al semnificației rezultatelor.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derivatelor în rezolvarea problemelor de maxim și/sau minim în geometrie, în studiul proceselor fizice, economice, din sfera socială etc.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3.9. Justificarea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calculul diferențial, recurgând la argumentări, demonstrații.demonstrații.</w:t>
      </w:r>
    </w:p>
    <w:p w:rsidR="008F26C0" w:rsidRPr="00BF4A26" w:rsidRDefault="008F26C0" w:rsidP="00A94B5E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:rsidR="00775070" w:rsidRPr="00775070" w:rsidRDefault="00153B93" w:rsidP="0077507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75070">
        <w:rPr>
          <w:rFonts w:ascii="Times New Roman" w:hAnsi="Times New Roman"/>
          <w:sz w:val="24"/>
          <w:szCs w:val="24"/>
          <w:lang w:val="ro-MD"/>
        </w:rPr>
        <w:t>O</w:t>
      </w:r>
      <w:r w:rsidR="001A1246">
        <w:rPr>
          <w:rFonts w:ascii="Times New Roman" w:hAnsi="Times New Roman"/>
          <w:sz w:val="24"/>
          <w:szCs w:val="24"/>
          <w:lang w:val="ro-MD"/>
        </w:rPr>
        <w:t>.</w:t>
      </w:r>
      <w:r w:rsidRPr="00775070">
        <w:rPr>
          <w:rFonts w:ascii="Times New Roman" w:hAnsi="Times New Roman"/>
          <w:sz w:val="24"/>
          <w:szCs w:val="24"/>
          <w:lang w:val="ro-MD"/>
        </w:rPr>
        <w:t>1</w:t>
      </w:r>
      <w:r w:rsidR="001A1246">
        <w:rPr>
          <w:rFonts w:ascii="Times New Roman" w:hAnsi="Times New Roman"/>
          <w:sz w:val="24"/>
          <w:szCs w:val="24"/>
          <w:lang w:val="ro-MD"/>
        </w:rPr>
        <w:t>. -</w:t>
      </w:r>
      <w:r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75070" w:rsidRPr="00775070">
        <w:rPr>
          <w:rFonts w:ascii="Times New Roman" w:hAnsi="Times New Roman"/>
          <w:sz w:val="24"/>
          <w:szCs w:val="24"/>
          <w:lang w:val="it-IT"/>
        </w:rPr>
        <w:t>s</w:t>
      </w:r>
      <w:r w:rsidR="00775070" w:rsidRPr="00775070">
        <w:rPr>
          <w:rFonts w:ascii="Times New Roman" w:hAnsi="Times New Roman"/>
          <w:sz w:val="24"/>
          <w:szCs w:val="24"/>
          <w:lang w:val="ro-RO"/>
        </w:rPr>
        <w:t>ă calculeze derivata unei funcţii şi să determine punctele critice ale funcţiei</w:t>
      </w:r>
      <w:r w:rsidR="00DE692B">
        <w:rPr>
          <w:rFonts w:ascii="Times New Roman" w:hAnsi="Times New Roman"/>
          <w:sz w:val="24"/>
          <w:szCs w:val="24"/>
          <w:lang w:val="ro-RO"/>
        </w:rPr>
        <w:t>;</w:t>
      </w:r>
      <w:r w:rsidR="00775070"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775070" w:rsidRPr="00775070" w:rsidRDefault="00153B93" w:rsidP="00775070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75070">
        <w:rPr>
          <w:rFonts w:ascii="Times New Roman" w:hAnsi="Times New Roman"/>
          <w:sz w:val="24"/>
          <w:szCs w:val="24"/>
          <w:lang w:val="ro-MD"/>
        </w:rPr>
        <w:t>O</w:t>
      </w:r>
      <w:r w:rsidR="001A1246">
        <w:rPr>
          <w:rFonts w:ascii="Times New Roman" w:hAnsi="Times New Roman"/>
          <w:sz w:val="24"/>
          <w:szCs w:val="24"/>
          <w:lang w:val="ro-MD"/>
        </w:rPr>
        <w:t>.</w:t>
      </w:r>
      <w:r w:rsidRPr="00775070">
        <w:rPr>
          <w:rFonts w:ascii="Times New Roman" w:hAnsi="Times New Roman"/>
          <w:sz w:val="24"/>
          <w:szCs w:val="24"/>
          <w:lang w:val="ro-MD"/>
        </w:rPr>
        <w:t>2</w:t>
      </w:r>
      <w:r w:rsidR="001A1246">
        <w:rPr>
          <w:rFonts w:ascii="Times New Roman" w:hAnsi="Times New Roman"/>
          <w:sz w:val="24"/>
          <w:szCs w:val="24"/>
          <w:lang w:val="ro-MD"/>
        </w:rPr>
        <w:t>. -</w:t>
      </w:r>
      <w:r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75070" w:rsidRPr="00775070">
        <w:rPr>
          <w:rFonts w:ascii="Times New Roman" w:hAnsi="Times New Roman"/>
          <w:sz w:val="24"/>
          <w:szCs w:val="24"/>
          <w:lang w:val="ro-RO"/>
        </w:rPr>
        <w:t>să determine punctele de extrem local</w:t>
      </w:r>
      <w:r w:rsidR="00DE692B">
        <w:rPr>
          <w:rFonts w:ascii="Times New Roman" w:hAnsi="Times New Roman"/>
          <w:sz w:val="24"/>
          <w:szCs w:val="24"/>
          <w:lang w:val="ro-RO"/>
        </w:rPr>
        <w:t>, extremele locale și monotonia</w:t>
      </w:r>
      <w:r w:rsidR="00775070" w:rsidRPr="00775070">
        <w:rPr>
          <w:rFonts w:ascii="Times New Roman" w:hAnsi="Times New Roman"/>
          <w:sz w:val="24"/>
          <w:szCs w:val="24"/>
          <w:lang w:val="ro-RO"/>
        </w:rPr>
        <w:t xml:space="preserve"> pentru funcţii date</w:t>
      </w:r>
      <w:r w:rsidR="00DE692B">
        <w:rPr>
          <w:rFonts w:ascii="Times New Roman" w:hAnsi="Times New Roman"/>
          <w:sz w:val="24"/>
          <w:szCs w:val="24"/>
          <w:lang w:val="ro-RO"/>
        </w:rPr>
        <w:t>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1A1246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3</w:t>
      </w:r>
      <w:r w:rsidR="001A1246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aplice derivata funcţiei la rezolvarea unor probleme simple de maxim şi minim;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1A1246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4</w:t>
      </w:r>
      <w:r w:rsidR="001A1246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evidenţieze, în procesul rezolvării de probleme, avantajele pe care le oferă matematica în abordarea, cla</w:t>
      </w:r>
      <w:r w:rsidR="00D939AB" w:rsidRPr="00BF4A26">
        <w:rPr>
          <w:sz w:val="24"/>
          <w:szCs w:val="24"/>
          <w:lang w:val="ro-MD"/>
        </w:rPr>
        <w:t>s</w:t>
      </w:r>
      <w:r w:rsidRPr="00BF4A26">
        <w:rPr>
          <w:sz w:val="24"/>
          <w:szCs w:val="24"/>
          <w:lang w:val="ro-MD"/>
        </w:rPr>
        <w:t xml:space="preserve">ificarea şi rezolvarea unor probleme </w:t>
      </w:r>
      <w:r w:rsidR="001A1246">
        <w:rPr>
          <w:sz w:val="24"/>
          <w:szCs w:val="24"/>
          <w:lang w:val="ro-MD"/>
        </w:rPr>
        <w:t>practice sau situaţii cotidiene;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1A1246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5</w:t>
      </w:r>
      <w:r w:rsidR="001A1246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manifeste curiozitate şi imaginaţie în crearea strategi</w:t>
      </w:r>
      <w:r w:rsidR="001A1246">
        <w:rPr>
          <w:sz w:val="24"/>
          <w:szCs w:val="24"/>
          <w:lang w:val="ro-MD"/>
        </w:rPr>
        <w:t>ilor de rezolvare a problemelor.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F4A2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DE692B">
        <w:rPr>
          <w:rFonts w:ascii="Times New Roman" w:hAnsi="Times New Roman" w:cs="Times New Roman"/>
          <w:w w:val="90"/>
          <w:sz w:val="24"/>
          <w:szCs w:val="24"/>
          <w:lang w:val="ro-MD"/>
        </w:rPr>
        <w:t>înțelegere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Strategii didactice:</w:t>
      </w:r>
    </w:p>
    <w:p w:rsidR="008F26C0" w:rsidRPr="00BF4A26" w:rsidRDefault="008F26C0" w:rsidP="00A94B5E">
      <w:pPr>
        <w:pStyle w:val="a5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:rsidR="00153B93" w:rsidRPr="00BF4A26" w:rsidRDefault="008F26C0" w:rsidP="00153B9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conversație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995FEE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expunere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2F1EEF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="00153B93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observația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F26C0" w:rsidRPr="00BF4A2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F26C0" w:rsidRPr="00BF4A2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761E77">
        <w:rPr>
          <w:rFonts w:ascii="Times New Roman" w:hAnsi="Times New Roman" w:cs="Times New Roman"/>
          <w:sz w:val="24"/>
          <w:szCs w:val="24"/>
          <w:lang w:val="ro-MD"/>
        </w:rPr>
        <w:t>(Anexa nr. 1</w:t>
      </w:r>
      <w:r w:rsidR="00AF14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850D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</w:p>
    <w:p w:rsidR="00B40AD3" w:rsidRPr="002163E7" w:rsidRDefault="00A94B5E" w:rsidP="005F7BF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Lincul</w:t>
      </w:r>
      <w:r w:rsidR="002163E7">
        <w:rPr>
          <w:rFonts w:ascii="Times New Roman" w:hAnsi="Times New Roman" w:cs="Times New Roman"/>
          <w:sz w:val="24"/>
          <w:szCs w:val="24"/>
          <w:lang w:val="ro-MD"/>
        </w:rPr>
        <w:t xml:space="preserve"> nr. 1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:</w:t>
      </w:r>
      <w:r w:rsidRPr="00BF4A26">
        <w:rPr>
          <w:lang w:val="ro-MD"/>
        </w:rPr>
        <w:t xml:space="preserve"> </w:t>
      </w:r>
      <w:hyperlink r:id="rId5" w:history="1">
        <w:r w:rsidR="002163E7" w:rsidRPr="008658A3">
          <w:rPr>
            <w:rStyle w:val="a7"/>
            <w:lang w:val="ro-MD"/>
          </w:rPr>
          <w:t>https://educatieonline.md/details?4b753aad3ece4f08858f787fae1e073b</w:t>
        </w:r>
      </w:hyperlink>
    </w:p>
    <w:p w:rsidR="002163E7" w:rsidRPr="00BF4A26" w:rsidRDefault="002163E7" w:rsidP="002163E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Lincul nr.2. </w:t>
      </w:r>
      <w:r w:rsidRPr="002163E7">
        <w:rPr>
          <w:rFonts w:ascii="Times New Roman" w:hAnsi="Times New Roman" w:cs="Times New Roman"/>
          <w:sz w:val="24"/>
          <w:szCs w:val="24"/>
          <w:lang w:val="ro-MD"/>
        </w:rPr>
        <w:t>https://www.facebook.com/matematica.md/videos/determin%C4%83m-intervalele-de-monotonie-%C8%99i-extremele-func%C8%9Biei/499642338731999/</w:t>
      </w:r>
    </w:p>
    <w:p w:rsidR="00B40AD3" w:rsidRPr="00BF4A26" w:rsidRDefault="00B40AD3" w:rsidP="00B40AD3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2163E7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6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:rsidTr="00D66DE6">
        <w:tc>
          <w:tcPr>
            <w:tcW w:w="1704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026" w:type="dxa"/>
          </w:tcPr>
          <w:p w:rsidR="008F26C0" w:rsidRDefault="00995FEE" w:rsidP="00134D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:rsidR="00D66DE6" w:rsidRPr="00D66DE6" w:rsidRDefault="00D66DE6" w:rsidP="00134D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acasă</w:t>
            </w:r>
          </w:p>
          <w:p w:rsidR="00F81747" w:rsidRDefault="00995FEE" w:rsidP="0077507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verifică tema şi cunoştinţele dobândite anterior. Se rezolvă exerciţiile la care elevii au întâmpinat dificultăţi</w:t>
            </w:r>
            <w:r w:rsidR="00775070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  <w:p w:rsidR="00775070" w:rsidRPr="00775070" w:rsidRDefault="00775070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Care teoreme sunt numite teoreme fundamentale ale analizei matematice?</w:t>
            </w:r>
          </w:p>
          <w:p w:rsidR="00F81747" w:rsidRPr="00DE692B" w:rsidRDefault="00775070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Unde se aplică aceste teoreme?</w:t>
            </w:r>
          </w:p>
          <w:p w:rsidR="00DE692B" w:rsidRPr="00DE692B" w:rsidRDefault="00DE692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Care puncte se numesc puncte critice?</w:t>
            </w:r>
          </w:p>
          <w:p w:rsidR="00DE692B" w:rsidRPr="00DE692B" w:rsidRDefault="00DE692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Ce numim punct de extrem?</w:t>
            </w:r>
          </w:p>
          <w:p w:rsidR="00DE692B" w:rsidRPr="00DE692B" w:rsidRDefault="00DE692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numim extremele funcției?</w:t>
            </w:r>
          </w:p>
          <w:p w:rsidR="00DE692B" w:rsidRPr="00155371" w:rsidRDefault="00DE692B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reprezintă tab</w:t>
            </w:r>
            <w:r w:rsidR="00381C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lul de variație?</w:t>
            </w:r>
          </w:p>
          <w:p w:rsidR="00381CA0" w:rsidRPr="00381CA0" w:rsidRDefault="00381CA0" w:rsidP="00381CA0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C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Analizând tabelul de variaţie al unei funcţii </w:t>
            </w:r>
            <w:sdt>
              <w:sdt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  <w:id w:val="-336084175"/>
                <w:placeholder>
                  <w:docPart w:val="9140FF627DBC407EABD9DC665C442C57"/>
                </w:placeholder>
                <w:temporary/>
                <w:showingPlcHdr/>
                <w:equation/>
              </w:sdtPr>
              <w:sdtEndPr/>
              <w:sdtContent>
                <m:oMath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 xml:space="preserve"> f,</m:t>
                  </m:r>
                </m:oMath>
              </w:sdtContent>
            </w:sdt>
            <w:r w:rsidRPr="00381C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specificaţi dacă aceasta admite puncte de extrem local  şi în caz afirmativ determinaţi-le. Justificaţi răspunsul!</w:t>
            </w:r>
          </w:p>
          <w:tbl>
            <w:tblPr>
              <w:tblStyle w:val="a6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"/>
              <w:gridCol w:w="506"/>
              <w:gridCol w:w="953"/>
              <w:gridCol w:w="587"/>
              <w:gridCol w:w="1027"/>
              <w:gridCol w:w="587"/>
              <w:gridCol w:w="1056"/>
              <w:gridCol w:w="2423"/>
            </w:tblGrid>
            <w:tr w:rsidR="00381CA0" w:rsidRPr="00381CA0" w:rsidTr="00381CA0">
              <w:trPr>
                <w:trHeight w:val="269"/>
                <w:jc w:val="center"/>
              </w:trPr>
              <w:tc>
                <w:tcPr>
                  <w:tcW w:w="975" w:type="dxa"/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506" w:type="dxa"/>
                  <w:tcBorders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953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102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1056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23" w:type="dxa"/>
                  <w:tcBorders>
                    <w:lef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+∞</m:t>
                      </m:r>
                    </m:oMath>
                  </m:oMathPara>
                </w:p>
              </w:tc>
            </w:tr>
            <w:tr w:rsidR="00381CA0" w:rsidRPr="00381CA0" w:rsidTr="00381CA0">
              <w:trPr>
                <w:trHeight w:val="255"/>
                <w:jc w:val="center"/>
              </w:trPr>
              <w:tc>
                <w:tcPr>
                  <w:tcW w:w="975" w:type="dxa"/>
                </w:tcPr>
                <w:p w:rsidR="00381CA0" w:rsidRPr="00381CA0" w:rsidRDefault="001A1246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6" w:type="dxa"/>
                  <w:tcBorders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-</m:t>
                    </m:r>
                  </m:oMath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 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-</m:t>
                    </m:r>
                  </m:oMath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 xml:space="preserve"> </m:t>
                    </m:r>
                  </m:oMath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+</m:t>
                    </m:r>
                  </m:oMath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+</m:t>
                    </m:r>
                  </m:oMath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 xml:space="preserve"> </m:t>
                    </m:r>
                  </m:oMath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-</m:t>
                    </m:r>
                  </m:oMath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-</m:t>
                    </m:r>
                  </m:oMath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 xml:space="preserve">  </m:t>
                    </m:r>
                  </m:oMath>
                </w:p>
              </w:tc>
              <w:tc>
                <w:tcPr>
                  <w:tcW w:w="2423" w:type="dxa"/>
                  <w:tcBorders>
                    <w:lef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381CA0" w:rsidRPr="00381CA0" w:rsidTr="00381CA0">
              <w:trPr>
                <w:trHeight w:val="269"/>
                <w:jc w:val="center"/>
              </w:trPr>
              <w:tc>
                <w:tcPr>
                  <w:tcW w:w="975" w:type="dxa"/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6" w:type="dxa"/>
                  <w:tcBorders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+∞</m:t>
                      </m:r>
                    </m:oMath>
                  </m:oMathPara>
                </w:p>
              </w:tc>
              <w:tc>
                <w:tcPr>
                  <w:tcW w:w="953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↘</m:t>
                      </m:r>
                    </m:oMath>
                  </m:oMathPara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102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↗</m:t>
                      </m:r>
                    </m:oMath>
                  </m:oMathPara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+2</m:t>
                      </m:r>
                    </m:oMath>
                  </m:oMathPara>
                </w:p>
              </w:tc>
              <w:tc>
                <w:tcPr>
                  <w:tcW w:w="1056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↘</m:t>
                      </m:r>
                    </m:oMath>
                  </m:oMathPara>
                </w:p>
              </w:tc>
              <w:tc>
                <w:tcPr>
                  <w:tcW w:w="2423" w:type="dxa"/>
                  <w:tcBorders>
                    <w:lef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CA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0</w:t>
                  </w:r>
                </w:p>
              </w:tc>
            </w:tr>
            <w:tr w:rsidR="00381CA0" w:rsidRPr="00381CA0" w:rsidTr="00381CA0">
              <w:trPr>
                <w:trHeight w:val="255"/>
                <w:jc w:val="center"/>
              </w:trPr>
              <w:tc>
                <w:tcPr>
                  <w:tcW w:w="975" w:type="dxa"/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6" w:type="dxa"/>
                  <w:tcBorders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2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56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23" w:type="dxa"/>
                  <w:tcBorders>
                    <w:left w:val="single" w:sz="4" w:space="0" w:color="FFFFFF" w:themeColor="background1"/>
                  </w:tcBorders>
                </w:tcPr>
                <w:p w:rsidR="00381CA0" w:rsidRPr="00381CA0" w:rsidRDefault="00381CA0" w:rsidP="00381CA0">
                  <w:pPr>
                    <w:pStyle w:val="12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155371" w:rsidRPr="00381CA0" w:rsidRDefault="00381CA0" w:rsidP="00381CA0">
            <w:pPr>
              <w:pStyle w:val="12"/>
              <w:spacing w:line="276" w:lineRule="auto"/>
              <w:rPr>
                <w:lang w:val="ro-RO"/>
              </w:rPr>
            </w:pPr>
            <w:r w:rsidRPr="00381C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Determinaţi punctele de extrem ale funcţiei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:R→R, </m:t>
              </m:r>
            </m:oMath>
            <w:r w:rsidRPr="00381C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dată prin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+1</m:t>
              </m:r>
            </m:oMath>
            <w:r w:rsidRPr="00381CA0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155371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762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Conversaţia </w:t>
            </w: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Explicaţia</w:t>
            </w:r>
          </w:p>
          <w:p w:rsidR="003E281E" w:rsidRPr="00BF4A26" w:rsidRDefault="003E281E" w:rsidP="003E28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924" w:type="dxa"/>
          </w:tcPr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4705D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O.4.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  <w:shd w:val="clear" w:color="auto" w:fill="FFFFFF" w:themeFill="background1"/>
          </w:tcPr>
          <w:p w:rsidR="00957206" w:rsidRPr="00BB57F4" w:rsidRDefault="00957206" w:rsidP="00BB57F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În cadrul orei de azi vom învăţa</w:t>
            </w:r>
            <w:r w:rsidR="00C005A6"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despre o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aplicaţie utilă a derivatei întâi, şi anume </w:t>
            </w:r>
            <w:r w:rsidR="00DE692B" w:rsidRPr="00BB57F4">
              <w:rPr>
                <w:rFonts w:ascii="Times New Roman" w:hAnsi="Times New Roman"/>
                <w:sz w:val="24"/>
                <w:szCs w:val="24"/>
                <w:lang w:val="ro-MD"/>
              </w:rPr>
              <w:t>aplicarea derivatei la studiul funcției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DE692B" w:rsidRPr="00155371" w:rsidRDefault="00DE692B" w:rsidP="00155371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Rolul</w:t>
            </w:r>
            <w:r w:rsidRPr="00155371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derivatei</w:t>
            </w:r>
            <w:r w:rsidRPr="00155371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întâi</w:t>
            </w:r>
            <w:r w:rsidRPr="00155371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în</w:t>
            </w:r>
            <w:r w:rsidRPr="00155371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studiul</w:t>
            </w:r>
            <w:r w:rsidRPr="00155371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funcţiilor intervine</w:t>
            </w:r>
            <w:r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în</w:t>
            </w:r>
            <w:r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stabilirea</w:t>
            </w:r>
            <w:r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intervalelor</w:t>
            </w:r>
            <w:r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monotonie</w:t>
            </w:r>
            <w:r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ale</w:t>
            </w:r>
            <w:r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unei</w:t>
            </w:r>
            <w:r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funcţii</w:t>
            </w:r>
            <w:r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derivabile</w:t>
            </w:r>
            <w:r w:rsid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,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punctelor</w:t>
            </w:r>
            <w:r w:rsidR="0015537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pacing w:val="-57"/>
                <w:sz w:val="24"/>
                <w:szCs w:val="24"/>
                <w:lang w:val="ro-MD"/>
              </w:rPr>
              <w:t xml:space="preserve"> </w:t>
            </w:r>
            <w:r w:rsidR="00155371" w:rsidRPr="00155371">
              <w:rPr>
                <w:rFonts w:ascii="Times New Roman" w:hAnsi="Times New Roman"/>
                <w:spacing w:val="-57"/>
                <w:sz w:val="24"/>
                <w:szCs w:val="24"/>
                <w:lang w:val="ro-MD"/>
              </w:rPr>
              <w:t xml:space="preserve">     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Pr="00155371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extrem</w:t>
            </w:r>
            <w:r w:rsidR="0015537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 extremelor funcției</w:t>
            </w:r>
            <w:r w:rsidRPr="00155371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DE692B" w:rsidRPr="00BB57F4" w:rsidRDefault="00DE692B" w:rsidP="00BB57F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Un</w:t>
            </w:r>
            <w:r w:rsidRPr="00BB57F4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rol</w:t>
            </w:r>
            <w:r w:rsidRPr="00BB57F4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important</w:t>
            </w:r>
            <w:r w:rsidRPr="00BB57F4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în</w:t>
            </w:r>
            <w:r w:rsidRPr="00BB57F4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studiul</w:t>
            </w:r>
            <w:r w:rsidRPr="00BB57F4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funcţiilor cu</w:t>
            </w:r>
            <w:r w:rsidRPr="00BB57F4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ajutorul</w:t>
            </w:r>
            <w:r w:rsidRPr="00BB57F4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derivatelor</w:t>
            </w:r>
            <w:r w:rsidRPr="00BB57F4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îl</w:t>
            </w:r>
            <w:r w:rsidRPr="00BB57F4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are</w:t>
            </w:r>
            <w:r w:rsidRPr="00BB57F4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teorema</w:t>
            </w:r>
            <w:r w:rsidRPr="00BB57F4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lui Lagrange:</w:t>
            </w:r>
          </w:p>
          <w:p w:rsidR="00BB57F4" w:rsidRDefault="00BB57F4" w:rsidP="00BB57F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Dacă funcția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;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R</m:t>
              </m:r>
            </m:oMath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 continuă pe intervalul compact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şi derivabilă pe intervalul deschis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pacing w:val="38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38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atunci există cel puţin un punct  </w:t>
            </w:r>
            <w:r w:rsidRPr="00BB57F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c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∈ </m:t>
              </m:r>
            </m:oMath>
            <w:r w:rsidRPr="00BB57F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(a;b)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astfel încât 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c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b-a</m:t>
                  </m:r>
                </m:e>
              </m:d>
            </m:oMath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BB57F4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, unde </w:t>
            </w:r>
          </w:p>
          <w:p w:rsidR="00BB57F4" w:rsidRPr="00BB57F4" w:rsidRDefault="00BB57F4" w:rsidP="00BB57F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</w:pPr>
            <w:r w:rsidRPr="00BB57F4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a &lt; c &lt; b.</w:t>
            </w:r>
          </w:p>
          <w:p w:rsidR="00BB57F4" w:rsidRDefault="00BB57F4" w:rsidP="00BB57F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BB57F4" w:rsidRDefault="00BB57F4" w:rsidP="00BB57F4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Reamintim:</w:t>
            </w:r>
          </w:p>
          <w:p w:rsidR="00BB57F4" w:rsidRDefault="00BB57F4" w:rsidP="00BB57F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f:I→R</m:t>
              </m:r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este monoton descrescătoare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dacă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∈I,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=&gt;f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≥f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e>
              </m:d>
            </m:oMath>
          </w:p>
          <w:p w:rsidR="00BB57F4" w:rsidRDefault="00BB57F4" w:rsidP="00BB57F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f:I→R</m:t>
              </m:r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este monoton crescătoare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pe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dacă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∈I,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=&gt;f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≤f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e>
              </m:d>
            </m:oMath>
          </w:p>
          <w:p w:rsidR="00381CA0" w:rsidRDefault="00381CA0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 w:eastAsia="ru-RU"/>
              </w:rPr>
            </w:pPr>
          </w:p>
          <w:p w:rsidR="00854B9C" w:rsidRPr="00854B9C" w:rsidRDefault="00134D2B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i/>
                <w:iCs/>
                <w:sz w:val="24"/>
                <w:szCs w:val="24"/>
                <w:lang w:val="ro-RO" w:eastAsia="ru-RU"/>
              </w:rPr>
              <w:t>Teoremă 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: Fie f: I→</w:t>
            </w:r>
            <w:r w:rsidRPr="00854B9C">
              <w:rPr>
                <w:rFonts w:ascii="Times New Roman" w:hAnsi="Times New Roman"/>
                <w:sz w:val="24"/>
                <w:szCs w:val="24"/>
                <w:vertAlign w:val="subscript"/>
                <w:lang w:val="ro-RO" w:eastAsia="ru-RU"/>
              </w:rPr>
              <w:t> 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R ( I</w:t>
            </w:r>
            <w:r w:rsidR="00854B9C"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,</w:t>
            </w:r>
            <w:r w:rsidRPr="00854B9C">
              <w:rPr>
                <w:rFonts w:ascii="Times New Roman" w:hAnsi="Times New Roman"/>
                <w:sz w:val="24"/>
                <w:szCs w:val="24"/>
                <w:vertAlign w:val="subscript"/>
                <w:lang w:val="ro-RO" w:eastAsia="ru-RU"/>
              </w:rPr>
              <w:t> 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R, interval), o funcție derivabila pe I. </w:t>
            </w:r>
          </w:p>
          <w:p w:rsidR="00134D2B" w:rsidRPr="00854B9C" w:rsidRDefault="00134D2B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Daca :</w:t>
            </w:r>
          </w:p>
          <w:p w:rsidR="00134D2B" w:rsidRPr="00854B9C" w:rsidRDefault="00134D2B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      </w:t>
            </w:r>
            <w:r w:rsidR="00DC27B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f 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' &gt; 0 ( respective f</w:t>
            </w:r>
            <w:r w:rsidR="00DC27B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'≥  0) pe I, atunci f este strict crescatoare (respectiv crescatoare) pe I.</w:t>
            </w:r>
          </w:p>
          <w:p w:rsidR="00134D2B" w:rsidRPr="00854B9C" w:rsidRDefault="00134D2B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     </w:t>
            </w:r>
            <w:r w:rsidR="00DC27B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f 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' &lt; 0 ( respective f</w:t>
            </w:r>
            <w:r w:rsidR="00DC27B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'  ≤ 0) pe I, atunci f este strict descrescatoare ( respectiv descrescatoare) pe I.</w:t>
            </w:r>
          </w:p>
          <w:p w:rsidR="00134D2B" w:rsidRDefault="00134D2B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 Dacă f</w:t>
            </w:r>
            <w:r w:rsidR="00DC27B0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' nu se anulează pe I, atunci f este strict monotonă pe I (f pastrează semn constant pe I ).</w:t>
            </w:r>
          </w:p>
          <w:p w:rsidR="00DC27B0" w:rsidRPr="00DC27B0" w:rsidRDefault="00DC27B0" w:rsidP="00DC27B0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Punctele de extrem, din interiorul intervalului I ( conform </w:t>
            </w:r>
            <w:r w:rsidR="00B865B9">
              <w:rPr>
                <w:rFonts w:ascii="Times New Roman" w:hAnsi="Times New Roman"/>
                <w:sz w:val="24"/>
                <w:szCs w:val="24"/>
                <w:lang w:val="ro-MD" w:eastAsia="ru-RU"/>
              </w:rPr>
              <w:t>teoremei lui Fermat ) trebuie că</w:t>
            </w: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utate printre punctele critice.</w:t>
            </w:r>
          </w:p>
          <w:p w:rsidR="00DC27B0" w:rsidRPr="00DC27B0" w:rsidRDefault="00DC27B0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4D2B" w:rsidRPr="00854B9C" w:rsidRDefault="00854B9C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i/>
                <w:sz w:val="24"/>
                <w:szCs w:val="24"/>
                <w:u w:val="single"/>
                <w:lang w:val="ro-RO" w:eastAsia="ru-RU"/>
              </w:rPr>
              <w:t>Observaț</w:t>
            </w:r>
            <w:r w:rsidR="00134D2B" w:rsidRPr="00854B9C">
              <w:rPr>
                <w:rFonts w:ascii="Times New Roman" w:hAnsi="Times New Roman"/>
                <w:i/>
                <w:sz w:val="24"/>
                <w:szCs w:val="24"/>
                <w:u w:val="single"/>
                <w:lang w:val="ro-RO" w:eastAsia="ru-RU"/>
              </w:rPr>
              <w:t>ii.</w:t>
            </w:r>
          </w:p>
          <w:p w:rsidR="00134D2B" w:rsidRPr="00854B9C" w:rsidRDefault="00134D2B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1)       Dacă domeniul de definiție nu este interval, teorema nu mai are loc.</w:t>
            </w:r>
          </w:p>
          <w:p w:rsidR="00134D2B" w:rsidRPr="00854B9C" w:rsidRDefault="00134D2B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2)       Determinarea intervalelor de monotonie, ale unei funcții, se reduce la aflarea intervalelor pe care derivata păstreaza același semn.</w:t>
            </w:r>
          </w:p>
          <w:p w:rsidR="00854B9C" w:rsidRDefault="00854B9C" w:rsidP="00854B9C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Derivata întâi, ne indică monotonia unei funcții derivabile ș</w:t>
            </w:r>
            <w:r w:rsidRPr="00854B9C">
              <w:rPr>
                <w:rFonts w:ascii="Times New Roman" w:hAnsi="Times New Roman"/>
                <w:sz w:val="24"/>
                <w:szCs w:val="24"/>
                <w:lang w:val="ro-RO" w:eastAsia="ru-RU"/>
              </w:rPr>
              <w:t>i eventualele puncte de extrem.</w:t>
            </w:r>
          </w:p>
          <w:p w:rsidR="00854B9C" w:rsidRDefault="00854B9C" w:rsidP="00854B9C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fr-FR" w:eastAsia="ru-RU"/>
              </w:rPr>
            </w:pPr>
          </w:p>
          <w:p w:rsidR="00854B9C" w:rsidRPr="00DC27B0" w:rsidRDefault="00854B9C" w:rsidP="00854B9C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DC27B0">
              <w:rPr>
                <w:rFonts w:ascii="Times New Roman" w:hAnsi="Times New Roman"/>
                <w:sz w:val="24"/>
                <w:szCs w:val="24"/>
                <w:u w:val="single"/>
                <w:lang w:val="ro-MD" w:eastAsia="ru-RU"/>
              </w:rPr>
              <w:t>Comentarii</w:t>
            </w: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. Pentru determinarea intervalelor de monotonie, ale unei funcții derivabile Fie f: I→</w:t>
            </w:r>
            <w:r w:rsidRPr="00DC27B0">
              <w:rPr>
                <w:rFonts w:ascii="Times New Roman" w:hAnsi="Times New Roman"/>
                <w:sz w:val="24"/>
                <w:szCs w:val="24"/>
                <w:vertAlign w:val="subscript"/>
                <w:lang w:val="ro-MD" w:eastAsia="ru-RU"/>
              </w:rPr>
              <w:t> </w:t>
            </w: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R, se procedeaza astfel :</w:t>
            </w:r>
          </w:p>
          <w:p w:rsidR="00854B9C" w:rsidRPr="00DC27B0" w:rsidRDefault="00854B9C" w:rsidP="00854B9C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    1. se determina derivat</w:t>
            </w:r>
            <w:r w:rsidR="003B4378">
              <w:rPr>
                <w:rFonts w:ascii="Times New Roman" w:hAnsi="Times New Roman"/>
                <w:sz w:val="24"/>
                <w:szCs w:val="24"/>
                <w:lang w:val="ro-MD" w:eastAsia="ru-RU"/>
              </w:rPr>
              <w:t>a</w:t>
            </w: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f</w:t>
            </w:r>
            <w:r w:rsidR="003B437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' pe I.</w:t>
            </w:r>
          </w:p>
          <w:p w:rsidR="00854B9C" w:rsidRPr="00DC27B0" w:rsidRDefault="00854B9C" w:rsidP="00854B9C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    2.se rezolva în R, ecuația f'(x) = 0,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x∈I</m:t>
              </m:r>
            </m:oMath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(se determină  punctele critice ).</w:t>
            </w:r>
          </w:p>
          <w:p w:rsidR="00854B9C" w:rsidRDefault="00854B9C" w:rsidP="00854B9C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   3.</w:t>
            </w:r>
            <w:r w:rsidR="001553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s</w:t>
            </w:r>
            <w:r w:rsid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e determina intervalele din I</w:t>
            </w: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, pentru care f</w:t>
            </w:r>
            <w:r w:rsidR="003B437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Pr="00DC27B0">
              <w:rPr>
                <w:rFonts w:ascii="Times New Roman" w:hAnsi="Times New Roman"/>
                <w:sz w:val="24"/>
                <w:szCs w:val="24"/>
                <w:lang w:val="ro-MD" w:eastAsia="ru-RU"/>
              </w:rPr>
              <w:t>' păstrează semn constant</w:t>
            </w:r>
          </w:p>
          <w:p w:rsidR="00B865B9" w:rsidRPr="00DC27B0" w:rsidRDefault="00B865B9" w:rsidP="00854B9C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   4. se determină punctele de extrem local și extremele locale ale funcției.</w:t>
            </w:r>
          </w:p>
          <w:p w:rsidR="00155371" w:rsidRDefault="00155371" w:rsidP="003B4378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DE692B" w:rsidRPr="004A3637" w:rsidRDefault="003B4378" w:rsidP="004A3637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Pentru</w:t>
            </w:r>
            <w:r w:rsidRPr="003B4378">
              <w:rPr>
                <w:rFonts w:ascii="Times New Roman" w:hAnsi="Times New Roman"/>
                <w:spacing w:val="34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o</w:t>
            </w:r>
            <w:r w:rsidRPr="003B4378">
              <w:rPr>
                <w:rFonts w:ascii="Times New Roman" w:hAnsi="Times New Roman"/>
                <w:spacing w:val="34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mai</w:t>
            </w:r>
            <w:r w:rsidRPr="003B4378">
              <w:rPr>
                <w:rFonts w:ascii="Times New Roman" w:hAnsi="Times New Roman"/>
                <w:spacing w:val="34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mare</w:t>
            </w:r>
            <w:r w:rsidRPr="003B4378">
              <w:rPr>
                <w:rFonts w:ascii="Times New Roman" w:hAnsi="Times New Roman"/>
                <w:spacing w:val="33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uşurinţă</w:t>
            </w:r>
            <w:r w:rsidRPr="003B4378">
              <w:rPr>
                <w:rFonts w:ascii="Times New Roman" w:hAnsi="Times New Roman"/>
                <w:spacing w:val="35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Pr="003B4378">
              <w:rPr>
                <w:rFonts w:ascii="Times New Roman" w:hAnsi="Times New Roman"/>
                <w:spacing w:val="33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studiului</w:t>
            </w:r>
            <w:r w:rsidRPr="003B4378">
              <w:rPr>
                <w:rFonts w:ascii="Times New Roman" w:hAnsi="Times New Roman"/>
                <w:spacing w:val="35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vom</w:t>
            </w:r>
            <w:r w:rsidRPr="003B4378">
              <w:rPr>
                <w:rFonts w:ascii="Times New Roman" w:hAnsi="Times New Roman"/>
                <w:spacing w:val="35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alcătui</w:t>
            </w:r>
            <w:r w:rsidRPr="003B4378">
              <w:rPr>
                <w:rFonts w:ascii="Times New Roman" w:hAnsi="Times New Roman"/>
                <w:spacing w:val="36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în</w:t>
            </w:r>
            <w:r w:rsidRPr="003B4378">
              <w:rPr>
                <w:rFonts w:ascii="Times New Roman" w:hAnsi="Times New Roman"/>
                <w:spacing w:val="35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majoritatea</w:t>
            </w:r>
            <w:r w:rsidRPr="003B4378">
              <w:rPr>
                <w:rFonts w:ascii="Times New Roman" w:hAnsi="Times New Roman"/>
                <w:spacing w:val="33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cazurilor</w:t>
            </w:r>
            <w:r w:rsidRPr="003B4378">
              <w:rPr>
                <w:rFonts w:ascii="Times New Roman" w:hAnsi="Times New Roman"/>
                <w:spacing w:val="34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tabelul</w:t>
            </w:r>
            <w:r w:rsidRPr="003B4378">
              <w:rPr>
                <w:rFonts w:ascii="Times New Roman" w:hAnsi="Times New Roman"/>
                <w:spacing w:val="36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Pr="003B4378">
              <w:rPr>
                <w:rFonts w:ascii="Times New Roman" w:hAnsi="Times New Roman"/>
                <w:spacing w:val="-57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ro-MD"/>
              </w:rPr>
              <w:t xml:space="preserve">          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variaţie</w:t>
            </w:r>
            <w:r w:rsidRPr="003B4378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3B4378">
              <w:rPr>
                <w:rFonts w:ascii="Times New Roman" w:hAnsi="Times New Roman"/>
                <w:sz w:val="24"/>
                <w:szCs w:val="24"/>
                <w:lang w:val="ro-MD"/>
              </w:rPr>
              <w:t>al funcţiei.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Tabelul  conţine pe verticală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it-IT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>
                  <v:imagedata r:id="rId6" o:title=""/>
                </v:shape>
                <o:OLEObject Type="Embed" ProgID="Equation.3" ShapeID="_x0000_i1025" DrawAspect="Content" ObjectID="_1790625709" r:id="rId7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it-IT"/>
              </w:rPr>
              <w:object w:dxaOrig="660" w:dyaOrig="360">
                <v:shape id="_x0000_i1026" type="#_x0000_t75" style="width:33pt;height:18pt" o:ole="">
                  <v:imagedata r:id="rId8" o:title=""/>
                </v:shape>
                <o:OLEObject Type="Embed" ProgID="Equation.3" ShapeID="_x0000_i1026" DrawAspect="Content" ObjectID="_1790625710" r:id="rId9"/>
              </w:objec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it-IT"/>
              </w:rPr>
              <w:object w:dxaOrig="540" w:dyaOrig="320">
                <v:shape id="_x0000_i1027" type="#_x0000_t75" style="width:27pt;height:15.75pt" o:ole="">
                  <v:imagedata r:id="rId10" o:title=""/>
                </v:shape>
                <o:OLEObject Type="Embed" ProgID="Equation.3" ShapeID="_x0000_i1027" DrawAspect="Content" ObjectID="_1790625711" r:id="rId11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iar pe orizontală domeniul funcţiei şi punctele critice – în prima linie, semnul derivatei întâi – în a doua linie </w:t>
            </w:r>
            <w:r w:rsidR="00080485">
              <w:rPr>
                <w:rFonts w:ascii="Times New Roman" w:hAnsi="Times New Roman"/>
                <w:sz w:val="24"/>
                <w:szCs w:val="24"/>
                <w:lang w:val="it-IT"/>
              </w:rPr>
              <w:t>iar</w: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monotonia funcţiei</w:t>
            </w:r>
            <w:r w:rsidR="0008048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și extremele locale </w: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– în ultima linie</w:t>
            </w:r>
            <w:r w:rsidR="00080485">
              <w:rPr>
                <w:rFonts w:ascii="Times New Roman" w:hAnsi="Times New Roman"/>
                <w:sz w:val="24"/>
                <w:szCs w:val="24"/>
                <w:lang w:val="it-IT"/>
              </w:rPr>
              <w:t>, respectiv creșterea funcției se notează</w:t>
            </w:r>
            <w:r w:rsidR="00C44AD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(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↗</m:t>
              </m:r>
            </m:oMath>
            <w:r w:rsidR="00C44AD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)</w:t>
            </w:r>
            <w:r w:rsidR="0008048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și descreșterea se notează (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↘</m:t>
              </m:r>
            </m:oMath>
            <w:r w:rsidR="00C44AD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080485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</w:p>
          <w:p w:rsidR="00155371" w:rsidRPr="00C44ADB" w:rsidRDefault="00155371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4A3637" w:rsidRDefault="004A3637" w:rsidP="004A3637">
            <w:pPr>
              <w:rPr>
                <w:sz w:val="24"/>
                <w:szCs w:val="24"/>
                <w:lang w:val="ro-RO" w:eastAsia="ru-RU"/>
              </w:rPr>
            </w:pPr>
            <w:r w:rsidRPr="00675D6C">
              <w:rPr>
                <w:sz w:val="24"/>
                <w:szCs w:val="24"/>
                <w:u w:val="single"/>
                <w:lang w:val="ro-RO" w:eastAsia="ru-RU"/>
              </w:rPr>
              <w:t>Aplicații.</w:t>
            </w:r>
            <w:r w:rsidRPr="00675D6C">
              <w:rPr>
                <w:sz w:val="24"/>
                <w:szCs w:val="24"/>
                <w:lang w:val="ro-RO" w:eastAsia="ru-RU"/>
              </w:rPr>
              <w:t> Determ</w:t>
            </w:r>
            <w:r>
              <w:rPr>
                <w:sz w:val="24"/>
                <w:szCs w:val="24"/>
                <w:lang w:val="ro-RO" w:eastAsia="ru-RU"/>
              </w:rPr>
              <w:t>inați intervalele de monotonie ș</w:t>
            </w:r>
            <w:r w:rsidRPr="00675D6C">
              <w:rPr>
                <w:sz w:val="24"/>
                <w:szCs w:val="24"/>
                <w:lang w:val="ro-RO" w:eastAsia="ru-RU"/>
              </w:rPr>
              <w:t>i eventual pu</w:t>
            </w:r>
            <w:r>
              <w:rPr>
                <w:sz w:val="24"/>
                <w:szCs w:val="24"/>
                <w:lang w:val="ro-RO" w:eastAsia="ru-RU"/>
              </w:rPr>
              <w:t>nctele de extrem, ale funcției</w:t>
            </w:r>
            <w:r w:rsidRPr="00675D6C">
              <w:rPr>
                <w:sz w:val="24"/>
                <w:szCs w:val="24"/>
                <w:lang w:val="ro-RO" w:eastAsia="ru-RU"/>
              </w:rPr>
              <w:t> :</w:t>
            </w:r>
          </w:p>
          <w:p w:rsidR="004A3637" w:rsidRPr="005166CA" w:rsidRDefault="004A3637" w:rsidP="004A3637">
            <w:pPr>
              <w:rPr>
                <w:i/>
                <w:sz w:val="24"/>
                <w:szCs w:val="24"/>
                <w:lang w:val="ro-RO" w:eastAsia="ru-RU"/>
              </w:rPr>
            </w:pPr>
            <w:r w:rsidRPr="00675D6C">
              <w:rPr>
                <w:sz w:val="24"/>
                <w:szCs w:val="24"/>
                <w:lang w:val="ro-RO" w:eastAsia="ru-RU"/>
              </w:rPr>
              <w:t> </w:t>
            </w:r>
            <w:r w:rsidRPr="005166CA">
              <w:rPr>
                <w:i/>
                <w:sz w:val="24"/>
                <w:szCs w:val="24"/>
                <w:lang w:val="ro-RO" w:eastAsia="ru-RU"/>
              </w:rPr>
              <w:t>f : R→</w:t>
            </w:r>
            <w:r w:rsidRPr="005166CA">
              <w:rPr>
                <w:i/>
                <w:sz w:val="24"/>
                <w:szCs w:val="24"/>
                <w:vertAlign w:val="subscript"/>
                <w:lang w:val="ro-RO" w:eastAsia="ru-RU"/>
              </w:rPr>
              <w:t> </w:t>
            </w:r>
            <w:r w:rsidRPr="005166CA">
              <w:rPr>
                <w:i/>
                <w:sz w:val="24"/>
                <w:szCs w:val="24"/>
                <w:lang w:val="ro-RO" w:eastAsia="ru-RU"/>
              </w:rPr>
              <w:t>R, f(x) = x</w:t>
            </w:r>
            <w:r w:rsidRPr="005166CA">
              <w:rPr>
                <w:i/>
                <w:sz w:val="24"/>
                <w:szCs w:val="24"/>
                <w:vertAlign w:val="superscript"/>
                <w:lang w:val="ro-RO" w:eastAsia="ru-RU"/>
              </w:rPr>
              <w:t>3</w:t>
            </w:r>
            <w:r w:rsidRPr="005166CA">
              <w:rPr>
                <w:i/>
                <w:sz w:val="24"/>
                <w:szCs w:val="24"/>
                <w:lang w:val="ro-RO" w:eastAsia="ru-RU"/>
              </w:rPr>
              <w:t xml:space="preserve"> - 3x + 1; </w:t>
            </w:r>
          </w:p>
          <w:p w:rsidR="00155371" w:rsidRPr="002163E7" w:rsidRDefault="00155371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55371" w:rsidRPr="00116998" w:rsidRDefault="005166CA" w:rsidP="00116998">
            <w:pPr>
              <w:pStyle w:val="12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11699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Calculăm 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 w:eastAsia="ru-RU"/>
              </w:rPr>
              <w:t>f '(x) = 3x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o-MD" w:eastAsia="ru-RU"/>
              </w:rPr>
              <w:t>2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 w:eastAsia="ru-RU"/>
              </w:rPr>
              <w:t xml:space="preserve"> – 3</w:t>
            </w:r>
            <w:r w:rsidRPr="0011699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, apoi rezolvăm ecuația 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 w:eastAsia="ru-RU"/>
              </w:rPr>
              <w:t>f '(x) = 0</w:t>
            </w:r>
            <w:r w:rsidRPr="0011699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de unde rezultă că 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 w:eastAsia="ru-RU"/>
              </w:rPr>
              <w:t>x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ro-MD" w:eastAsia="ru-RU"/>
              </w:rPr>
              <w:t>1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 w:eastAsia="ru-RU"/>
              </w:rPr>
              <w:t xml:space="preserve">= 1 </w:t>
            </w:r>
            <w:r w:rsidRPr="00116998">
              <w:rPr>
                <w:rFonts w:ascii="Times New Roman" w:hAnsi="Times New Roman"/>
                <w:sz w:val="24"/>
                <w:szCs w:val="24"/>
                <w:lang w:val="ro-MD" w:eastAsia="ru-RU"/>
              </w:rPr>
              <w:t>și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 w:eastAsia="ru-RU"/>
              </w:rPr>
              <w:t xml:space="preserve">   x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ro-MD" w:eastAsia="ru-RU"/>
              </w:rPr>
              <w:t>2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 w:eastAsia="ru-RU"/>
              </w:rPr>
              <w:t>= -1</w:t>
            </w:r>
          </w:p>
          <w:p w:rsidR="00155371" w:rsidRPr="00116998" w:rsidRDefault="00155371" w:rsidP="00116998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5166CA" w:rsidRPr="00116998" w:rsidRDefault="00116998" w:rsidP="00116998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Tab</w:t>
            </w:r>
            <w:r w:rsidR="005166CA" w:rsidRPr="00116998">
              <w:rPr>
                <w:rFonts w:ascii="Times New Roman" w:hAnsi="Times New Roman"/>
                <w:sz w:val="24"/>
                <w:szCs w:val="24"/>
                <w:lang w:val="ro-MD"/>
              </w:rPr>
              <w:t>elul de variație al funcției este: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637"/>
            </w:tblGrid>
            <w:tr w:rsidR="005166CA" w:rsidRPr="00116998" w:rsidTr="005166CA">
              <w:tc>
                <w:tcPr>
                  <w:tcW w:w="1163" w:type="dxa"/>
                </w:tcPr>
                <w:p w:rsidR="005166CA" w:rsidRPr="00116998" w:rsidRDefault="005166CA" w:rsidP="00116998">
                  <w:pPr>
                    <w:pStyle w:val="12"/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ro-MD"/>
                    </w:rPr>
                  </w:pPr>
                  <w:r w:rsidRPr="00116998">
                    <w:rPr>
                      <w:rFonts w:ascii="Times New Roman" w:hAnsi="Times New Roman"/>
                      <w:i/>
                      <w:sz w:val="24"/>
                      <w:szCs w:val="24"/>
                      <w:lang w:val="ro-MD"/>
                    </w:rPr>
                    <w:t>x</w:t>
                  </w:r>
                </w:p>
              </w:tc>
              <w:tc>
                <w:tcPr>
                  <w:tcW w:w="8637" w:type="dxa"/>
                </w:tcPr>
                <w:p w:rsidR="005166CA" w:rsidRPr="00116998" w:rsidRDefault="005166CA" w:rsidP="00116998">
                  <w:pPr>
                    <w:pStyle w:val="12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</w:pPr>
                  <w:r w:rsidRPr="00116998"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  <w:t>-∞                                      -1                                                 1                                     ∞</w:t>
                  </w:r>
                </w:p>
              </w:tc>
            </w:tr>
            <w:tr w:rsidR="005166CA" w:rsidRPr="00116998" w:rsidTr="005166CA">
              <w:tc>
                <w:tcPr>
                  <w:tcW w:w="1163" w:type="dxa"/>
                </w:tcPr>
                <w:p w:rsidR="005166CA" w:rsidRPr="00116998" w:rsidRDefault="005166CA" w:rsidP="00116998">
                  <w:pPr>
                    <w:pStyle w:val="12"/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ro-MD"/>
                    </w:rPr>
                  </w:pPr>
                  <w:r w:rsidRPr="00116998">
                    <w:rPr>
                      <w:rFonts w:ascii="Times New Roman" w:hAnsi="Times New Roman"/>
                      <w:i/>
                      <w:sz w:val="24"/>
                      <w:szCs w:val="24"/>
                      <w:lang w:val="ro-MD" w:eastAsia="ru-RU"/>
                    </w:rPr>
                    <w:t>f '(x)</w:t>
                  </w:r>
                  <w:r w:rsidRPr="00116998"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</w:p>
              </w:tc>
              <w:tc>
                <w:tcPr>
                  <w:tcW w:w="8637" w:type="dxa"/>
                </w:tcPr>
                <w:p w:rsidR="005166CA" w:rsidRPr="00116998" w:rsidRDefault="005166CA" w:rsidP="00116998">
                  <w:pPr>
                    <w:pStyle w:val="12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</w:pPr>
                  <w:r w:rsidRPr="00116998"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  <w:t xml:space="preserve">             + + + +                  0        -  -  -   -   -   -                     0          +   +    +    +</w:t>
                  </w:r>
                </w:p>
              </w:tc>
            </w:tr>
            <w:tr w:rsidR="005166CA" w:rsidRPr="00116998" w:rsidTr="005166CA">
              <w:tc>
                <w:tcPr>
                  <w:tcW w:w="1163" w:type="dxa"/>
                </w:tcPr>
                <w:p w:rsidR="005166CA" w:rsidRPr="00116998" w:rsidRDefault="005166CA" w:rsidP="00116998">
                  <w:pPr>
                    <w:pStyle w:val="12"/>
                    <w:spacing w:line="276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ro-MD"/>
                    </w:rPr>
                  </w:pPr>
                  <w:r w:rsidRPr="00116998">
                    <w:rPr>
                      <w:rFonts w:ascii="Times New Roman" w:hAnsi="Times New Roman"/>
                      <w:i/>
                      <w:sz w:val="24"/>
                      <w:szCs w:val="24"/>
                      <w:lang w:val="ro-MD" w:eastAsia="ru-RU"/>
                    </w:rPr>
                    <w:t>f (x)</w:t>
                  </w:r>
                  <w:r w:rsidRPr="00116998">
                    <w:rPr>
                      <w:rFonts w:ascii="Times New Roman" w:hAnsi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</w:p>
              </w:tc>
              <w:tc>
                <w:tcPr>
                  <w:tcW w:w="8637" w:type="dxa"/>
                </w:tcPr>
                <w:p w:rsidR="005166CA" w:rsidRPr="00116998" w:rsidRDefault="00116998" w:rsidP="00116998">
                  <w:pPr>
                    <w:pStyle w:val="12"/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</w:pPr>
                  <w:r w:rsidRPr="00116998"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  <w:t xml:space="preserve">                 </w:t>
                  </w:r>
                  <w:r w:rsidRPr="00116998">
                    <w:rPr>
                      <w:rFonts w:ascii="Cambria Math" w:hAnsi="Cambria Math" w:cs="Cambria Math"/>
                      <w:sz w:val="24"/>
                      <w:szCs w:val="24"/>
                      <w:lang w:val="ro-MD"/>
                    </w:rPr>
                    <w:t>↗</w:t>
                  </w:r>
                  <w:r w:rsidRPr="00116998"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  <w:t xml:space="preserve">                      max                 </w:t>
                  </w:r>
                  <w:r w:rsidRPr="00116998">
                    <w:rPr>
                      <w:rFonts w:ascii="Cambria Math" w:hAnsi="Cambria Math" w:cs="Cambria Math"/>
                      <w:sz w:val="24"/>
                      <w:szCs w:val="24"/>
                      <w:lang w:val="ro-MD"/>
                    </w:rPr>
                    <w:t>↘</w:t>
                  </w:r>
                  <w:r w:rsidRPr="00116998">
                    <w:rPr>
                      <w:rFonts w:ascii="Times New Roman" w:hAnsi="Times New Roman"/>
                      <w:sz w:val="24"/>
                      <w:szCs w:val="24"/>
                      <w:lang w:val="ro-MD"/>
                    </w:rPr>
                    <w:t xml:space="preserve">                          min                    </w:t>
                  </w:r>
                  <w:r w:rsidRPr="00116998">
                    <w:rPr>
                      <w:rFonts w:ascii="Cambria Math" w:hAnsi="Cambria Math" w:cs="Cambria Math"/>
                      <w:sz w:val="24"/>
                      <w:szCs w:val="24"/>
                      <w:lang w:val="ro-MD"/>
                    </w:rPr>
                    <w:t>↗</w:t>
                  </w:r>
                </w:p>
              </w:tc>
            </w:tr>
          </w:tbl>
          <w:p w:rsidR="00155371" w:rsidRPr="00116998" w:rsidRDefault="00155371" w:rsidP="00116998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155371" w:rsidRPr="00116998" w:rsidRDefault="00116998" w:rsidP="00116998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1699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Funcția data este strict crescătoare pe ( -∞; -1)U (1;∞) și strict descrescătoare pe (-1;1) . Punctul 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x</w:t>
            </w:r>
            <w:r w:rsidRPr="0011699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= -1 este punct de maxim local, iar punctual </w:t>
            </w:r>
            <w:r w:rsidRPr="00116998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x</w:t>
            </w:r>
            <w:r w:rsidRPr="0011699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= 1 este punct de minim local.</w:t>
            </w:r>
          </w:p>
          <w:p w:rsidR="003E281E" w:rsidRPr="00BF4A26" w:rsidRDefault="003E281E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116998" w:rsidP="004705D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762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Expunerea  </w:t>
            </w: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explicație</w:t>
            </w: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lastRenderedPageBreak/>
              <w:t>Observaţia</w:t>
            </w:r>
          </w:p>
          <w:p w:rsidR="00CE5AB3" w:rsidRPr="00BF4A26" w:rsidRDefault="00CE5AB3" w:rsidP="001B2AC2">
            <w:pPr>
              <w:jc w:val="center"/>
              <w:rPr>
                <w:sz w:val="24"/>
                <w:lang w:val="ro-MD"/>
              </w:rPr>
            </w:pPr>
          </w:p>
          <w:p w:rsidR="00CE5AB3" w:rsidRPr="00BF4A26" w:rsidRDefault="00E553AF" w:rsidP="001B2AC2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exercițiul</w:t>
            </w: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B2AC2" w:rsidRPr="00BF4A26" w:rsidRDefault="00E553AF" w:rsidP="001B2AC2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conversație</w:t>
            </w:r>
          </w:p>
          <w:p w:rsidR="001B2AC2" w:rsidRPr="00BF4A26" w:rsidRDefault="001B2AC2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924" w:type="dxa"/>
          </w:tcPr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8F26C0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</w:tcPr>
          <w:p w:rsidR="006C1455" w:rsidRPr="00E553AF" w:rsidRDefault="00E553AF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deprinderile dobândite de elevi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realizează frontal prin rezolvarea problemelor de către elevi, sub îndrumarea atentă a profesorului.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Pe parcursul rezolvării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es-ES"/>
              </w:rPr>
              <w:t>, profesorul intervine cu întrebări, adresate atât elevilor de la tablă cât şi celor din clasă, pentru a se clarifica demersul rezolvării.</w:t>
            </w:r>
            <w:r w:rsidR="00B40E6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(Anexa nr.1)</w:t>
            </w:r>
          </w:p>
          <w:p w:rsidR="0037598A" w:rsidRPr="00E553AF" w:rsidRDefault="0037598A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:rsidR="008F26C0" w:rsidRPr="004C1338" w:rsidRDefault="0037598A" w:rsidP="004C1338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C1338">
              <w:rPr>
                <w:rFonts w:ascii="Times New Roman" w:hAnsi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 w:rsidR="00E553AF" w:rsidRPr="004C133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4C1338" w:rsidRPr="004C1338" w:rsidRDefault="004C1338" w:rsidP="004C1338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C1338">
              <w:rPr>
                <w:rFonts w:ascii="Times New Roman" w:hAnsi="Times New Roman"/>
                <w:sz w:val="24"/>
                <w:szCs w:val="24"/>
                <w:lang w:val="it-IT"/>
              </w:rPr>
              <w:t>Se notează elevii care s-au evidenţiat în timpul orei.</w:t>
            </w:r>
          </w:p>
          <w:p w:rsidR="005A189B" w:rsidRPr="00E553AF" w:rsidRDefault="005A189B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</w:p>
          <w:p w:rsidR="005A189B" w:rsidRPr="00E553AF" w:rsidRDefault="005A189B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Tema pentru acasă:</w:t>
            </w:r>
          </w:p>
          <w:p w:rsidR="005A189B" w:rsidRPr="00E553AF" w:rsidRDefault="00297017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C44AD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§ 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1.1. Intervale de monotonie ale unei funcții. pag. 134-136, </w:t>
            </w: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§ 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1.2</w:t>
            </w: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Puncte de extrem ale unei funcții</w:t>
            </w: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ag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37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- 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3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8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pentru a învăța</w:t>
            </w:r>
            <w:r w:rsidR="002163E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tema se mai propune a viziona L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incul nr</w:t>
            </w:r>
            <w:r w:rsidR="002163E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2163E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Lincul nr.2</w:t>
            </w:r>
            <w:r w:rsidR="00476E7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:rsidR="005A189B" w:rsidRPr="00BF4A26" w:rsidRDefault="005A189B" w:rsidP="005166CA">
            <w:pPr>
              <w:pStyle w:val="NoSpacing1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ex. 3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(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a,b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), ex. 5.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ag.142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4705D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Explicație</w:t>
            </w:r>
          </w:p>
          <w:p w:rsidR="00CE5AB3" w:rsidRDefault="00E553A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CE5AB3"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onversație</w:t>
            </w:r>
          </w:p>
          <w:p w:rsidR="00E553AF" w:rsidRPr="00BF4A26" w:rsidRDefault="00E553A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observație</w:t>
            </w:r>
          </w:p>
        </w:tc>
      </w:tr>
    </w:tbl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116998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C1338">
        <w:rPr>
          <w:rFonts w:ascii="Times New Roman" w:hAnsi="Times New Roman"/>
          <w:sz w:val="24"/>
          <w:szCs w:val="24"/>
          <w:u w:val="single"/>
          <w:lang w:val="ro-RO"/>
        </w:rPr>
        <w:t>Probleme propuse</w:t>
      </w:r>
      <w:r w:rsidRPr="004C1338">
        <w:rPr>
          <w:rFonts w:ascii="Times New Roman" w:hAnsi="Times New Roman"/>
          <w:sz w:val="24"/>
          <w:szCs w:val="24"/>
          <w:lang w:val="ro-RO"/>
        </w:rPr>
        <w:t>: Determinaţi</w:t>
      </w:r>
      <w:r>
        <w:rPr>
          <w:rFonts w:ascii="Times New Roman" w:hAnsi="Times New Roman"/>
          <w:sz w:val="24"/>
          <w:szCs w:val="24"/>
          <w:lang w:val="ro-RO"/>
        </w:rPr>
        <w:t xml:space="preserve"> intervalele de monotonie, </w:t>
      </w:r>
      <w:r w:rsidRPr="004C1338">
        <w:rPr>
          <w:rFonts w:ascii="Times New Roman" w:hAnsi="Times New Roman"/>
          <w:sz w:val="24"/>
          <w:szCs w:val="24"/>
          <w:lang w:val="ro-RO"/>
        </w:rPr>
        <w:t xml:space="preserve"> punctele de extrem şi natura lor pentru următoarele funcţii:</w: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1.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345" w:dyaOrig="315">
          <v:shape id="_x0000_i1028" type="#_x0000_t75" style="width:17.25pt;height:15.75pt" o:ole="">
            <v:imagedata r:id="rId12" o:title=""/>
          </v:shape>
          <o:OLEObject Type="Embed" ProgID="Equation.3" ShapeID="_x0000_i1028" DrawAspect="Content" ObjectID="_1790625712" r:id="rId13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eastAsia="Times New Roman" w:hAnsi="Times New Roman"/>
          <w:position w:val="-6"/>
          <w:sz w:val="24"/>
          <w:szCs w:val="24"/>
          <w:lang w:val="pt-PT"/>
        </w:rPr>
        <w:object w:dxaOrig="300" w:dyaOrig="225">
          <v:shape id="_x0000_i1029" type="#_x0000_t75" style="width:15pt;height:11.25pt" o:ole="">
            <v:imagedata r:id="rId14" o:title=""/>
          </v:shape>
          <o:OLEObject Type="Embed" ProgID="Equation.3" ShapeID="_x0000_i1029" DrawAspect="Content" ObjectID="_1790625713" r:id="rId15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24"/>
          <w:sz w:val="24"/>
          <w:szCs w:val="24"/>
          <w:lang w:val="pt-PT"/>
        </w:rPr>
        <w:object w:dxaOrig="1425" w:dyaOrig="615">
          <v:shape id="_x0000_i1030" type="#_x0000_t75" style="width:71.25pt;height:30.75pt" o:ole="">
            <v:imagedata r:id="rId16" o:title=""/>
          </v:shape>
          <o:OLEObject Type="Embed" ProgID="Equation.3" ShapeID="_x0000_i1030" DrawAspect="Content" ObjectID="_1790625714" r:id="rId17"/>
        </w:objec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2.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345" w:dyaOrig="315">
          <v:shape id="_x0000_i1031" type="#_x0000_t75" style="width:17.25pt;height:15.75pt" o:ole="">
            <v:imagedata r:id="rId12" o:title=""/>
          </v:shape>
          <o:OLEObject Type="Embed" ProgID="Equation.3" ShapeID="_x0000_i1031" DrawAspect="Content" ObjectID="_1790625715" r:id="rId18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eastAsia="Times New Roman" w:hAnsi="Times New Roman"/>
          <w:position w:val="-6"/>
          <w:sz w:val="24"/>
          <w:szCs w:val="24"/>
          <w:lang w:val="pt-PT"/>
        </w:rPr>
        <w:object w:dxaOrig="300" w:dyaOrig="225">
          <v:shape id="_x0000_i1032" type="#_x0000_t75" style="width:15pt;height:11.25pt" o:ole="">
            <v:imagedata r:id="rId14" o:title=""/>
          </v:shape>
          <o:OLEObject Type="Embed" ProgID="Equation.3" ShapeID="_x0000_i1032" DrawAspect="Content" ObjectID="_1790625716" r:id="rId19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2175" w:dyaOrig="360">
          <v:shape id="_x0000_i1033" type="#_x0000_t75" style="width:108.75pt;height:18pt" o:ole="">
            <v:imagedata r:id="rId20" o:title=""/>
          </v:shape>
          <o:OLEObject Type="Embed" ProgID="Equation.3" ShapeID="_x0000_i1033" DrawAspect="Content" ObjectID="_1790625717" r:id="rId21"/>
        </w:objec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3.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345" w:dyaOrig="315">
          <v:shape id="_x0000_i1034" type="#_x0000_t75" style="width:17.25pt;height:15.75pt" o:ole="">
            <v:imagedata r:id="rId12" o:title=""/>
          </v:shape>
          <o:OLEObject Type="Embed" ProgID="Equation.3" ShapeID="_x0000_i1034" DrawAspect="Content" ObjectID="_1790625718" r:id="rId22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eastAsia="Times New Roman" w:hAnsi="Times New Roman"/>
          <w:position w:val="-6"/>
          <w:sz w:val="24"/>
          <w:szCs w:val="24"/>
          <w:lang w:val="pt-PT"/>
        </w:rPr>
        <w:object w:dxaOrig="300" w:dyaOrig="225">
          <v:shape id="_x0000_i1035" type="#_x0000_t75" style="width:15pt;height:11.25pt" o:ole="">
            <v:imagedata r:id="rId14" o:title=""/>
          </v:shape>
          <o:OLEObject Type="Embed" ProgID="Equation.3" ShapeID="_x0000_i1035" DrawAspect="Content" ObjectID="_1790625719" r:id="rId23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1755" w:dyaOrig="315">
          <v:shape id="_x0000_i1036" type="#_x0000_t75" style="width:87.75pt;height:15.75pt" o:ole="">
            <v:imagedata r:id="rId24" o:title=""/>
          </v:shape>
          <o:OLEObject Type="Embed" ProgID="Equation.3" ShapeID="_x0000_i1036" DrawAspect="Content" ObjectID="_1790625720" r:id="rId25"/>
        </w:objec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4.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345" w:dyaOrig="315">
          <v:shape id="_x0000_i1037" type="#_x0000_t75" style="width:17.25pt;height:15.75pt" o:ole="">
            <v:imagedata r:id="rId12" o:title=""/>
          </v:shape>
          <o:OLEObject Type="Embed" ProgID="Equation.3" ShapeID="_x0000_i1037" DrawAspect="Content" ObjectID="_1790625721" r:id="rId26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eastAsia="Times New Roman" w:hAnsi="Times New Roman"/>
          <w:position w:val="-6"/>
          <w:sz w:val="24"/>
          <w:szCs w:val="24"/>
          <w:lang w:val="pt-PT"/>
        </w:rPr>
        <w:object w:dxaOrig="300" w:dyaOrig="225">
          <v:shape id="_x0000_i1038" type="#_x0000_t75" style="width:15pt;height:11.25pt" o:ole="">
            <v:imagedata r:id="rId14" o:title=""/>
          </v:shape>
          <o:OLEObject Type="Embed" ProgID="Equation.3" ShapeID="_x0000_i1038" DrawAspect="Content" ObjectID="_1790625722" r:id="rId27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2325" w:dyaOrig="360">
          <v:shape id="_x0000_i1039" type="#_x0000_t75" style="width:116.25pt;height:18pt" o:ole="">
            <v:imagedata r:id="rId28" o:title=""/>
          </v:shape>
          <o:OLEObject Type="Embed" ProgID="Equation.3" ShapeID="_x0000_i1039" DrawAspect="Content" ObjectID="_1790625723" r:id="rId29"/>
        </w:objec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5.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345" w:dyaOrig="315">
          <v:shape id="_x0000_i1040" type="#_x0000_t75" style="width:17.25pt;height:15.75pt" o:ole="">
            <v:imagedata r:id="rId12" o:title=""/>
          </v:shape>
          <o:OLEObject Type="Embed" ProgID="Equation.3" ShapeID="_x0000_i1040" DrawAspect="Content" ObjectID="_1790625724" r:id="rId30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eastAsia="Times New Roman" w:hAnsi="Times New Roman"/>
          <w:position w:val="-6"/>
          <w:sz w:val="24"/>
          <w:szCs w:val="24"/>
          <w:lang w:val="pt-PT"/>
        </w:rPr>
        <w:object w:dxaOrig="300" w:dyaOrig="225">
          <v:shape id="_x0000_i1041" type="#_x0000_t75" style="width:15pt;height:11.25pt" o:ole="">
            <v:imagedata r:id="rId14" o:title=""/>
          </v:shape>
          <o:OLEObject Type="Embed" ProgID="Equation.3" ShapeID="_x0000_i1041" DrawAspect="Content" ObjectID="_1790625725" r:id="rId31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2640" w:dyaOrig="360">
          <v:shape id="_x0000_i1042" type="#_x0000_t75" style="width:132pt;height:18pt" o:ole="">
            <v:imagedata r:id="rId32" o:title=""/>
          </v:shape>
          <o:OLEObject Type="Embed" ProgID="Equation.3" ShapeID="_x0000_i1042" DrawAspect="Content" ObjectID="_1790625726" r:id="rId33"/>
        </w:objec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6.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1200" w:dyaOrig="345">
          <v:shape id="_x0000_i1043" type="#_x0000_t75" style="width:60pt;height:17.25pt" o:ole="">
            <v:imagedata r:id="rId34" o:title=""/>
          </v:shape>
          <o:OLEObject Type="Embed" ProgID="Equation.3" ShapeID="_x0000_i1043" DrawAspect="Content" ObjectID="_1790625727" r:id="rId35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1485" w:dyaOrig="315">
          <v:shape id="_x0000_i1044" type="#_x0000_t75" style="width:74.25pt;height:15.75pt" o:ole="">
            <v:imagedata r:id="rId36" o:title=""/>
          </v:shape>
          <o:OLEObject Type="Embed" ProgID="Equation.3" ShapeID="_x0000_i1044" DrawAspect="Content" ObjectID="_1790625728" r:id="rId37"/>
        </w:objec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7.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345" w:dyaOrig="315">
          <v:shape id="_x0000_i1045" type="#_x0000_t75" style="width:17.25pt;height:15.75pt" o:ole="">
            <v:imagedata r:id="rId12" o:title=""/>
          </v:shape>
          <o:OLEObject Type="Embed" ProgID="Equation.3" ShapeID="_x0000_i1045" DrawAspect="Content" ObjectID="_1790625729" r:id="rId38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eastAsia="Times New Roman" w:hAnsi="Times New Roman"/>
          <w:position w:val="-6"/>
          <w:sz w:val="24"/>
          <w:szCs w:val="24"/>
          <w:lang w:val="pt-PT"/>
        </w:rPr>
        <w:object w:dxaOrig="300" w:dyaOrig="225">
          <v:shape id="_x0000_i1046" type="#_x0000_t75" style="width:15pt;height:11.25pt" o:ole="">
            <v:imagedata r:id="rId14" o:title=""/>
          </v:shape>
          <o:OLEObject Type="Embed" ProgID="Equation.3" ShapeID="_x0000_i1046" DrawAspect="Content" ObjectID="_1790625730" r:id="rId39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1755" w:dyaOrig="405">
          <v:shape id="_x0000_i1047" type="#_x0000_t75" style="width:87.75pt;height:20.25pt" o:ole="">
            <v:imagedata r:id="rId40" o:title=""/>
          </v:shape>
          <o:OLEObject Type="Embed" ProgID="Equation.3" ShapeID="_x0000_i1047" DrawAspect="Content" ObjectID="_1790625731" r:id="rId41"/>
        </w:objec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8.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345" w:dyaOrig="315">
          <v:shape id="_x0000_i1048" type="#_x0000_t75" style="width:17.25pt;height:15.75pt" o:ole="">
            <v:imagedata r:id="rId12" o:title=""/>
          </v:shape>
          <o:OLEObject Type="Embed" ProgID="Equation.3" ShapeID="_x0000_i1048" DrawAspect="Content" ObjectID="_1790625732" r:id="rId42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720" w:dyaOrig="345">
          <v:shape id="_x0000_i1049" type="#_x0000_t75" style="width:36pt;height:17.25pt" o:ole="">
            <v:imagedata r:id="rId43" o:title=""/>
          </v:shape>
          <o:OLEObject Type="Embed" ProgID="Equation.3" ShapeID="_x0000_i1049" DrawAspect="Content" ObjectID="_1790625733" r:id="rId44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24"/>
          <w:sz w:val="24"/>
          <w:szCs w:val="24"/>
          <w:lang w:val="pt-PT"/>
        </w:rPr>
        <w:object w:dxaOrig="1260" w:dyaOrig="615">
          <v:shape id="_x0000_i1050" type="#_x0000_t75" style="width:63pt;height:30.75pt" o:ole="">
            <v:imagedata r:id="rId45" o:title=""/>
          </v:shape>
          <o:OLEObject Type="Embed" ProgID="Equation.3" ShapeID="_x0000_i1050" DrawAspect="Content" ObjectID="_1790625734" r:id="rId46"/>
        </w:object>
      </w:r>
    </w:p>
    <w:p w:rsidR="004C1338" w:rsidRPr="004C1338" w:rsidRDefault="004C1338" w:rsidP="004C1338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C1338">
        <w:rPr>
          <w:rFonts w:ascii="Times New Roman" w:hAnsi="Times New Roman"/>
          <w:sz w:val="24"/>
          <w:szCs w:val="24"/>
          <w:lang w:val="pt-PT"/>
        </w:rPr>
        <w:t xml:space="preserve">9.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1200" w:dyaOrig="345">
          <v:shape id="_x0000_i1051" type="#_x0000_t75" style="width:60pt;height:17.25pt" o:ole="">
            <v:imagedata r:id="rId34" o:title=""/>
          </v:shape>
          <o:OLEObject Type="Embed" ProgID="Equation.3" ShapeID="_x0000_i1051" DrawAspect="Content" ObjectID="_1790625735" r:id="rId47"/>
        </w:object>
      </w:r>
      <w:r w:rsidRPr="004C1338">
        <w:rPr>
          <w:rFonts w:ascii="Times New Roman" w:hAnsi="Times New Roman"/>
          <w:b/>
          <w:sz w:val="24"/>
          <w:szCs w:val="24"/>
          <w:lang w:val="pt-PT"/>
        </w:rPr>
        <w:t>R</w:t>
      </w:r>
      <w:r w:rsidRPr="004C1338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4C1338">
        <w:rPr>
          <w:rFonts w:ascii="Times New Roman" w:eastAsia="Times New Roman" w:hAnsi="Times New Roman"/>
          <w:position w:val="-10"/>
          <w:sz w:val="24"/>
          <w:szCs w:val="24"/>
          <w:lang w:val="pt-PT"/>
        </w:rPr>
        <w:object w:dxaOrig="1395" w:dyaOrig="315">
          <v:shape id="_x0000_i1052" type="#_x0000_t75" style="width:69.75pt;height:15.75pt" o:ole="">
            <v:imagedata r:id="rId48" o:title=""/>
          </v:shape>
          <o:OLEObject Type="Embed" ProgID="Equation.3" ShapeID="_x0000_i1052" DrawAspect="Content" ObjectID="_1790625736" r:id="rId49"/>
        </w:object>
      </w:r>
    </w:p>
    <w:p w:rsidR="004C1338" w:rsidRDefault="004C1338" w:rsidP="004C1338">
      <w:pPr>
        <w:pStyle w:val="a5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E57B79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865B9" w:rsidRPr="00B865B9" w:rsidRDefault="00B865B9" w:rsidP="00761E77">
      <w:pPr>
        <w:pStyle w:val="a5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GoBack"/>
      <w:bookmarkEnd w:id="0"/>
    </w:p>
    <w:sectPr w:rsidR="00B865B9" w:rsidRPr="00B865B9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B76"/>
    <w:multiLevelType w:val="hybridMultilevel"/>
    <w:tmpl w:val="8E48DF7A"/>
    <w:lvl w:ilvl="0" w:tplc="D37494B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8BE37B8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EAE29FFA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E520A990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A6EA033A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3C6A05E2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ED9C15C6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A64E8154">
      <w:numFmt w:val="bullet"/>
      <w:lvlText w:val="•"/>
      <w:lvlJc w:val="left"/>
      <w:pPr>
        <w:ind w:left="6956" w:hanging="360"/>
      </w:pPr>
      <w:rPr>
        <w:rFonts w:hint="default"/>
        <w:lang w:val="ro-RO" w:eastAsia="en-US" w:bidi="ar-SA"/>
      </w:rPr>
    </w:lvl>
    <w:lvl w:ilvl="8" w:tplc="D1100402">
      <w:numFmt w:val="bullet"/>
      <w:lvlText w:val="•"/>
      <w:lvlJc w:val="left"/>
      <w:pPr>
        <w:ind w:left="7833" w:hanging="360"/>
      </w:pPr>
      <w:rPr>
        <w:rFonts w:hint="default"/>
        <w:lang w:val="ro-RO" w:eastAsia="en-US" w:bidi="ar-SA"/>
      </w:rPr>
    </w:lvl>
  </w:abstractNum>
  <w:abstractNum w:abstractNumId="1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516C3"/>
    <w:multiLevelType w:val="hybridMultilevel"/>
    <w:tmpl w:val="B212E2D2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97D7E"/>
    <w:multiLevelType w:val="hybridMultilevel"/>
    <w:tmpl w:val="357AE88E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41CDC"/>
    <w:multiLevelType w:val="hybridMultilevel"/>
    <w:tmpl w:val="C74A0D18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62B8A"/>
    <w:multiLevelType w:val="hybridMultilevel"/>
    <w:tmpl w:val="298EB6CE"/>
    <w:lvl w:ilvl="0" w:tplc="89DA0F18">
      <w:start w:val="1"/>
      <w:numFmt w:val="lowerLetter"/>
      <w:lvlText w:val="%1)"/>
      <w:lvlJc w:val="left"/>
      <w:pPr>
        <w:ind w:left="762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62C06EA">
      <w:numFmt w:val="bullet"/>
      <w:lvlText w:val="•"/>
      <w:lvlJc w:val="left"/>
      <w:pPr>
        <w:ind w:left="1642" w:hanging="305"/>
      </w:pPr>
      <w:rPr>
        <w:rFonts w:hint="default"/>
        <w:lang w:val="ro-RO" w:eastAsia="en-US" w:bidi="ar-SA"/>
      </w:rPr>
    </w:lvl>
    <w:lvl w:ilvl="2" w:tplc="9F4CBC00">
      <w:numFmt w:val="bullet"/>
      <w:lvlText w:val="•"/>
      <w:lvlJc w:val="left"/>
      <w:pPr>
        <w:ind w:left="2525" w:hanging="305"/>
      </w:pPr>
      <w:rPr>
        <w:rFonts w:hint="default"/>
        <w:lang w:val="ro-RO" w:eastAsia="en-US" w:bidi="ar-SA"/>
      </w:rPr>
    </w:lvl>
    <w:lvl w:ilvl="3" w:tplc="06041E94">
      <w:numFmt w:val="bullet"/>
      <w:lvlText w:val="•"/>
      <w:lvlJc w:val="left"/>
      <w:pPr>
        <w:ind w:left="3407" w:hanging="305"/>
      </w:pPr>
      <w:rPr>
        <w:rFonts w:hint="default"/>
        <w:lang w:val="ro-RO" w:eastAsia="en-US" w:bidi="ar-SA"/>
      </w:rPr>
    </w:lvl>
    <w:lvl w:ilvl="4" w:tplc="8850E230">
      <w:numFmt w:val="bullet"/>
      <w:lvlText w:val="•"/>
      <w:lvlJc w:val="left"/>
      <w:pPr>
        <w:ind w:left="4290" w:hanging="305"/>
      </w:pPr>
      <w:rPr>
        <w:rFonts w:hint="default"/>
        <w:lang w:val="ro-RO" w:eastAsia="en-US" w:bidi="ar-SA"/>
      </w:rPr>
    </w:lvl>
    <w:lvl w:ilvl="5" w:tplc="E90E4B50">
      <w:numFmt w:val="bullet"/>
      <w:lvlText w:val="•"/>
      <w:lvlJc w:val="left"/>
      <w:pPr>
        <w:ind w:left="5173" w:hanging="305"/>
      </w:pPr>
      <w:rPr>
        <w:rFonts w:hint="default"/>
        <w:lang w:val="ro-RO" w:eastAsia="en-US" w:bidi="ar-SA"/>
      </w:rPr>
    </w:lvl>
    <w:lvl w:ilvl="6" w:tplc="CF629C5E">
      <w:numFmt w:val="bullet"/>
      <w:lvlText w:val="•"/>
      <w:lvlJc w:val="left"/>
      <w:pPr>
        <w:ind w:left="6055" w:hanging="305"/>
      </w:pPr>
      <w:rPr>
        <w:rFonts w:hint="default"/>
        <w:lang w:val="ro-RO" w:eastAsia="en-US" w:bidi="ar-SA"/>
      </w:rPr>
    </w:lvl>
    <w:lvl w:ilvl="7" w:tplc="4AB46C50">
      <w:numFmt w:val="bullet"/>
      <w:lvlText w:val="•"/>
      <w:lvlJc w:val="left"/>
      <w:pPr>
        <w:ind w:left="6938" w:hanging="305"/>
      </w:pPr>
      <w:rPr>
        <w:rFonts w:hint="default"/>
        <w:lang w:val="ro-RO" w:eastAsia="en-US" w:bidi="ar-SA"/>
      </w:rPr>
    </w:lvl>
    <w:lvl w:ilvl="8" w:tplc="C88C3B46">
      <w:numFmt w:val="bullet"/>
      <w:lvlText w:val="•"/>
      <w:lvlJc w:val="left"/>
      <w:pPr>
        <w:ind w:left="7821" w:hanging="305"/>
      </w:pPr>
      <w:rPr>
        <w:rFonts w:hint="default"/>
        <w:lang w:val="ro-RO" w:eastAsia="en-US" w:bidi="ar-SA"/>
      </w:rPr>
    </w:lvl>
  </w:abstractNum>
  <w:abstractNum w:abstractNumId="17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AF3DBF"/>
    <w:multiLevelType w:val="hybridMultilevel"/>
    <w:tmpl w:val="16B6B208"/>
    <w:lvl w:ilvl="0" w:tplc="6C16E268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58C02BAC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B2760A9C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5E88F040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8C1CA8E8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57A85644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F2C4FE54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7FCAD422">
      <w:numFmt w:val="bullet"/>
      <w:lvlText w:val="•"/>
      <w:lvlJc w:val="left"/>
      <w:pPr>
        <w:ind w:left="6956" w:hanging="360"/>
      </w:pPr>
      <w:rPr>
        <w:rFonts w:hint="default"/>
        <w:lang w:val="ro-RO" w:eastAsia="en-US" w:bidi="ar-SA"/>
      </w:rPr>
    </w:lvl>
    <w:lvl w:ilvl="8" w:tplc="B9D6E680">
      <w:numFmt w:val="bullet"/>
      <w:lvlText w:val="•"/>
      <w:lvlJc w:val="left"/>
      <w:pPr>
        <w:ind w:left="7833" w:hanging="360"/>
      </w:pPr>
      <w:rPr>
        <w:rFonts w:hint="default"/>
        <w:lang w:val="ro-RO" w:eastAsia="en-US" w:bidi="ar-SA"/>
      </w:rPr>
    </w:lvl>
  </w:abstractNum>
  <w:abstractNum w:abstractNumId="20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1A0555"/>
    <w:multiLevelType w:val="hybridMultilevel"/>
    <w:tmpl w:val="4364D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"/>
  </w:num>
  <w:num w:numId="5">
    <w:abstractNumId w:val="23"/>
  </w:num>
  <w:num w:numId="6">
    <w:abstractNumId w:val="21"/>
  </w:num>
  <w:num w:numId="7">
    <w:abstractNumId w:val="8"/>
  </w:num>
  <w:num w:numId="8">
    <w:abstractNumId w:val="9"/>
  </w:num>
  <w:num w:numId="9">
    <w:abstractNumId w:val="18"/>
  </w:num>
  <w:num w:numId="10">
    <w:abstractNumId w:val="6"/>
  </w:num>
  <w:num w:numId="11">
    <w:abstractNumId w:val="10"/>
  </w:num>
  <w:num w:numId="12">
    <w:abstractNumId w:val="4"/>
  </w:num>
  <w:num w:numId="13">
    <w:abstractNumId w:val="17"/>
  </w:num>
  <w:num w:numId="14">
    <w:abstractNumId w:val="14"/>
  </w:num>
  <w:num w:numId="15">
    <w:abstractNumId w:val="7"/>
  </w:num>
  <w:num w:numId="16">
    <w:abstractNumId w:val="13"/>
  </w:num>
  <w:num w:numId="17">
    <w:abstractNumId w:val="11"/>
  </w:num>
  <w:num w:numId="18">
    <w:abstractNumId w:val="22"/>
  </w:num>
  <w:num w:numId="19">
    <w:abstractNumId w:val="16"/>
  </w:num>
  <w:num w:numId="20">
    <w:abstractNumId w:val="0"/>
  </w:num>
  <w:num w:numId="21">
    <w:abstractNumId w:val="19"/>
  </w:num>
  <w:num w:numId="22">
    <w:abstractNumId w:val="2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4309F"/>
    <w:rsid w:val="00072228"/>
    <w:rsid w:val="00080485"/>
    <w:rsid w:val="000850D8"/>
    <w:rsid w:val="000E3588"/>
    <w:rsid w:val="00116998"/>
    <w:rsid w:val="0011741E"/>
    <w:rsid w:val="00134D2B"/>
    <w:rsid w:val="00153B93"/>
    <w:rsid w:val="00155371"/>
    <w:rsid w:val="001A1246"/>
    <w:rsid w:val="001B2AC2"/>
    <w:rsid w:val="001D52F9"/>
    <w:rsid w:val="00215FD2"/>
    <w:rsid w:val="002163E7"/>
    <w:rsid w:val="0023281E"/>
    <w:rsid w:val="00272CE3"/>
    <w:rsid w:val="00297017"/>
    <w:rsid w:val="002F1EEF"/>
    <w:rsid w:val="002F4A83"/>
    <w:rsid w:val="0033717A"/>
    <w:rsid w:val="0037598A"/>
    <w:rsid w:val="00381CA0"/>
    <w:rsid w:val="003B427B"/>
    <w:rsid w:val="003B4378"/>
    <w:rsid w:val="003E281E"/>
    <w:rsid w:val="004705D0"/>
    <w:rsid w:val="00476E7B"/>
    <w:rsid w:val="004843E3"/>
    <w:rsid w:val="004A3637"/>
    <w:rsid w:val="004C1338"/>
    <w:rsid w:val="00514803"/>
    <w:rsid w:val="005166CA"/>
    <w:rsid w:val="005A189B"/>
    <w:rsid w:val="005F7BF3"/>
    <w:rsid w:val="006B6E66"/>
    <w:rsid w:val="006C1455"/>
    <w:rsid w:val="006F7628"/>
    <w:rsid w:val="00742C30"/>
    <w:rsid w:val="00761E77"/>
    <w:rsid w:val="00775070"/>
    <w:rsid w:val="007E5F47"/>
    <w:rsid w:val="00854911"/>
    <w:rsid w:val="00854B9C"/>
    <w:rsid w:val="008D705B"/>
    <w:rsid w:val="008F26C0"/>
    <w:rsid w:val="009437B9"/>
    <w:rsid w:val="00951A43"/>
    <w:rsid w:val="00957206"/>
    <w:rsid w:val="00995FEE"/>
    <w:rsid w:val="00A94B5E"/>
    <w:rsid w:val="00AF14DE"/>
    <w:rsid w:val="00B40AD3"/>
    <w:rsid w:val="00B40E65"/>
    <w:rsid w:val="00B65ABA"/>
    <w:rsid w:val="00B865B9"/>
    <w:rsid w:val="00B94BB6"/>
    <w:rsid w:val="00BA2E2E"/>
    <w:rsid w:val="00BA5C53"/>
    <w:rsid w:val="00BB57F4"/>
    <w:rsid w:val="00BD05DD"/>
    <w:rsid w:val="00BD2A0F"/>
    <w:rsid w:val="00BF4A26"/>
    <w:rsid w:val="00C005A6"/>
    <w:rsid w:val="00C44ADB"/>
    <w:rsid w:val="00C51E11"/>
    <w:rsid w:val="00C63201"/>
    <w:rsid w:val="00C843C6"/>
    <w:rsid w:val="00CB61DD"/>
    <w:rsid w:val="00CC59C2"/>
    <w:rsid w:val="00CC6842"/>
    <w:rsid w:val="00CE5AB3"/>
    <w:rsid w:val="00D12D65"/>
    <w:rsid w:val="00D346AF"/>
    <w:rsid w:val="00D563A3"/>
    <w:rsid w:val="00D66DE6"/>
    <w:rsid w:val="00D939AB"/>
    <w:rsid w:val="00DC27B0"/>
    <w:rsid w:val="00DE692B"/>
    <w:rsid w:val="00E553AF"/>
    <w:rsid w:val="00E57B79"/>
    <w:rsid w:val="00E9315D"/>
    <w:rsid w:val="00EE7027"/>
    <w:rsid w:val="00F12940"/>
    <w:rsid w:val="00F4422A"/>
    <w:rsid w:val="00F76750"/>
    <w:rsid w:val="00F81747"/>
    <w:rsid w:val="00F85C56"/>
    <w:rsid w:val="00F909DD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aliases w:val="Tabel_shapka"/>
    <w:uiPriority w:val="1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5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a7">
    <w:name w:val="Hyperlink"/>
    <w:basedOn w:val="a1"/>
    <w:uiPriority w:val="99"/>
    <w:unhideWhenUsed/>
    <w:rsid w:val="00B40AD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5FEE"/>
    <w:pPr>
      <w:ind w:left="720"/>
      <w:contextualSpacing/>
    </w:pPr>
  </w:style>
  <w:style w:type="paragraph" w:styleId="a9">
    <w:name w:val="header"/>
    <w:basedOn w:val="a"/>
    <w:link w:val="aa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Placeholder Text"/>
    <w:basedOn w:val="a1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2">
    <w:name w:val="Без интервала1"/>
    <w:qFormat/>
    <w:rsid w:val="00BB57F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DC27B0"/>
    <w:pPr>
      <w:widowControl w:val="0"/>
      <w:autoSpaceDE w:val="0"/>
      <w:autoSpaceDN w:val="0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1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image" Target="media/image10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5" Type="http://schemas.openxmlformats.org/officeDocument/2006/relationships/hyperlink" Target="https://educatieonline.md/details?4b753aad3ece4f08858f787fae1e073b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5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8" Type="http://schemas.openxmlformats.org/officeDocument/2006/relationships/image" Target="media/image2.wmf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40FF627DBC407EABD9DC665C442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BC1B97-CB53-4B57-8FB0-34435BC2F329}"/>
      </w:docPartPr>
      <w:docPartBody>
        <w:p w:rsidR="0087416A" w:rsidRDefault="001A69D7" w:rsidP="001A69D7">
          <w:pPr>
            <w:pStyle w:val="9140FF627DBC407EABD9DC665C442C57"/>
          </w:pPr>
          <w:r w:rsidRPr="00475751">
            <w:rPr>
              <w:rStyle w:val="a3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E5"/>
    <w:rsid w:val="000C4DB9"/>
    <w:rsid w:val="001A69D7"/>
    <w:rsid w:val="003C14D6"/>
    <w:rsid w:val="004F205C"/>
    <w:rsid w:val="00600ACC"/>
    <w:rsid w:val="0087416A"/>
    <w:rsid w:val="008954E5"/>
    <w:rsid w:val="008C2B66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9D7"/>
    <w:rPr>
      <w:color w:val="808080"/>
    </w:rPr>
  </w:style>
  <w:style w:type="paragraph" w:customStyle="1" w:styleId="4A75BC7D5EA243BF94E1A200FAEB2895">
    <w:name w:val="4A75BC7D5EA243BF94E1A200FAEB2895"/>
    <w:rsid w:val="008954E5"/>
  </w:style>
  <w:style w:type="paragraph" w:customStyle="1" w:styleId="4AB2C6B6FD064751847003356FF07DBE">
    <w:name w:val="4AB2C6B6FD064751847003356FF07DBE"/>
    <w:rsid w:val="008954E5"/>
  </w:style>
  <w:style w:type="paragraph" w:customStyle="1" w:styleId="5E431FC824DC415EBC598689A2243172">
    <w:name w:val="5E431FC824DC415EBC598689A2243172"/>
    <w:rsid w:val="008954E5"/>
  </w:style>
  <w:style w:type="paragraph" w:customStyle="1" w:styleId="9140FF627DBC407EABD9DC665C442C57">
    <w:name w:val="9140FF627DBC407EABD9DC665C442C57"/>
    <w:rsid w:val="001A6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8724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2024-07-15T16:06:00Z</dcterms:created>
  <dcterms:modified xsi:type="dcterms:W3CDTF">2024-10-16T20:15:00Z</dcterms:modified>
</cp:coreProperties>
</file>