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3D" w:rsidRDefault="00DD0F3D">
      <w:pPr>
        <w:widowControl w:val="0"/>
        <w:pBdr>
          <w:top w:val="nil"/>
          <w:left w:val="nil"/>
          <w:bottom w:val="nil"/>
          <w:right w:val="nil"/>
          <w:between w:val="nil"/>
        </w:pBdr>
        <w:spacing w:after="0" w:line="276" w:lineRule="auto"/>
      </w:pPr>
    </w:p>
    <w:p w:rsidR="00DD0F3D" w:rsidRDefault="00327E0F">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Proiectul didactic al lecției</w:t>
      </w:r>
    </w:p>
    <w:p w:rsidR="00DD0F3D" w:rsidRDefault="00327E0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Disciplina: </w:t>
      </w:r>
      <w:r>
        <w:rPr>
          <w:rFonts w:ascii="Times New Roman" w:eastAsia="Times New Roman" w:hAnsi="Times New Roman" w:cs="Times New Roman"/>
          <w:color w:val="000000"/>
          <w:sz w:val="24"/>
          <w:szCs w:val="24"/>
        </w:rPr>
        <w:t>Matematică</w:t>
      </w:r>
    </w:p>
    <w:p w:rsidR="00DD0F3D" w:rsidRDefault="00327E0F">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Clasa: </w:t>
      </w:r>
      <w:r>
        <w:rPr>
          <w:rFonts w:ascii="Times New Roman" w:eastAsia="Times New Roman" w:hAnsi="Times New Roman" w:cs="Times New Roman"/>
          <w:color w:val="000000"/>
          <w:sz w:val="24"/>
          <w:szCs w:val="24"/>
        </w:rPr>
        <w:t>a V-a</w:t>
      </w:r>
    </w:p>
    <w:p w:rsidR="00DD0F3D" w:rsidRDefault="00327E0F">
      <w:p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b/>
          <w:i/>
          <w:color w:val="000000"/>
          <w:sz w:val="24"/>
          <w:szCs w:val="24"/>
          <w:highlight w:val="white"/>
        </w:rPr>
        <w:t>Unitatea de conținut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Elemente de geometrie și unități de măsură</w:t>
      </w:r>
      <w:r>
        <w:rPr>
          <w:color w:val="000000"/>
        </w:rPr>
        <w:t xml:space="preserve"> </w:t>
      </w:r>
    </w:p>
    <w:p w:rsidR="00DD0F3D" w:rsidRDefault="00327E0F">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Numărul </w:t>
      </w:r>
      <w:r>
        <w:rPr>
          <w:rFonts w:ascii="Times New Roman" w:eastAsia="Times New Roman" w:hAnsi="Times New Roman" w:cs="Times New Roman"/>
          <w:b/>
          <w:i/>
          <w:color w:val="000000"/>
          <w:sz w:val="24"/>
          <w:szCs w:val="24"/>
          <w:highlight w:val="white"/>
        </w:rPr>
        <w:t>lecției în unitatea de conținut</w:t>
      </w:r>
      <w:r>
        <w:rPr>
          <w:rFonts w:ascii="Times New Roman" w:eastAsia="Times New Roman" w:hAnsi="Times New Roman" w:cs="Times New Roman"/>
          <w:b/>
          <w:i/>
          <w:color w:val="000000"/>
          <w:sz w:val="24"/>
          <w:szCs w:val="24"/>
        </w:rPr>
        <w:t xml:space="preserve"> (conform proiectării didactice de lungă durată):</w:t>
      </w:r>
      <w:r w:rsidR="006E421F">
        <w:rPr>
          <w:rFonts w:ascii="Times New Roman" w:eastAsia="Times New Roman" w:hAnsi="Times New Roman" w:cs="Times New Roman"/>
          <w:color w:val="000000"/>
          <w:sz w:val="24"/>
          <w:szCs w:val="24"/>
        </w:rPr>
        <w:t>2</w:t>
      </w:r>
      <w:r w:rsidR="006A080A">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/30</w:t>
      </w:r>
    </w:p>
    <w:p w:rsidR="00DD0F3D" w:rsidRDefault="00327E0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Subiectul lecției: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Unități de măsură uzuale pentru masă.Rezolvarea problemelor.</w:t>
      </w:r>
    </w:p>
    <w:p w:rsidR="00DD0F3D" w:rsidRDefault="00327E0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Durata lecției: </w:t>
      </w:r>
      <w:r>
        <w:rPr>
          <w:rFonts w:ascii="Times New Roman" w:eastAsia="Times New Roman" w:hAnsi="Times New Roman" w:cs="Times New Roman"/>
          <w:color w:val="000000"/>
          <w:sz w:val="24"/>
          <w:szCs w:val="24"/>
        </w:rPr>
        <w:t>45 minute</w:t>
      </w:r>
    </w:p>
    <w:p w:rsidR="00DD0F3D" w:rsidRDefault="00327E0F">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Unități de competență:</w:t>
      </w:r>
    </w:p>
    <w:p w:rsidR="00DD0F3D" w:rsidRDefault="00327E0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w:t>
      </w:r>
      <w:r>
        <w:rPr>
          <w:rFonts w:ascii="Times New Roman" w:eastAsia="Times New Roman" w:hAnsi="Times New Roman" w:cs="Times New Roman"/>
          <w:color w:val="000000"/>
          <w:sz w:val="24"/>
          <w:szCs w:val="24"/>
        </w:rPr>
        <w:t xml:space="preserve"> Identificarea și aplicarea în diverse contexte, inclusiv în comunicare, a terminologiei aferente noțiunilor geometrice și unităților de măsură studiate.</w:t>
      </w:r>
    </w:p>
    <w:p w:rsidR="00DD0F3D" w:rsidRDefault="00327E0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3.6.</w:t>
      </w:r>
      <w:r>
        <w:rPr>
          <w:rFonts w:ascii="Times New Roman" w:eastAsia="Times New Roman" w:hAnsi="Times New Roman" w:cs="Times New Roman"/>
          <w:color w:val="000000"/>
          <w:sz w:val="24"/>
          <w:szCs w:val="24"/>
        </w:rPr>
        <w:t xml:space="preserve"> Efectuarea de transformări ale multiplilor și submultiplilor unităților din sistemul internațional de măsuri pentru lungime, arie, volum, masă, timp</w:t>
      </w:r>
    </w:p>
    <w:p w:rsidR="00DD0F3D" w:rsidRDefault="00327E0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3.8.</w:t>
      </w:r>
      <w:r>
        <w:rPr>
          <w:rFonts w:ascii="Times New Roman" w:eastAsia="Times New Roman" w:hAnsi="Times New Roman" w:cs="Times New Roman"/>
          <w:color w:val="000000"/>
          <w:sz w:val="24"/>
          <w:szCs w:val="24"/>
        </w:rPr>
        <w:t xml:space="preserve"> Utilizarea unităților de măsură studiate în rezolvarea problemelor din diverse domenii. </w:t>
      </w:r>
    </w:p>
    <w:p w:rsidR="00DD0F3D" w:rsidRDefault="00327E0F">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3.9.</w:t>
      </w:r>
      <w:r>
        <w:rPr>
          <w:rFonts w:ascii="Times New Roman" w:eastAsia="Times New Roman" w:hAnsi="Times New Roman" w:cs="Times New Roman"/>
          <w:sz w:val="24"/>
          <w:szCs w:val="24"/>
        </w:rPr>
        <w:t xml:space="preserve"> Justificarea unui </w:t>
      </w:r>
      <w:proofErr w:type="gramStart"/>
      <w:r>
        <w:rPr>
          <w:rFonts w:ascii="Times New Roman" w:eastAsia="Times New Roman" w:hAnsi="Times New Roman" w:cs="Times New Roman"/>
          <w:sz w:val="24"/>
          <w:szCs w:val="24"/>
        </w:rPr>
        <w:t>demers</w:t>
      </w:r>
      <w:proofErr w:type="gramEnd"/>
      <w:r>
        <w:rPr>
          <w:rFonts w:ascii="Times New Roman" w:eastAsia="Times New Roman" w:hAnsi="Times New Roman" w:cs="Times New Roman"/>
          <w:sz w:val="24"/>
          <w:szCs w:val="24"/>
        </w:rPr>
        <w:t xml:space="preserve"> sau rezultat obținut sau indicat cu figuri, corpuri geometrice și unități de măsură, recurgând la argumentări. </w:t>
      </w:r>
    </w:p>
    <w:p w:rsidR="00DD0F3D" w:rsidRDefault="00327E0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Obiectivele lecției: </w:t>
      </w:r>
      <w:r>
        <w:rPr>
          <w:rFonts w:ascii="Times New Roman" w:eastAsia="Times New Roman" w:hAnsi="Times New Roman" w:cs="Times New Roman"/>
          <w:color w:val="000000"/>
          <w:sz w:val="24"/>
          <w:szCs w:val="24"/>
        </w:rPr>
        <w:t>La finele lecției, elevii vor fi capabili:</w:t>
      </w:r>
    </w:p>
    <w:p w:rsidR="00DD0F3D" w:rsidRDefault="00327E0F">
      <w:pPr>
        <w:pBdr>
          <w:top w:val="nil"/>
          <w:left w:val="nil"/>
          <w:bottom w:val="nil"/>
          <w:right w:val="nil"/>
          <w:between w:val="nil"/>
        </w:pBdr>
        <w:tabs>
          <w:tab w:val="left" w:pos="740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O.1.</w:t>
      </w:r>
      <w:r>
        <w:rPr>
          <w:rFonts w:ascii="Times New Roman" w:eastAsia="Times New Roman" w:hAnsi="Times New Roman" w:cs="Times New Roman"/>
          <w:color w:val="000000"/>
          <w:sz w:val="24"/>
          <w:szCs w:val="24"/>
        </w:rPr>
        <w:t xml:space="preserve"> – </w:t>
      </w:r>
      <w:proofErr w:type="gramStart"/>
      <w:r>
        <w:rPr>
          <w:rFonts w:ascii="Times New Roman" w:eastAsia="Times New Roman" w:hAnsi="Times New Roman" w:cs="Times New Roman"/>
          <w:color w:val="000000"/>
          <w:sz w:val="24"/>
          <w:szCs w:val="24"/>
        </w:rPr>
        <w:t>Să</w:t>
      </w:r>
      <w:proofErr w:type="gramEnd"/>
      <w:r>
        <w:rPr>
          <w:rFonts w:ascii="Times New Roman" w:eastAsia="Times New Roman" w:hAnsi="Times New Roman" w:cs="Times New Roman"/>
          <w:color w:val="000000"/>
          <w:sz w:val="24"/>
          <w:szCs w:val="24"/>
        </w:rPr>
        <w:t xml:space="preserve"> aplice în diverse contexte terminologia aferentă unităților de măsură pentru masă;</w:t>
      </w:r>
      <w:r>
        <w:rPr>
          <w:rFonts w:ascii="Times New Roman" w:eastAsia="Times New Roman" w:hAnsi="Times New Roman" w:cs="Times New Roman"/>
          <w:color w:val="000000"/>
          <w:sz w:val="24"/>
          <w:szCs w:val="24"/>
        </w:rPr>
        <w:tab/>
      </w:r>
    </w:p>
    <w:p w:rsidR="00DD0F3D" w:rsidRDefault="00327E0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O.2. – </w:t>
      </w:r>
      <w:r>
        <w:rPr>
          <w:rFonts w:ascii="Times New Roman" w:eastAsia="Times New Roman" w:hAnsi="Times New Roman" w:cs="Times New Roman"/>
          <w:color w:val="000000"/>
          <w:sz w:val="24"/>
          <w:szCs w:val="24"/>
        </w:rPr>
        <w:t>Să efectueze transformări ale multiplilor și submultiplilor unității de măsură pentru masă;</w:t>
      </w:r>
    </w:p>
    <w:p w:rsidR="00DD0F3D" w:rsidRDefault="00327E0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O.3.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Să utilizeze numerele zecimale în rezolvarea problemelor din diverse contexte;</w:t>
      </w:r>
    </w:p>
    <w:p w:rsidR="00DD0F3D" w:rsidRDefault="00327E0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O.4. –</w:t>
      </w:r>
      <w:r>
        <w:rPr>
          <w:rFonts w:ascii="Times New Roman" w:eastAsia="Times New Roman" w:hAnsi="Times New Roman" w:cs="Times New Roman"/>
          <w:color w:val="000000"/>
          <w:sz w:val="24"/>
          <w:szCs w:val="24"/>
        </w:rPr>
        <w:t xml:space="preserve"> Să aplice unitățile de măsură pentru masă în rezolvarea problemelor din diverse contexte;</w:t>
      </w:r>
    </w:p>
    <w:p w:rsidR="00DD0F3D" w:rsidRDefault="00327E0F">
      <w:pPr>
        <w:jc w:val="both"/>
      </w:pPr>
      <w:r>
        <w:rPr>
          <w:rFonts w:ascii="Times New Roman" w:eastAsia="Times New Roman" w:hAnsi="Times New Roman" w:cs="Times New Roman"/>
          <w:b/>
          <w:i/>
          <w:sz w:val="24"/>
          <w:szCs w:val="24"/>
        </w:rPr>
        <w:t xml:space="preserve">O.5. – </w:t>
      </w:r>
      <w:r>
        <w:rPr>
          <w:rFonts w:ascii="Times New Roman" w:eastAsia="Times New Roman" w:hAnsi="Times New Roman" w:cs="Times New Roman"/>
          <w:sz w:val="24"/>
          <w:szCs w:val="24"/>
        </w:rPr>
        <w:t xml:space="preserve">Să justifice </w:t>
      </w:r>
      <w:proofErr w:type="gramStart"/>
      <w:r>
        <w:rPr>
          <w:rFonts w:ascii="Times New Roman" w:eastAsia="Times New Roman" w:hAnsi="Times New Roman" w:cs="Times New Roman"/>
          <w:sz w:val="24"/>
          <w:szCs w:val="24"/>
        </w:rPr>
        <w:t>un</w:t>
      </w:r>
      <w:proofErr w:type="gramEnd"/>
      <w:r>
        <w:rPr>
          <w:rFonts w:ascii="Times New Roman" w:eastAsia="Times New Roman" w:hAnsi="Times New Roman" w:cs="Times New Roman"/>
          <w:sz w:val="24"/>
          <w:szCs w:val="24"/>
        </w:rPr>
        <w:t xml:space="preserve"> demers sau rezultat obținut, indicat cu unități de măsură pentru volum, recurgând la argumentări</w:t>
      </w:r>
    </w:p>
    <w:p w:rsidR="00DD0F3D" w:rsidRDefault="00327E0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Tipul lecției:</w:t>
      </w:r>
      <w:r>
        <w:rPr>
          <w:rFonts w:ascii="Times New Roman" w:eastAsia="Times New Roman" w:hAnsi="Times New Roman" w:cs="Times New Roman"/>
          <w:sz w:val="24"/>
          <w:szCs w:val="24"/>
        </w:rPr>
        <w:t xml:space="preserve">  lecție de formare a capacităților de aplicare a cunoștințelor.</w:t>
      </w:r>
    </w:p>
    <w:p w:rsidR="00DD0F3D" w:rsidRDefault="00327E0F">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Tehnologii didactice:</w:t>
      </w:r>
    </w:p>
    <w:p w:rsidR="00DD0F3D" w:rsidRDefault="00327E0F">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Forme: </w:t>
      </w:r>
      <w:r>
        <w:rPr>
          <w:rFonts w:ascii="Times New Roman" w:eastAsia="Times New Roman" w:hAnsi="Times New Roman" w:cs="Times New Roman"/>
          <w:color w:val="000000"/>
          <w:sz w:val="24"/>
          <w:szCs w:val="24"/>
        </w:rPr>
        <w:t>frontală; individuală; în perechi;</w:t>
      </w:r>
    </w:p>
    <w:p w:rsidR="00DD0F3D" w:rsidRDefault="00327E0F">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Metode: </w:t>
      </w:r>
      <w:r>
        <w:rPr>
          <w:rFonts w:ascii="Times New Roman" w:eastAsia="Times New Roman" w:hAnsi="Times New Roman" w:cs="Times New Roman"/>
          <w:color w:val="000000"/>
          <w:sz w:val="24"/>
          <w:szCs w:val="24"/>
        </w:rPr>
        <w:t>metoda exercițiului; discuția dirijată; problematizarea; lucrul cu manualul, asalt de idei;</w:t>
      </w:r>
    </w:p>
    <w:p w:rsidR="00DD0F3D" w:rsidRDefault="00327E0F">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Mijloace de învățământ:</w:t>
      </w:r>
    </w:p>
    <w:p w:rsidR="00DD0F3D" w:rsidRDefault="00327E0F">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Achiri, A. Braiciv, O. Șpuntenco, L. Ursu, Matematică. Manual. Clasa a V-a. Editura Prut Internațional. Chișinău, 2020;</w:t>
      </w:r>
    </w:p>
    <w:p w:rsidR="00DD0F3D" w:rsidRDefault="00327E0F">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 xml:space="preserve">Computerul, proiectorul sau tabla interactivă; </w:t>
      </w:r>
    </w:p>
    <w:p w:rsidR="00DD0F3D" w:rsidRDefault="00327E0F">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Fișe de lucru;</w:t>
      </w:r>
    </w:p>
    <w:p w:rsidR="00DD0F3D" w:rsidRDefault="00327E0F">
      <w:pPr>
        <w:numPr>
          <w:ilvl w:val="0"/>
          <w:numId w:val="1"/>
        </w:numPr>
        <w:pBdr>
          <w:top w:val="nil"/>
          <w:left w:val="nil"/>
          <w:bottom w:val="nil"/>
          <w:right w:val="nil"/>
          <w:between w:val="nil"/>
        </w:pBdr>
        <w:spacing w:after="0" w:line="360" w:lineRule="auto"/>
        <w:rPr>
          <w:rFonts w:ascii="Times New Roman" w:eastAsia="Times New Roman" w:hAnsi="Times New Roman" w:cs="Times New Roman"/>
          <w:b/>
          <w:i/>
          <w:color w:val="000000"/>
          <w:sz w:val="24"/>
          <w:szCs w:val="24"/>
        </w:rPr>
        <w:sectPr w:rsidR="00DD0F3D">
          <w:pgSz w:w="12240" w:h="15840"/>
          <w:pgMar w:top="993" w:right="1080" w:bottom="1440" w:left="1080" w:header="720" w:footer="720" w:gutter="0"/>
          <w:pgNumType w:start="1"/>
          <w:cols w:space="720"/>
        </w:sectPr>
      </w:pPr>
      <w:r>
        <w:rPr>
          <w:rFonts w:ascii="Times New Roman" w:eastAsia="Times New Roman" w:hAnsi="Times New Roman" w:cs="Times New Roman"/>
          <w:b/>
          <w:i/>
          <w:color w:val="000000"/>
          <w:sz w:val="24"/>
          <w:szCs w:val="24"/>
        </w:rPr>
        <w:lastRenderedPageBreak/>
        <w:t>Evaluarea:</w:t>
      </w:r>
      <w:r>
        <w:rPr>
          <w:rFonts w:ascii="Times New Roman" w:eastAsia="Times New Roman" w:hAnsi="Times New Roman" w:cs="Times New Roman"/>
          <w:color w:val="000000"/>
          <w:sz w:val="24"/>
          <w:szCs w:val="24"/>
        </w:rPr>
        <w:t xml:space="preserve"> evaluare orală și în scris, individuală; reciprocă; produse: problemă rezolvată, răspuns oral, exercițiu rezolvat</w:t>
      </w:r>
      <w:r>
        <w:rPr>
          <w:rFonts w:ascii="Times New Roman" w:eastAsia="Times New Roman" w:hAnsi="Times New Roman" w:cs="Times New Roman"/>
          <w:b/>
          <w:i/>
          <w:color w:val="000000"/>
          <w:sz w:val="24"/>
          <w:szCs w:val="24"/>
        </w:rPr>
        <w:t xml:space="preserve">.  </w:t>
      </w:r>
    </w:p>
    <w:p w:rsidR="00DD0F3D" w:rsidRDefault="00327E0F">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Scenariul lecției</w:t>
      </w:r>
    </w:p>
    <w:tbl>
      <w:tblPr>
        <w:tblStyle w:val="af1"/>
        <w:tblW w:w="138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87"/>
        <w:gridCol w:w="993"/>
        <w:gridCol w:w="7371"/>
        <w:gridCol w:w="992"/>
        <w:gridCol w:w="2693"/>
      </w:tblGrid>
      <w:tr w:rsidR="00DD0F3D">
        <w:tc>
          <w:tcPr>
            <w:tcW w:w="1787" w:type="dxa"/>
            <w:vAlign w:val="center"/>
          </w:tcPr>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Etapele activității didactice</w:t>
            </w:r>
          </w:p>
        </w:tc>
        <w:tc>
          <w:tcPr>
            <w:tcW w:w="993" w:type="dxa"/>
            <w:vAlign w:val="center"/>
          </w:tcPr>
          <w:p w:rsidR="00DD0F3D" w:rsidRDefault="00327E0F">
            <w:pPr>
              <w:pBdr>
                <w:top w:val="nil"/>
                <w:left w:val="nil"/>
                <w:bottom w:val="nil"/>
                <w:right w:val="nil"/>
                <w:between w:val="nil"/>
              </w:pBdr>
              <w:spacing w:line="276" w:lineRule="auto"/>
              <w:ind w:left="-93" w:right="-73"/>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Obiective</w:t>
            </w:r>
          </w:p>
        </w:tc>
        <w:tc>
          <w:tcPr>
            <w:tcW w:w="7371" w:type="dxa"/>
            <w:vAlign w:val="center"/>
          </w:tcPr>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Demers acțional al lecției</w:t>
            </w:r>
          </w:p>
        </w:tc>
        <w:tc>
          <w:tcPr>
            <w:tcW w:w="992" w:type="dxa"/>
            <w:vAlign w:val="center"/>
          </w:tcPr>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Timp</w:t>
            </w:r>
          </w:p>
        </w:tc>
        <w:tc>
          <w:tcPr>
            <w:tcW w:w="2693" w:type="dxa"/>
            <w:vAlign w:val="center"/>
          </w:tcPr>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Tehnologia realizării</w:t>
            </w:r>
          </w:p>
          <w:p w:rsidR="00DD0F3D" w:rsidRDefault="00327E0F">
            <w:pPr>
              <w:pBdr>
                <w:top w:val="nil"/>
                <w:left w:val="nil"/>
                <w:bottom w:val="nil"/>
                <w:right w:val="nil"/>
                <w:between w:val="nil"/>
              </w:pBdr>
              <w:spacing w:line="276" w:lineRule="auto"/>
              <w:ind w:left="-89" w:right="-10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(Metodă/Formă de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activitate/Resurse)</w:t>
            </w:r>
          </w:p>
        </w:tc>
      </w:tr>
      <w:tr w:rsidR="00DD0F3D">
        <w:trPr>
          <w:trHeight w:val="6554"/>
        </w:trPr>
        <w:tc>
          <w:tcPr>
            <w:tcW w:w="1787" w:type="dxa"/>
          </w:tcPr>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Evocare</w:t>
            </w:r>
          </w:p>
        </w:tc>
        <w:tc>
          <w:tcPr>
            <w:tcW w:w="993" w:type="dxa"/>
          </w:tcPr>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rPr>
                <w:rFonts w:ascii="Times New Roman" w:eastAsia="Times New Roman" w:hAnsi="Times New Roman" w:cs="Times New Roman"/>
                <w:b/>
                <w:i/>
                <w:color w:val="FF0000"/>
                <w:sz w:val="24"/>
                <w:szCs w:val="24"/>
              </w:rPr>
            </w:pP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O.4.</w:t>
            </w: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0000"/>
                <w:sz w:val="24"/>
                <w:szCs w:val="24"/>
              </w:rPr>
              <w:t>O.2.</w:t>
            </w:r>
          </w:p>
        </w:tc>
        <w:tc>
          <w:tcPr>
            <w:tcW w:w="7371" w:type="dxa"/>
          </w:tcPr>
          <w:p w:rsidR="00327E0F" w:rsidRDefault="00327E0F" w:rsidP="00327E0F">
            <w:pPr>
              <w:pStyle w:val="normal"/>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stabilește un climat corespunzător desfășurării lecției, se înregistrează elevii absenți.</w:t>
            </w:r>
          </w:p>
          <w:p w:rsidR="00DD0F3D" w:rsidRDefault="00327E0F">
            <w:pPr>
              <w:pBdr>
                <w:top w:val="nil"/>
                <w:left w:val="nil"/>
                <w:bottom w:val="nil"/>
                <w:right w:val="nil"/>
                <w:between w:val="nil"/>
              </w:pBdr>
              <w:spacing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Ce ați avut de pregătit la tema pentru acasă?</w:t>
            </w:r>
          </w:p>
          <w:p w:rsidR="00DD0F3D" w:rsidRDefault="00327E0F">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 învățat: </w:t>
            </w:r>
            <w:r>
              <w:rPr>
                <w:rFonts w:ascii="Times New Roman" w:eastAsia="Times New Roman" w:hAnsi="Times New Roman" w:cs="Times New Roman"/>
                <w:color w:val="000000"/>
                <w:sz w:val="24"/>
                <w:szCs w:val="24"/>
              </w:rPr>
              <w:t>§4 Unități de măsură pentru masă</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pag. 203-204</w:t>
            </w:r>
            <w:r>
              <w:rPr>
                <w:rFonts w:ascii="Times New Roman" w:eastAsia="Times New Roman" w:hAnsi="Times New Roman" w:cs="Times New Roman"/>
                <w:i/>
                <w:color w:val="000000"/>
                <w:sz w:val="24"/>
                <w:szCs w:val="24"/>
              </w:rPr>
              <w:t>;</w:t>
            </w:r>
          </w:p>
          <w:p w:rsidR="00DD0F3D" w:rsidRDefault="00327E0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De recapitulat: </w:t>
            </w:r>
            <w:r>
              <w:rPr>
                <w:rFonts w:ascii="Times New Roman" w:eastAsia="Times New Roman" w:hAnsi="Times New Roman" w:cs="Times New Roman"/>
                <w:color w:val="000000"/>
                <w:sz w:val="24"/>
                <w:szCs w:val="24"/>
              </w:rPr>
              <w:t xml:space="preserve">§5 Aflarea unei fracții dintr-un număr, pag. 104 </w:t>
            </w:r>
          </w:p>
          <w:p w:rsidR="00DD0F3D" w:rsidRDefault="00327E0F">
            <w:pPr>
              <w:pBdr>
                <w:top w:val="nil"/>
                <w:left w:val="nil"/>
                <w:bottom w:val="nil"/>
                <w:right w:val="nil"/>
                <w:between w:val="nil"/>
              </w:pBdr>
              <w:tabs>
                <w:tab w:val="left" w:pos="3770"/>
              </w:tabs>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 rezolvat: </w:t>
            </w:r>
            <w:r>
              <w:rPr>
                <w:rFonts w:ascii="Times New Roman" w:eastAsia="Times New Roman" w:hAnsi="Times New Roman" w:cs="Times New Roman"/>
                <w:color w:val="000000"/>
                <w:sz w:val="24"/>
                <w:szCs w:val="24"/>
              </w:rPr>
              <w:t xml:space="preserve">Ex.2, </w:t>
            </w:r>
            <w:r>
              <w:rPr>
                <w:rFonts w:ascii="Times New Roman" w:eastAsia="Times New Roman" w:hAnsi="Times New Roman" w:cs="Times New Roman"/>
                <w:i/>
                <w:color w:val="000000"/>
                <w:sz w:val="24"/>
                <w:szCs w:val="24"/>
              </w:rPr>
              <w:t>pag. 204;</w:t>
            </w:r>
          </w:p>
          <w:p w:rsidR="00DD0F3D" w:rsidRDefault="00327E0F">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Cum ați rezolvat exercițiul propus? (R/s: Transformăm de exemplu în tone: </w:t>
            </w:r>
            <w:r>
              <w:rPr>
                <w:rFonts w:ascii="Times New Roman" w:eastAsia="Times New Roman" w:hAnsi="Times New Roman" w:cs="Times New Roman"/>
                <w:i/>
                <w:color w:val="000000"/>
                <w:sz w:val="24"/>
                <w:szCs w:val="24"/>
              </w:rPr>
              <w:t>1 500 kg = 1</w:t>
            </w:r>
            <w:proofErr w:type="gramStart"/>
            <w:r>
              <w:rPr>
                <w:rFonts w:ascii="Times New Roman" w:eastAsia="Times New Roman" w:hAnsi="Times New Roman" w:cs="Times New Roman"/>
                <w:i/>
                <w:color w:val="000000"/>
                <w:sz w:val="24"/>
                <w:szCs w:val="24"/>
              </w:rPr>
              <w:t>,5</w:t>
            </w:r>
            <w:proofErr w:type="gramEnd"/>
            <w:r>
              <w:rPr>
                <w:rFonts w:ascii="Times New Roman" w:eastAsia="Times New Roman" w:hAnsi="Times New Roman" w:cs="Times New Roman"/>
                <w:i/>
                <w:color w:val="000000"/>
                <w:sz w:val="24"/>
                <w:szCs w:val="24"/>
              </w:rPr>
              <w:t xml:space="preserve"> t; 6 000 kg = 6 t; 500 000 g = 0,5 t; </w:t>
            </w:r>
            <w:r>
              <w:rPr>
                <w:rFonts w:ascii="Times New Roman" w:eastAsia="Times New Roman" w:hAnsi="Times New Roman" w:cs="Times New Roman"/>
                <w:color w:val="000000"/>
                <w:sz w:val="24"/>
                <w:szCs w:val="24"/>
              </w:rPr>
              <w:t>Comparăm numerele obținute și ordonăm crescător masele animalelor:  cămila, hipopotamul, rinocerul și elefantul.)</w:t>
            </w:r>
          </w:p>
          <w:p w:rsidR="00DD0F3D" w:rsidRDefault="00327E0F">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Aplicând transformările unităților de măsură pentru masă, completați spațiile libere, astfel încât să obțineți propoziții adevărate:</w:t>
            </w:r>
          </w:p>
          <w:tbl>
            <w:tblPr>
              <w:tblStyle w:val="af2"/>
              <w:tblW w:w="7148" w:type="dxa"/>
              <w:tblInd w:w="0" w:type="dxa"/>
              <w:tblBorders>
                <w:top w:val="nil"/>
                <w:left w:val="nil"/>
                <w:bottom w:val="nil"/>
                <w:right w:val="nil"/>
                <w:insideH w:val="nil"/>
                <w:insideV w:val="nil"/>
              </w:tblBorders>
              <w:tblLayout w:type="fixed"/>
              <w:tblLook w:val="0400"/>
            </w:tblPr>
            <w:tblGrid>
              <w:gridCol w:w="2353"/>
              <w:gridCol w:w="2415"/>
              <w:gridCol w:w="2380"/>
            </w:tblGrid>
            <w:tr w:rsidR="00DD0F3D">
              <w:tc>
                <w:tcPr>
                  <w:tcW w:w="2353"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•1kg = _____ g;</w:t>
                  </w:r>
                </w:p>
              </w:tc>
              <w:tc>
                <w:tcPr>
                  <w:tcW w:w="2415"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 = _________ g;</w:t>
                  </w:r>
                </w:p>
              </w:tc>
              <w:tc>
                <w:tcPr>
                  <w:tcW w:w="2380"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g = _______t;</w:t>
                  </w:r>
                </w:p>
              </w:tc>
            </w:tr>
            <w:tr w:rsidR="00DD0F3D">
              <w:tc>
                <w:tcPr>
                  <w:tcW w:w="2353"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•1g = _____ kg;</w:t>
                  </w:r>
                </w:p>
              </w:tc>
              <w:tc>
                <w:tcPr>
                  <w:tcW w:w="2415"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•1g = _______ mg;</w:t>
                  </w:r>
                </w:p>
              </w:tc>
              <w:tc>
                <w:tcPr>
                  <w:tcW w:w="2380"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•1mg = _______ g;</w:t>
                  </w:r>
                </w:p>
              </w:tc>
            </w:tr>
            <w:tr w:rsidR="00DD0F3D">
              <w:tc>
                <w:tcPr>
                  <w:tcW w:w="2353"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kg = _______ mg;</w:t>
                  </w:r>
                </w:p>
              </w:tc>
              <w:tc>
                <w:tcPr>
                  <w:tcW w:w="2415"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kg = _______t;</w:t>
                  </w:r>
                </w:p>
              </w:tc>
              <w:tc>
                <w:tcPr>
                  <w:tcW w:w="2380"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 = _______ kg.</w:t>
                  </w:r>
                </w:p>
              </w:tc>
            </w:tr>
          </w:tbl>
          <w:p w:rsidR="00DD0F3D" w:rsidRDefault="00327E0F">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După 5 minute de lucru, se </w:t>
            </w:r>
            <w:r>
              <w:rPr>
                <w:rFonts w:ascii="Times New Roman" w:eastAsia="Times New Roman" w:hAnsi="Times New Roman" w:cs="Times New Roman"/>
                <w:sz w:val="24"/>
                <w:szCs w:val="24"/>
              </w:rPr>
              <w:t>afișează</w:t>
            </w:r>
            <w:r>
              <w:rPr>
                <w:rFonts w:ascii="Times New Roman" w:eastAsia="Times New Roman" w:hAnsi="Times New Roman" w:cs="Times New Roman"/>
                <w:color w:val="000000"/>
                <w:sz w:val="24"/>
                <w:szCs w:val="24"/>
              </w:rPr>
              <w:t xml:space="preserve"> răspunsurile la proiector, elevii schimbă cu colegul de bancă fișa de lucru și verifică răspunsurile:</w:t>
            </w:r>
          </w:p>
          <w:tbl>
            <w:tblPr>
              <w:tblStyle w:val="af3"/>
              <w:tblW w:w="7148" w:type="dxa"/>
              <w:tblInd w:w="0" w:type="dxa"/>
              <w:tblBorders>
                <w:top w:val="nil"/>
                <w:left w:val="nil"/>
                <w:bottom w:val="nil"/>
                <w:right w:val="nil"/>
                <w:insideH w:val="nil"/>
                <w:insideV w:val="nil"/>
              </w:tblBorders>
              <w:tblLayout w:type="fixed"/>
              <w:tblLook w:val="0400"/>
            </w:tblPr>
            <w:tblGrid>
              <w:gridCol w:w="2353"/>
              <w:gridCol w:w="2415"/>
              <w:gridCol w:w="2380"/>
            </w:tblGrid>
            <w:tr w:rsidR="00DD0F3D">
              <w:trPr>
                <w:trHeight w:val="306"/>
              </w:trPr>
              <w:tc>
                <w:tcPr>
                  <w:tcW w:w="2353"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1kg = 1000 g;</w:t>
                  </w:r>
                </w:p>
              </w:tc>
              <w:tc>
                <w:tcPr>
                  <w:tcW w:w="2415"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 = 1 000 000 g;</w:t>
                  </w:r>
                </w:p>
              </w:tc>
              <w:tc>
                <w:tcPr>
                  <w:tcW w:w="2380"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g = 0,000001 t;</w:t>
                  </w:r>
                </w:p>
              </w:tc>
            </w:tr>
            <w:tr w:rsidR="00DD0F3D">
              <w:tc>
                <w:tcPr>
                  <w:tcW w:w="2353"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1g = 0,001 kg</w:t>
                  </w:r>
                </w:p>
              </w:tc>
              <w:tc>
                <w:tcPr>
                  <w:tcW w:w="2415"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1g = 1000 mg;</w:t>
                  </w:r>
                </w:p>
              </w:tc>
              <w:tc>
                <w:tcPr>
                  <w:tcW w:w="2380"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1mg = 0,001 g</w:t>
                  </w:r>
                </w:p>
              </w:tc>
            </w:tr>
            <w:tr w:rsidR="00DD0F3D">
              <w:tc>
                <w:tcPr>
                  <w:tcW w:w="2353"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kg = 1 000 000 mg;</w:t>
                  </w:r>
                </w:p>
              </w:tc>
              <w:tc>
                <w:tcPr>
                  <w:tcW w:w="2415"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kg = 0,001 t;</w:t>
                  </w:r>
                </w:p>
              </w:tc>
              <w:tc>
                <w:tcPr>
                  <w:tcW w:w="2380"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 = 1000 kg.</w:t>
                  </w:r>
                </w:p>
              </w:tc>
            </w:tr>
          </w:tbl>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Se formulează concluzii referitor la rezultate elevilor</w:t>
            </w:r>
            <w:r>
              <w:rPr>
                <w:rFonts w:ascii="Times New Roman" w:eastAsia="Times New Roman" w:hAnsi="Times New Roman" w:cs="Times New Roman"/>
                <w:color w:val="FF0000"/>
                <w:sz w:val="24"/>
                <w:szCs w:val="24"/>
              </w:rPr>
              <w:t>.</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anunță subiectul lecției. Elevii notează în caiete.</w:t>
            </w:r>
          </w:p>
        </w:tc>
        <w:tc>
          <w:tcPr>
            <w:tcW w:w="992" w:type="dxa"/>
          </w:tcPr>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27E0F"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w:t>
            </w: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7</w:t>
            </w:r>
          </w:p>
        </w:tc>
        <w:tc>
          <w:tcPr>
            <w:tcW w:w="2693" w:type="dxa"/>
          </w:tcPr>
          <w:p w:rsidR="00DD0F3D" w:rsidRDefault="00327E0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DD0F3D" w:rsidRDefault="00327E0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Discuția dirijată;</w:t>
            </w:r>
          </w:p>
          <w:p w:rsidR="00DD0F3D" w:rsidRDefault="00327E0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Manualul;</w:t>
            </w:r>
          </w:p>
          <w:p w:rsidR="00DD0F3D" w:rsidRDefault="00DD0F3D">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rsidR="00DD0F3D" w:rsidRDefault="00327E0F">
            <w:pPr>
              <w:pBdr>
                <w:top w:val="nil"/>
                <w:left w:val="nil"/>
                <w:bottom w:val="nil"/>
                <w:right w:val="nil"/>
                <w:between w:val="nil"/>
              </w:pBdr>
              <w:spacing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rsidR="00DD0F3D" w:rsidRDefault="00DD0F3D">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rsidR="00DD0F3D" w:rsidRDefault="00DD0F3D">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rsidR="00DD0F3D" w:rsidRDefault="00DD0F3D">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rsidR="00DD0F3D" w:rsidRDefault="00DD0F3D">
            <w:pPr>
              <w:pBdr>
                <w:top w:val="nil"/>
                <w:left w:val="nil"/>
                <w:bottom w:val="nil"/>
                <w:right w:val="nil"/>
                <w:between w:val="nil"/>
              </w:pBdr>
              <w:spacing w:line="276" w:lineRule="auto"/>
              <w:rPr>
                <w:rFonts w:ascii="Times New Roman" w:eastAsia="Times New Roman" w:hAnsi="Times New Roman" w:cs="Times New Roman"/>
                <w:b/>
                <w:i/>
                <w:color w:val="FF0000"/>
                <w:sz w:val="24"/>
                <w:szCs w:val="24"/>
              </w:rPr>
            </w:pPr>
          </w:p>
          <w:p w:rsidR="00DD0F3D" w:rsidRDefault="00327E0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individuală;</w:t>
            </w:r>
          </w:p>
          <w:p w:rsidR="00DD0F3D" w:rsidRDefault="00327E0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Exercițiul;</w:t>
            </w:r>
          </w:p>
          <w:p w:rsidR="00DD0F3D" w:rsidRDefault="00327E0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Fișă</w:t>
            </w:r>
            <w:r>
              <w:rPr>
                <w:rFonts w:ascii="Times New Roman" w:eastAsia="Times New Roman" w:hAnsi="Times New Roman" w:cs="Times New Roman"/>
                <w:color w:val="000000"/>
                <w:sz w:val="24"/>
                <w:szCs w:val="24"/>
              </w:rPr>
              <w:t xml:space="preserve"> de lucru;</w:t>
            </w:r>
          </w:p>
          <w:p w:rsidR="00DD0F3D" w:rsidRDefault="00DD0F3D">
            <w:pPr>
              <w:pBdr>
                <w:top w:val="nil"/>
                <w:left w:val="nil"/>
                <w:bottom w:val="nil"/>
                <w:right w:val="nil"/>
                <w:between w:val="nil"/>
              </w:pBdr>
              <w:spacing w:line="276" w:lineRule="auto"/>
              <w:rPr>
                <w:rFonts w:ascii="Times New Roman" w:eastAsia="Times New Roman" w:hAnsi="Times New Roman" w:cs="Times New Roman"/>
                <w:b/>
                <w:i/>
                <w:color w:val="FF0000"/>
                <w:sz w:val="24"/>
                <w:szCs w:val="24"/>
              </w:rPr>
            </w:pPr>
          </w:p>
        </w:tc>
      </w:tr>
      <w:tr w:rsidR="00DD0F3D">
        <w:trPr>
          <w:trHeight w:val="391"/>
        </w:trPr>
        <w:tc>
          <w:tcPr>
            <w:tcW w:w="1787" w:type="dxa"/>
          </w:tcPr>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Reflecție</w:t>
            </w:r>
          </w:p>
        </w:tc>
        <w:tc>
          <w:tcPr>
            <w:tcW w:w="993" w:type="dxa"/>
          </w:tcPr>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O.3. </w:t>
            </w: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O.1. </w:t>
            </w: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O.5.</w:t>
            </w: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O.1. </w:t>
            </w: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O.5.</w:t>
            </w: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O.2. </w:t>
            </w: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O.4.</w:t>
            </w: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O.5.</w:t>
            </w: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tc>
        <w:tc>
          <w:tcPr>
            <w:tcW w:w="7371" w:type="dxa"/>
          </w:tcPr>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lastRenderedPageBreak/>
              <w:t>Sarcina I</w:t>
            </w:r>
            <w:r>
              <w:rPr>
                <w:rFonts w:ascii="Times New Roman" w:eastAsia="Times New Roman" w:hAnsi="Times New Roman" w:cs="Times New Roman"/>
                <w:color w:val="000000"/>
                <w:sz w:val="24"/>
                <w:szCs w:val="24"/>
              </w:rPr>
              <w:t xml:space="preserve">. Aflaţi cât reprezintă: </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 xml:space="preserve">2 </m:t>
                  </m:r>
                </m:num>
                <m:den>
                  <m:r>
                    <w:rPr>
                      <w:rFonts w:ascii="Cambria Math" w:eastAsia="Cambria Math" w:hAnsi="Cambria Math" w:cs="Cambria Math"/>
                      <w:color w:val="000000"/>
                      <w:sz w:val="24"/>
                      <w:szCs w:val="24"/>
                    </w:rPr>
                    <m:t>5</m:t>
                  </m:r>
                </m:den>
              </m:f>
            </m:oMath>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din</w:t>
            </w:r>
            <w:proofErr w:type="gramEnd"/>
            <w:r>
              <w:rPr>
                <w:rFonts w:ascii="Times New Roman" w:eastAsia="Times New Roman" w:hAnsi="Times New Roman" w:cs="Times New Roman"/>
                <w:color w:val="000000"/>
                <w:sz w:val="24"/>
                <w:szCs w:val="24"/>
              </w:rPr>
              <w:t xml:space="preserve"> 50 kg de miere; b)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7</m:t>
                  </m:r>
                </m:num>
                <m:den>
                  <m:r>
                    <w:rPr>
                      <w:rFonts w:ascii="Cambria Math" w:eastAsia="Cambria Math" w:hAnsi="Cambria Math" w:cs="Cambria Math"/>
                      <w:color w:val="000000"/>
                      <w:sz w:val="24"/>
                      <w:szCs w:val="24"/>
                    </w:rPr>
                    <m:t>9</m:t>
                  </m:r>
                </m:den>
              </m:f>
            </m:oMath>
            <w:r>
              <w:rPr>
                <w:rFonts w:ascii="Times New Roman" w:eastAsia="Times New Roman" w:hAnsi="Times New Roman" w:cs="Times New Roman"/>
                <w:color w:val="000000"/>
                <w:sz w:val="24"/>
                <w:szCs w:val="24"/>
              </w:rPr>
              <w:t xml:space="preserve">  din 36 kg de zahăr; c)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7</m:t>
                  </m:r>
                </m:num>
                <m:den>
                  <m:r>
                    <w:rPr>
                      <w:rFonts w:ascii="Cambria Math" w:eastAsia="Cambria Math" w:hAnsi="Cambria Math" w:cs="Cambria Math"/>
                      <w:color w:val="000000"/>
                      <w:sz w:val="24"/>
                      <w:szCs w:val="24"/>
                    </w:rPr>
                    <m:t>15</m:t>
                  </m:r>
                </m:den>
              </m:f>
            </m:oMath>
            <w:r>
              <w:rPr>
                <w:rFonts w:ascii="Times New Roman" w:eastAsia="Times New Roman" w:hAnsi="Times New Roman" w:cs="Times New Roman"/>
                <w:color w:val="000000"/>
                <w:sz w:val="24"/>
                <w:szCs w:val="24"/>
              </w:rPr>
              <w:t xml:space="preserve"> din 675 kg de prune;  d)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 xml:space="preserve">3 </m:t>
                  </m:r>
                </m:num>
                <m:den>
                  <m:r>
                    <w:rPr>
                      <w:rFonts w:ascii="Cambria Math" w:eastAsia="Cambria Math" w:hAnsi="Cambria Math" w:cs="Cambria Math"/>
                      <w:color w:val="000000"/>
                      <w:sz w:val="24"/>
                      <w:szCs w:val="24"/>
                    </w:rPr>
                    <m:t>8</m:t>
                  </m:r>
                </m:den>
              </m:f>
            </m:oMath>
            <w:r>
              <w:rPr>
                <w:rFonts w:ascii="Times New Roman" w:eastAsia="Times New Roman" w:hAnsi="Times New Roman" w:cs="Times New Roman"/>
                <w:color w:val="000000"/>
                <w:sz w:val="24"/>
                <w:szCs w:val="24"/>
              </w:rPr>
              <w:t xml:space="preserve"> din 872 kg de mere; e)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 xml:space="preserve">4 </m:t>
                  </m:r>
                </m:num>
                <m:den>
                  <m:r>
                    <w:rPr>
                      <w:rFonts w:ascii="Cambria Math" w:eastAsia="Cambria Math" w:hAnsi="Cambria Math" w:cs="Cambria Math"/>
                      <w:color w:val="000000"/>
                      <w:sz w:val="24"/>
                      <w:szCs w:val="24"/>
                    </w:rPr>
                    <m:t>9</m:t>
                  </m:r>
                </m:den>
              </m:f>
            </m:oMath>
            <w:r>
              <w:rPr>
                <w:rFonts w:ascii="Times New Roman" w:eastAsia="Times New Roman" w:hAnsi="Times New Roman" w:cs="Times New Roman"/>
                <w:color w:val="000000"/>
                <w:sz w:val="24"/>
                <w:szCs w:val="24"/>
              </w:rPr>
              <w:t xml:space="preserve"> din 981 kg de pere.  </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Indicație: Se rezolvă cazul a) frontal, restul cazurilor individual.</w:t>
            </w:r>
          </w:p>
          <w:p w:rsidR="00DD0F3D" w:rsidRDefault="00EA7942">
            <w:pPr>
              <w:pBdr>
                <w:top w:val="nil"/>
                <w:left w:val="nil"/>
                <w:bottom w:val="nil"/>
                <w:right w:val="nil"/>
                <w:between w:val="nil"/>
              </w:pBdr>
              <w:tabs>
                <w:tab w:val="left" w:pos="3770"/>
              </w:tabs>
              <w:spacing w:line="276" w:lineRule="auto"/>
              <w:jc w:val="both"/>
              <w:rPr>
                <w:rFonts w:ascii="Times New Roman" w:eastAsia="Times New Roman" w:hAnsi="Times New Roman" w:cs="Times New Roman"/>
                <w:i/>
                <w:color w:val="000000"/>
                <w:sz w:val="24"/>
                <w:szCs w:val="24"/>
              </w:rPr>
            </w:pP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 xml:space="preserve">2 </m:t>
                  </m:r>
                </m:num>
                <m:den>
                  <m:r>
                    <w:rPr>
                      <w:rFonts w:ascii="Cambria Math" w:eastAsia="Cambria Math" w:hAnsi="Cambria Math" w:cs="Cambria Math"/>
                      <w:color w:val="000000"/>
                      <w:sz w:val="24"/>
                      <w:szCs w:val="24"/>
                    </w:rPr>
                    <m:t>5</m:t>
                  </m:r>
                </m:den>
              </m:f>
            </m:oMath>
            <w:r w:rsidR="00327E0F">
              <w:rPr>
                <w:rFonts w:ascii="Times New Roman" w:eastAsia="Times New Roman" w:hAnsi="Times New Roman" w:cs="Times New Roman"/>
                <w:color w:val="000000"/>
                <w:sz w:val="24"/>
                <w:szCs w:val="24"/>
              </w:rPr>
              <w:t xml:space="preserve"> din 50 kg se determină astfel </w:t>
            </w:r>
            <w:r w:rsidR="00327E0F">
              <w:rPr>
                <w:rFonts w:ascii="Times New Roman" w:eastAsia="Times New Roman" w:hAnsi="Times New Roman" w:cs="Times New Roman"/>
                <w:i/>
                <w:color w:val="000000"/>
                <w:sz w:val="24"/>
                <w:szCs w:val="24"/>
              </w:rPr>
              <w:t xml:space="preserve">(50 : 5) · 2 = 20 </w:t>
            </w:r>
            <w:r w:rsidR="00327E0F">
              <w:rPr>
                <w:rFonts w:ascii="Times New Roman" w:eastAsia="Times New Roman" w:hAnsi="Times New Roman" w:cs="Times New Roman"/>
                <w:color w:val="000000"/>
                <w:sz w:val="24"/>
                <w:szCs w:val="24"/>
              </w:rPr>
              <w:t>(kg) de miere;</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 a)20 kg de miere; b)28 kg de zahăr; c)315 kg de prune; d) 327 kg de mere; e) 436 kg de pere.</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Răspunsurile de afișează la proiector, elevii verifică corectitudinea lor și argumentează răspunsul obținut.</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Sarcina II.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Ex. 5, (pag. 213)</w:t>
            </w:r>
            <w:r>
              <w:rPr>
                <w:rFonts w:ascii="Times New Roman" w:eastAsia="Times New Roman" w:hAnsi="Times New Roman" w:cs="Times New Roman"/>
                <w:color w:val="000000"/>
                <w:sz w:val="24"/>
                <w:szCs w:val="24"/>
              </w:rPr>
              <w:t xml:space="preserve"> </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Observaţi desenele şi aflaţi cât cântăreşte un pachet (pachetele de pe acelaşi cântar au masele egale).</w:t>
            </w:r>
          </w:p>
          <w:p w:rsidR="00DD0F3D" w:rsidRDefault="00DD0F3D">
            <w:pPr>
              <w:pBdr>
                <w:top w:val="nil"/>
                <w:left w:val="nil"/>
                <w:bottom w:val="nil"/>
                <w:right w:val="nil"/>
                <w:between w:val="nil"/>
              </w:pBdr>
              <w:tabs>
                <w:tab w:val="left" w:pos="3770"/>
              </w:tabs>
              <w:spacing w:line="276" w:lineRule="auto"/>
              <w:jc w:val="both"/>
              <w:rPr>
                <w:color w:val="000000"/>
              </w:rPr>
            </w:pPr>
            <w:r w:rsidRPr="00DD0F3D">
              <w:rPr>
                <w:color w:val="000000"/>
              </w:rPr>
              <w:object w:dxaOrig="8425" w:dyaOrig="1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66.75pt" o:ole="">
                  <v:imagedata r:id="rId6" o:title=""/>
                </v:shape>
                <o:OLEObject Type="Embed" ProgID="PBrush" ShapeID="_x0000_i1025" DrawAspect="Content" ObjectID="_1784627966" r:id="rId7"/>
              </w:object>
            </w:r>
          </w:p>
          <w:p w:rsidR="00DD0F3D" w:rsidRDefault="00DD0F3D">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FF0000"/>
                <w:sz w:val="24"/>
                <w:szCs w:val="24"/>
              </w:rPr>
            </w:pPr>
            <w:r w:rsidRPr="00DD0F3D">
              <w:rPr>
                <w:color w:val="000000"/>
              </w:rPr>
              <w:object w:dxaOrig="8569" w:dyaOrig="1620">
                <v:shape id="_x0000_i1026" type="#_x0000_t75" style="width:358.25pt;height:67.35pt" o:ole="">
                  <v:imagedata r:id="rId8" o:title=""/>
                </v:shape>
                <o:OLEObject Type="Embed" ProgID="PBrush" ShapeID="_x0000_i1026" DrawAspect="Content" ObjectID="_1784627967" r:id="rId9"/>
              </w:objec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 a)2,250 kg; b) 2 kg; c) 500 g; d) 2 kg;</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Sarcina III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Ex. 6, (pag. 206)</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Managerul unei cantine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întocmit o notă de achiziţionare pentru 15 saci cu zahăr şi 22 de saci cu orez. Un sac cu zahăr cântăreşte </w:t>
            </w:r>
            <w:r>
              <w:rPr>
                <w:rFonts w:ascii="Times New Roman" w:eastAsia="Times New Roman" w:hAnsi="Times New Roman" w:cs="Times New Roman"/>
                <w:i/>
                <w:color w:val="000000"/>
                <w:sz w:val="24"/>
                <w:szCs w:val="24"/>
              </w:rPr>
              <w:t>30 kg</w:t>
            </w:r>
            <w:r>
              <w:rPr>
                <w:rFonts w:ascii="Times New Roman" w:eastAsia="Times New Roman" w:hAnsi="Times New Roman" w:cs="Times New Roman"/>
                <w:color w:val="000000"/>
                <w:sz w:val="24"/>
                <w:szCs w:val="24"/>
              </w:rPr>
              <w:t xml:space="preserve">, iar un sac cu orez – </w:t>
            </w:r>
            <w:r>
              <w:rPr>
                <w:rFonts w:ascii="Times New Roman" w:eastAsia="Times New Roman" w:hAnsi="Times New Roman" w:cs="Times New Roman"/>
                <w:i/>
                <w:color w:val="000000"/>
                <w:sz w:val="24"/>
                <w:szCs w:val="24"/>
              </w:rPr>
              <w:t>20 kg</w:t>
            </w:r>
            <w:r>
              <w:rPr>
                <w:rFonts w:ascii="Times New Roman" w:eastAsia="Times New Roman" w:hAnsi="Times New Roman" w:cs="Times New Roman"/>
                <w:color w:val="000000"/>
                <w:sz w:val="24"/>
                <w:szCs w:val="24"/>
              </w:rPr>
              <w:t xml:space="preserve">. Maşina cantinei suportă o încărcătură de, cel mult, </w:t>
            </w:r>
            <w:r>
              <w:rPr>
                <w:rFonts w:ascii="Times New Roman" w:eastAsia="Times New Roman" w:hAnsi="Times New Roman" w:cs="Times New Roman"/>
                <w:i/>
                <w:color w:val="000000"/>
                <w:sz w:val="24"/>
                <w:szCs w:val="24"/>
              </w:rPr>
              <w:t>1</w:t>
            </w:r>
            <w:proofErr w:type="gramStart"/>
            <w:r>
              <w:rPr>
                <w:rFonts w:ascii="Times New Roman" w:eastAsia="Times New Roman" w:hAnsi="Times New Roman" w:cs="Times New Roman"/>
                <w:i/>
                <w:color w:val="000000"/>
                <w:sz w:val="24"/>
                <w:szCs w:val="24"/>
              </w:rPr>
              <w:t>,25</w:t>
            </w:r>
            <w:proofErr w:type="gramEnd"/>
            <w:r>
              <w:rPr>
                <w:rFonts w:ascii="Times New Roman" w:eastAsia="Times New Roman" w:hAnsi="Times New Roman" w:cs="Times New Roman"/>
                <w:i/>
                <w:color w:val="000000"/>
                <w:sz w:val="24"/>
                <w:szCs w:val="24"/>
              </w:rPr>
              <w:t xml:space="preserve"> t</w:t>
            </w:r>
            <w:r>
              <w:rPr>
                <w:rFonts w:ascii="Times New Roman" w:eastAsia="Times New Roman" w:hAnsi="Times New Roman" w:cs="Times New Roman"/>
                <w:color w:val="000000"/>
                <w:sz w:val="24"/>
                <w:szCs w:val="24"/>
              </w:rPr>
              <w:t>. Va putea fi transportată toată marfa achiziţionată într-o singură rută?</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Rezolvare cu justificări: 1) 15 · 30 = 450 (kg) – de zahăr;</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22 · 20 = 440 (kg) – de orez;</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450 + 440 = 890 (kg) – masa totală a sacilor;</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1</w:t>
            </w:r>
            <w:proofErr w:type="gramStart"/>
            <w:r>
              <w:rPr>
                <w:rFonts w:ascii="Times New Roman" w:eastAsia="Times New Roman" w:hAnsi="Times New Roman" w:cs="Times New Roman"/>
                <w:color w:val="000000"/>
                <w:sz w:val="24"/>
                <w:szCs w:val="24"/>
              </w:rPr>
              <w:t>,25</w:t>
            </w:r>
            <w:proofErr w:type="gramEnd"/>
            <w:r>
              <w:rPr>
                <w:rFonts w:ascii="Times New Roman" w:eastAsia="Times New Roman" w:hAnsi="Times New Roman" w:cs="Times New Roman"/>
                <w:color w:val="000000"/>
                <w:sz w:val="24"/>
                <w:szCs w:val="24"/>
              </w:rPr>
              <w:t xml:space="preserve"> t = 1 250 kg; 890 kg &lt; 1 250 kg.</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Răspuns: Marfa achiziţionată va putea fi transportată într-o rută.</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Bilanțul lecției:</w:t>
            </w:r>
          </w:p>
          <w:p w:rsidR="00DD0F3D" w:rsidRDefault="00327E0F">
            <w:pPr>
              <w:numPr>
                <w:ilvl w:val="0"/>
                <w:numId w:val="2"/>
              </w:num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Bilanțul cantitativ:</w:t>
            </w:r>
            <w:r>
              <w:rPr>
                <w:rFonts w:ascii="Times New Roman" w:eastAsia="Times New Roman" w:hAnsi="Times New Roman" w:cs="Times New Roman"/>
                <w:color w:val="000000"/>
                <w:sz w:val="24"/>
                <w:szCs w:val="24"/>
                <w:highlight w:val="white"/>
              </w:rPr>
              <w:t xml:space="preserve"> </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 xml:space="preserve">Problemă: Patru camioane de tonaje diferite au transportat în total </w:t>
            </w:r>
            <w:r>
              <w:rPr>
                <w:rFonts w:ascii="Times New Roman" w:eastAsia="Times New Roman" w:hAnsi="Times New Roman" w:cs="Times New Roman"/>
                <w:i/>
                <w:color w:val="000000"/>
                <w:sz w:val="24"/>
                <w:szCs w:val="24"/>
                <w:highlight w:val="white"/>
              </w:rPr>
              <w:t>420 t</w:t>
            </w:r>
            <w:r>
              <w:rPr>
                <w:rFonts w:ascii="Times New Roman" w:eastAsia="Times New Roman" w:hAnsi="Times New Roman" w:cs="Times New Roman"/>
                <w:color w:val="000000"/>
                <w:sz w:val="24"/>
                <w:szCs w:val="24"/>
                <w:highlight w:val="white"/>
              </w:rPr>
              <w:t xml:space="preserve"> de grâu. Primul camion ar transporta tot grâul în 210 curse, al doilea camion în 140 curse, al treilea camion în 105 curse, iar al patrulea în 84 curse. Ce cantitate de grâu poate transport fiecare camion? Câte kilograme de grâu pot transporta toate </w:t>
            </w:r>
            <w:r>
              <w:rPr>
                <w:rFonts w:ascii="Times New Roman" w:eastAsia="Times New Roman" w:hAnsi="Times New Roman" w:cs="Times New Roman"/>
                <w:sz w:val="24"/>
                <w:szCs w:val="24"/>
                <w:highlight w:val="white"/>
              </w:rPr>
              <w:t>camioanele</w:t>
            </w:r>
            <w:r>
              <w:rPr>
                <w:rFonts w:ascii="Times New Roman" w:eastAsia="Times New Roman" w:hAnsi="Times New Roman" w:cs="Times New Roman"/>
                <w:color w:val="000000"/>
                <w:sz w:val="24"/>
                <w:szCs w:val="24"/>
                <w:highlight w:val="white"/>
              </w:rPr>
              <w:t xml:space="preserve"> într-o cursă?</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Indicație: Pentru a determina cantitatea de grâu transportată, împărțim 420t la numărul de curse. Obținem: I camion – 2 t; al II camion – 3 t; al III camion – 4 t; al IV camion – 5 t. To</w:t>
            </w:r>
            <w:r>
              <w:rPr>
                <w:rFonts w:ascii="Times New Roman" w:eastAsia="Times New Roman" w:hAnsi="Times New Roman" w:cs="Times New Roman"/>
                <w:color w:val="000000"/>
                <w:sz w:val="24"/>
                <w:szCs w:val="24"/>
                <w:highlight w:val="white"/>
              </w:rPr>
              <w:t xml:space="preserve">ate </w:t>
            </w:r>
            <w:r>
              <w:rPr>
                <w:rFonts w:ascii="Times New Roman" w:eastAsia="Times New Roman" w:hAnsi="Times New Roman" w:cs="Times New Roman"/>
                <w:sz w:val="24"/>
                <w:szCs w:val="24"/>
                <w:highlight w:val="white"/>
              </w:rPr>
              <w:t>camioanele</w:t>
            </w:r>
            <w:r>
              <w:rPr>
                <w:rFonts w:ascii="Times New Roman" w:eastAsia="Times New Roman" w:hAnsi="Times New Roman" w:cs="Times New Roman"/>
                <w:color w:val="000000"/>
                <w:sz w:val="24"/>
                <w:szCs w:val="24"/>
                <w:highlight w:val="white"/>
              </w:rPr>
              <w:t xml:space="preserve"> pot transporta într-o cursă 14 000 kg.</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discută răspunsurile obținute și metode de rezolvare a problemei. </w:t>
            </w:r>
          </w:p>
          <w:p w:rsidR="00DD0F3D" w:rsidRDefault="00327E0F">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2)   </w:t>
            </w:r>
            <w:r>
              <w:rPr>
                <w:rFonts w:ascii="Times New Roman" w:eastAsia="Times New Roman" w:hAnsi="Times New Roman" w:cs="Times New Roman"/>
                <w:i/>
                <w:color w:val="000000"/>
                <w:sz w:val="24"/>
                <w:szCs w:val="24"/>
              </w:rPr>
              <w:t>Bilanțul calitativ:</w:t>
            </w:r>
          </w:p>
          <w:p w:rsidR="00DD0F3D" w:rsidRDefault="00327E0F">
            <w:p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Se determină care obiective au fost realizate la lecție;</w:t>
            </w:r>
          </w:p>
          <w:p w:rsidR="00DD0F3D" w:rsidRDefault="00327E0F">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Se formulează concluzii privind activitatea clasei de elevi în ansamblu și a unor elevi în particular.</w:t>
            </w: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Temă pentru acasă:</w:t>
            </w:r>
          </w:p>
          <w:p w:rsidR="00DD0F3D" w:rsidRDefault="00327E0F">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 învățat: </w:t>
            </w:r>
            <w:r>
              <w:rPr>
                <w:rFonts w:ascii="Times New Roman" w:eastAsia="Times New Roman" w:hAnsi="Times New Roman" w:cs="Times New Roman"/>
                <w:color w:val="000000"/>
                <w:sz w:val="24"/>
                <w:szCs w:val="24"/>
              </w:rPr>
              <w:t>§4 Unități de măsură pentru masă</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pag. 203-204</w:t>
            </w:r>
            <w:r>
              <w:rPr>
                <w:rFonts w:ascii="Times New Roman" w:eastAsia="Times New Roman" w:hAnsi="Times New Roman" w:cs="Times New Roman"/>
                <w:i/>
                <w:color w:val="000000"/>
                <w:sz w:val="24"/>
                <w:szCs w:val="24"/>
              </w:rPr>
              <w:t>;</w:t>
            </w:r>
          </w:p>
          <w:p w:rsidR="00DD0F3D" w:rsidRDefault="00327E0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De recapitulat: </w:t>
            </w:r>
            <w:r>
              <w:rPr>
                <w:rFonts w:ascii="Times New Roman" w:eastAsia="Times New Roman" w:hAnsi="Times New Roman" w:cs="Times New Roman"/>
                <w:color w:val="000000"/>
                <w:sz w:val="24"/>
                <w:szCs w:val="24"/>
              </w:rPr>
              <w:t>§8 Împărțirea fracțiilor, pag. 114-115</w:t>
            </w:r>
          </w:p>
          <w:p w:rsidR="00DD0F3D" w:rsidRDefault="00327E0F">
            <w:pPr>
              <w:pBdr>
                <w:top w:val="nil"/>
                <w:left w:val="nil"/>
                <w:bottom w:val="nil"/>
                <w:right w:val="nil"/>
                <w:between w:val="nil"/>
              </w:pBdr>
              <w:tabs>
                <w:tab w:val="left" w:pos="3770"/>
              </w:tabs>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 rezolvat: </w:t>
            </w:r>
            <w:r>
              <w:rPr>
                <w:rFonts w:ascii="Times New Roman" w:eastAsia="Times New Roman" w:hAnsi="Times New Roman" w:cs="Times New Roman"/>
                <w:color w:val="000000"/>
                <w:sz w:val="24"/>
                <w:szCs w:val="24"/>
              </w:rPr>
              <w:t xml:space="preserve">Ex.6, </w:t>
            </w:r>
            <w:r>
              <w:rPr>
                <w:rFonts w:ascii="Times New Roman" w:eastAsia="Times New Roman" w:hAnsi="Times New Roman" w:cs="Times New Roman"/>
                <w:i/>
                <w:color w:val="000000"/>
                <w:sz w:val="24"/>
                <w:szCs w:val="24"/>
              </w:rPr>
              <w:t>pag. 205;</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Managerul unei cantine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întocmit o notă de achiziţionare pentru 15 saci cu zahăr şi 22 de saci cu orez. Un sac cu zahăr cântăreşte 30 kg, iar un sac cu orez – 20 kg. Maşina cantinei suportă o încărcătură de, cel mult, 1</w:t>
            </w:r>
            <w:proofErr w:type="gramStart"/>
            <w:r>
              <w:rPr>
                <w:rFonts w:ascii="Times New Roman" w:eastAsia="Times New Roman" w:hAnsi="Times New Roman" w:cs="Times New Roman"/>
                <w:color w:val="000000"/>
                <w:sz w:val="24"/>
                <w:szCs w:val="24"/>
              </w:rPr>
              <w:t>,25</w:t>
            </w:r>
            <w:proofErr w:type="gramEnd"/>
            <w:r>
              <w:rPr>
                <w:rFonts w:ascii="Times New Roman" w:eastAsia="Times New Roman" w:hAnsi="Times New Roman" w:cs="Times New Roman"/>
                <w:color w:val="000000"/>
                <w:sz w:val="24"/>
                <w:szCs w:val="24"/>
              </w:rPr>
              <w:t xml:space="preserve"> t. </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Modificaţi numărul sacilor pentru ca transportarea să poată fi realizată în</w:t>
            </w:r>
          </w:p>
          <w:p w:rsidR="00DD0F3D" w:rsidRDefault="00327E0F">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FF0000"/>
                <w:sz w:val="24"/>
                <w:szCs w:val="24"/>
              </w:rPr>
            </w:pPr>
            <w:proofErr w:type="gramStart"/>
            <w:r>
              <w:rPr>
                <w:rFonts w:ascii="Times New Roman" w:eastAsia="Times New Roman" w:hAnsi="Times New Roman" w:cs="Times New Roman"/>
                <w:color w:val="000000"/>
                <w:sz w:val="24"/>
                <w:szCs w:val="24"/>
              </w:rPr>
              <w:t>două</w:t>
            </w:r>
            <w:proofErr w:type="gramEnd"/>
            <w:r>
              <w:rPr>
                <w:rFonts w:ascii="Times New Roman" w:eastAsia="Times New Roman" w:hAnsi="Times New Roman" w:cs="Times New Roman"/>
                <w:color w:val="000000"/>
                <w:sz w:val="24"/>
                <w:szCs w:val="24"/>
              </w:rPr>
              <w:t xml:space="preserve"> rute, cu încărcătura maximă a maşinii.</w:t>
            </w:r>
          </w:p>
        </w:tc>
        <w:tc>
          <w:tcPr>
            <w:tcW w:w="992" w:type="dxa"/>
          </w:tcPr>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12</w:t>
            </w: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327E0F">
            <w:pPr>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8</w:t>
            </w: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8</w:t>
            </w: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5</w:t>
            </w: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DD0F3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DD0F3D" w:rsidRDefault="00327E0F">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w:t>
            </w:r>
          </w:p>
        </w:tc>
        <w:tc>
          <w:tcPr>
            <w:tcW w:w="2693" w:type="dxa"/>
          </w:tcPr>
          <w:p w:rsidR="00DD0F3D" w:rsidRDefault="00327E0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Activitate frontală/ individuală</w:t>
            </w:r>
          </w:p>
          <w:p w:rsidR="00DD0F3D" w:rsidRDefault="00327E0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Algoritmizarea;</w:t>
            </w:r>
          </w:p>
          <w:p w:rsidR="00DD0F3D" w:rsidRDefault="00327E0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Exercițiul;</w:t>
            </w:r>
          </w:p>
          <w:p w:rsidR="00DD0F3D" w:rsidRDefault="00327E0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Calculatorul, proiectorul;</w:t>
            </w:r>
          </w:p>
          <w:p w:rsidR="00DD0F3D" w:rsidRDefault="00DD0F3D">
            <w:pPr>
              <w:spacing w:line="276" w:lineRule="auto"/>
              <w:rPr>
                <w:rFonts w:ascii="Times New Roman" w:eastAsia="Times New Roman" w:hAnsi="Times New Roman" w:cs="Times New Roman"/>
                <w:sz w:val="24"/>
                <w:szCs w:val="24"/>
              </w:rPr>
            </w:pPr>
          </w:p>
          <w:p w:rsidR="00DD0F3D" w:rsidRDefault="00DD0F3D">
            <w:pPr>
              <w:spacing w:line="276" w:lineRule="auto"/>
              <w:rPr>
                <w:rFonts w:ascii="Times New Roman" w:eastAsia="Times New Roman" w:hAnsi="Times New Roman" w:cs="Times New Roman"/>
                <w:sz w:val="24"/>
                <w:szCs w:val="24"/>
              </w:rPr>
            </w:pPr>
          </w:p>
          <w:p w:rsidR="00DD0F3D" w:rsidRDefault="00DD0F3D">
            <w:pPr>
              <w:spacing w:line="276" w:lineRule="auto"/>
              <w:rPr>
                <w:rFonts w:ascii="Times New Roman" w:eastAsia="Times New Roman" w:hAnsi="Times New Roman" w:cs="Times New Roman"/>
                <w:sz w:val="24"/>
                <w:szCs w:val="24"/>
              </w:rPr>
            </w:pPr>
          </w:p>
          <w:p w:rsidR="00DD0F3D" w:rsidRDefault="00327E0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în perechi;</w:t>
            </w:r>
          </w:p>
          <w:p w:rsidR="00DD0F3D" w:rsidRDefault="00327E0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Exercițiul;</w:t>
            </w:r>
          </w:p>
          <w:p w:rsidR="00DD0F3D" w:rsidRDefault="00327E0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Manualul;</w:t>
            </w: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sz w:val="24"/>
                <w:szCs w:val="24"/>
              </w:rPr>
            </w:pPr>
          </w:p>
          <w:p w:rsidR="00DD0F3D" w:rsidRDefault="00DD0F3D">
            <w:pPr>
              <w:spacing w:line="276" w:lineRule="auto"/>
              <w:rPr>
                <w:rFonts w:ascii="Times New Roman" w:eastAsia="Times New Roman" w:hAnsi="Times New Roman" w:cs="Times New Roman"/>
                <w:sz w:val="24"/>
                <w:szCs w:val="24"/>
              </w:rPr>
            </w:pPr>
          </w:p>
          <w:p w:rsidR="00DD0F3D" w:rsidRDefault="00DD0F3D">
            <w:pPr>
              <w:spacing w:line="276" w:lineRule="auto"/>
              <w:rPr>
                <w:rFonts w:ascii="Times New Roman" w:eastAsia="Times New Roman" w:hAnsi="Times New Roman" w:cs="Times New Roman"/>
                <w:sz w:val="24"/>
                <w:szCs w:val="24"/>
              </w:rPr>
            </w:pPr>
          </w:p>
          <w:p w:rsidR="00DD0F3D" w:rsidRDefault="00DD0F3D">
            <w:pPr>
              <w:spacing w:line="276" w:lineRule="auto"/>
              <w:rPr>
                <w:rFonts w:ascii="Times New Roman" w:eastAsia="Times New Roman" w:hAnsi="Times New Roman" w:cs="Times New Roman"/>
                <w:sz w:val="24"/>
                <w:szCs w:val="24"/>
              </w:rPr>
            </w:pPr>
          </w:p>
          <w:p w:rsidR="00DD0F3D" w:rsidRDefault="00327E0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DD0F3D" w:rsidRDefault="00327E0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Problematizarea; </w:t>
            </w:r>
          </w:p>
          <w:p w:rsidR="00DD0F3D" w:rsidRDefault="00327E0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Manualul; </w:t>
            </w: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color w:val="FF0000"/>
                <w:sz w:val="24"/>
                <w:szCs w:val="24"/>
              </w:rPr>
            </w:pPr>
          </w:p>
          <w:p w:rsidR="00DD0F3D" w:rsidRDefault="00327E0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individuală/ frontală;</w:t>
            </w:r>
          </w:p>
          <w:p w:rsidR="00DD0F3D" w:rsidRDefault="00327E0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Problematizarea;</w:t>
            </w:r>
          </w:p>
          <w:p w:rsidR="00DD0F3D" w:rsidRDefault="00327E0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Discuția dirijată;</w:t>
            </w:r>
          </w:p>
          <w:p w:rsidR="00DD0F3D" w:rsidRDefault="00327E0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Calculatorul, proiectorul;</w:t>
            </w: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color w:val="FF0000"/>
                <w:sz w:val="24"/>
                <w:szCs w:val="24"/>
              </w:rPr>
            </w:pPr>
          </w:p>
          <w:p w:rsidR="00DD0F3D" w:rsidRDefault="00DD0F3D">
            <w:pPr>
              <w:spacing w:line="276" w:lineRule="auto"/>
              <w:rPr>
                <w:rFonts w:ascii="Times New Roman" w:eastAsia="Times New Roman" w:hAnsi="Times New Roman" w:cs="Times New Roman"/>
                <w:sz w:val="24"/>
                <w:szCs w:val="24"/>
              </w:rPr>
            </w:pPr>
          </w:p>
          <w:p w:rsidR="00DD0F3D" w:rsidRDefault="00DD0F3D">
            <w:pPr>
              <w:spacing w:line="276" w:lineRule="auto"/>
              <w:rPr>
                <w:rFonts w:ascii="Times New Roman" w:eastAsia="Times New Roman" w:hAnsi="Times New Roman" w:cs="Times New Roman"/>
                <w:sz w:val="24"/>
                <w:szCs w:val="24"/>
              </w:rPr>
            </w:pPr>
          </w:p>
          <w:p w:rsidR="00DD0F3D" w:rsidRDefault="00DD0F3D">
            <w:pPr>
              <w:spacing w:line="276" w:lineRule="auto"/>
              <w:rPr>
                <w:rFonts w:ascii="Times New Roman" w:eastAsia="Times New Roman" w:hAnsi="Times New Roman" w:cs="Times New Roman"/>
                <w:sz w:val="24"/>
                <w:szCs w:val="24"/>
              </w:rPr>
            </w:pPr>
          </w:p>
          <w:p w:rsidR="00DD0F3D" w:rsidRDefault="00DD0F3D">
            <w:pPr>
              <w:spacing w:line="276" w:lineRule="auto"/>
              <w:rPr>
                <w:rFonts w:ascii="Times New Roman" w:eastAsia="Times New Roman" w:hAnsi="Times New Roman" w:cs="Times New Roman"/>
                <w:sz w:val="24"/>
                <w:szCs w:val="24"/>
              </w:rPr>
            </w:pPr>
          </w:p>
          <w:p w:rsidR="00DD0F3D" w:rsidRDefault="00DD0F3D">
            <w:pPr>
              <w:spacing w:line="276" w:lineRule="auto"/>
              <w:rPr>
                <w:rFonts w:ascii="Times New Roman" w:eastAsia="Times New Roman" w:hAnsi="Times New Roman" w:cs="Times New Roman"/>
                <w:sz w:val="24"/>
                <w:szCs w:val="24"/>
              </w:rPr>
            </w:pPr>
          </w:p>
          <w:p w:rsidR="00DD0F3D" w:rsidRDefault="00DD0F3D">
            <w:pPr>
              <w:spacing w:line="276" w:lineRule="auto"/>
              <w:rPr>
                <w:rFonts w:ascii="Times New Roman" w:eastAsia="Times New Roman" w:hAnsi="Times New Roman" w:cs="Times New Roman"/>
                <w:sz w:val="24"/>
                <w:szCs w:val="24"/>
              </w:rPr>
            </w:pPr>
          </w:p>
          <w:p w:rsidR="00DD0F3D" w:rsidRDefault="00DD0F3D">
            <w:pPr>
              <w:spacing w:line="276" w:lineRule="auto"/>
              <w:rPr>
                <w:rFonts w:ascii="Times New Roman" w:eastAsia="Times New Roman" w:hAnsi="Times New Roman" w:cs="Times New Roman"/>
                <w:sz w:val="24"/>
                <w:szCs w:val="24"/>
              </w:rPr>
            </w:pPr>
          </w:p>
          <w:p w:rsidR="00DD0F3D" w:rsidRDefault="00DD0F3D">
            <w:pPr>
              <w:spacing w:line="276" w:lineRule="auto"/>
              <w:rPr>
                <w:rFonts w:ascii="Times New Roman" w:eastAsia="Times New Roman" w:hAnsi="Times New Roman" w:cs="Times New Roman"/>
                <w:sz w:val="24"/>
                <w:szCs w:val="24"/>
              </w:rPr>
            </w:pPr>
          </w:p>
          <w:p w:rsidR="00DD0F3D" w:rsidRDefault="00DD0F3D">
            <w:pPr>
              <w:spacing w:line="276" w:lineRule="auto"/>
              <w:rPr>
                <w:rFonts w:ascii="Times New Roman" w:eastAsia="Times New Roman" w:hAnsi="Times New Roman" w:cs="Times New Roman"/>
                <w:sz w:val="24"/>
                <w:szCs w:val="24"/>
              </w:rPr>
            </w:pPr>
          </w:p>
          <w:p w:rsidR="00DD0F3D" w:rsidRDefault="00DD0F3D">
            <w:pPr>
              <w:spacing w:line="276" w:lineRule="auto"/>
              <w:rPr>
                <w:rFonts w:ascii="Times New Roman" w:eastAsia="Times New Roman" w:hAnsi="Times New Roman" w:cs="Times New Roman"/>
                <w:sz w:val="24"/>
                <w:szCs w:val="24"/>
              </w:rPr>
            </w:pPr>
          </w:p>
          <w:p w:rsidR="00DD0F3D" w:rsidRDefault="00327E0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DD0F3D" w:rsidRDefault="00327E0F">
            <w:pPr>
              <w:spacing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Manualul;</w:t>
            </w:r>
          </w:p>
        </w:tc>
      </w:tr>
    </w:tbl>
    <w:p w:rsidR="00DD0F3D" w:rsidRDefault="00327E0F">
      <w:pPr>
        <w:pBdr>
          <w:top w:val="nil"/>
          <w:left w:val="nil"/>
          <w:bottom w:val="nil"/>
          <w:right w:val="nil"/>
          <w:between w:val="nil"/>
        </w:pBdr>
        <w:tabs>
          <w:tab w:val="left" w:pos="3770"/>
        </w:tabs>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EXERCIȚII SUPLIMENTARE</w:t>
      </w:r>
    </w:p>
    <w:p w:rsidR="00DD0F3D" w:rsidRDefault="00327E0F">
      <w:pPr>
        <w:pBdr>
          <w:top w:val="nil"/>
          <w:left w:val="nil"/>
          <w:bottom w:val="nil"/>
          <w:right w:val="nil"/>
          <w:between w:val="nil"/>
        </w:pBdr>
        <w:tabs>
          <w:tab w:val="left" w:pos="3770"/>
        </w:tabs>
        <w:spacing w:after="0" w:line="276"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4"/>
          <w:szCs w:val="24"/>
        </w:rPr>
        <w:t xml:space="preserve"> Un</w:t>
      </w:r>
      <w:proofErr w:type="gramEnd"/>
      <w:r>
        <w:rPr>
          <w:rFonts w:ascii="Times New Roman" w:eastAsia="Times New Roman" w:hAnsi="Times New Roman" w:cs="Times New Roman"/>
          <w:color w:val="000000"/>
          <w:sz w:val="24"/>
          <w:szCs w:val="24"/>
        </w:rPr>
        <w:t xml:space="preserve"> fermier a venit la piaţă cu cartofi în 6 saci care cântăreau: 13 kg, 15 kg, 19 kg, 23 kg, 26 kg, 29 kg. O persoană a cumpărat 2 saci, iar </w:t>
      </w:r>
      <w:proofErr w:type="gramStart"/>
      <w:r>
        <w:rPr>
          <w:rFonts w:ascii="Times New Roman" w:eastAsia="Times New Roman" w:hAnsi="Times New Roman" w:cs="Times New Roman"/>
          <w:color w:val="000000"/>
          <w:sz w:val="24"/>
          <w:szCs w:val="24"/>
        </w:rPr>
        <w:t>altă</w:t>
      </w:r>
      <w:proofErr w:type="gramEnd"/>
      <w:r>
        <w:rPr>
          <w:rFonts w:ascii="Times New Roman" w:eastAsia="Times New Roman" w:hAnsi="Times New Roman" w:cs="Times New Roman"/>
          <w:color w:val="000000"/>
          <w:sz w:val="24"/>
          <w:szCs w:val="24"/>
        </w:rPr>
        <w:t xml:space="preserve"> persoană – 3 saci. Ce sac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rămas nevândut, dacă cantitatea de cartofi vândută primei persoane a fost de două ori mai mică decât cantitatea de cartofi vândută persoanei a doua? </w:t>
      </w:r>
    </w:p>
    <w:p w:rsidR="00DD0F3D" w:rsidRDefault="00327E0F">
      <w:pPr>
        <w:pBdr>
          <w:top w:val="nil"/>
          <w:left w:val="nil"/>
          <w:bottom w:val="nil"/>
          <w:right w:val="nil"/>
          <w:between w:val="nil"/>
        </w:pBdr>
        <w:tabs>
          <w:tab w:val="left" w:pos="377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xml:space="preserve">. Fie </w:t>
      </w:r>
      <w:proofErr w:type="gramStart"/>
      <w:r>
        <w:rPr>
          <w:rFonts w:ascii="Times New Roman" w:eastAsia="Times New Roman" w:hAnsi="Times New Roman" w:cs="Times New Roman"/>
          <w:color w:val="000000"/>
          <w:sz w:val="24"/>
          <w:szCs w:val="24"/>
        </w:rPr>
        <w:t>un</w:t>
      </w:r>
      <w:proofErr w:type="gramEnd"/>
      <w:r>
        <w:rPr>
          <w:rFonts w:ascii="Times New Roman" w:eastAsia="Times New Roman" w:hAnsi="Times New Roman" w:cs="Times New Roman"/>
          <w:color w:val="000000"/>
          <w:sz w:val="24"/>
          <w:szCs w:val="24"/>
        </w:rPr>
        <w:t xml:space="preserve"> cântar cu talere, o masă marcată de 3 kg şi alta de 5 kg. a) Cum puteţi măsura 2 kg de orez? b) Cum puteţi măsura 4 kg de orez? </w:t>
      </w:r>
      <w:proofErr w:type="gramStart"/>
      <w:r>
        <w:rPr>
          <w:rFonts w:ascii="Times New Roman" w:eastAsia="Times New Roman" w:hAnsi="Times New Roman" w:cs="Times New Roman"/>
          <w:color w:val="000000"/>
          <w:sz w:val="24"/>
          <w:szCs w:val="24"/>
        </w:rPr>
        <w:t>Dar 8 kg?</w:t>
      </w:r>
      <w:proofErr w:type="gramEnd"/>
      <w:r>
        <w:rPr>
          <w:rFonts w:ascii="Times New Roman" w:eastAsia="Times New Roman" w:hAnsi="Times New Roman" w:cs="Times New Roman"/>
          <w:color w:val="000000"/>
          <w:sz w:val="24"/>
          <w:szCs w:val="24"/>
        </w:rPr>
        <w:t xml:space="preserve"> </w:t>
      </w:r>
    </w:p>
    <w:p w:rsidR="00DD0F3D" w:rsidRDefault="00327E0F">
      <w:pPr>
        <w:pBdr>
          <w:top w:val="nil"/>
          <w:left w:val="nil"/>
          <w:bottom w:val="nil"/>
          <w:right w:val="nil"/>
          <w:between w:val="nil"/>
        </w:pBdr>
        <w:tabs>
          <w:tab w:val="left" w:pos="377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color w:val="000000"/>
          <w:sz w:val="24"/>
          <w:szCs w:val="24"/>
        </w:rPr>
        <w:t xml:space="preserve"> Fie </w:t>
      </w:r>
      <w:proofErr w:type="gramStart"/>
      <w:r>
        <w:rPr>
          <w:rFonts w:ascii="Times New Roman" w:eastAsia="Times New Roman" w:hAnsi="Times New Roman" w:cs="Times New Roman"/>
          <w:color w:val="000000"/>
          <w:sz w:val="24"/>
          <w:szCs w:val="24"/>
        </w:rPr>
        <w:t>un</w:t>
      </w:r>
      <w:proofErr w:type="gramEnd"/>
      <w:r>
        <w:rPr>
          <w:rFonts w:ascii="Times New Roman" w:eastAsia="Times New Roman" w:hAnsi="Times New Roman" w:cs="Times New Roman"/>
          <w:color w:val="000000"/>
          <w:sz w:val="24"/>
          <w:szCs w:val="24"/>
        </w:rPr>
        <w:t xml:space="preserve"> pachet cu 8 kg de zahăr, un cântar cu talere, o masă de 3 kg şi alta de 5 kg. Cum puteţi măsura 1 kg în condiţiile enumerate?</w:t>
      </w:r>
    </w:p>
    <w:p w:rsidR="00DD0F3D" w:rsidRDefault="00327E0F">
      <w:pPr>
        <w:pBdr>
          <w:top w:val="nil"/>
          <w:left w:val="nil"/>
          <w:bottom w:val="nil"/>
          <w:right w:val="nil"/>
          <w:between w:val="nil"/>
        </w:pBdr>
        <w:tabs>
          <w:tab w:val="left" w:pos="3770"/>
        </w:tabs>
        <w:spacing w:after="0" w:line="276" w:lineRule="auto"/>
        <w:rPr>
          <w:rFonts w:ascii="Times New Roman" w:eastAsia="Times New Roman" w:hAnsi="Times New Roman" w:cs="Times New Roman"/>
          <w:b/>
          <w:i/>
          <w:color w:val="000000"/>
          <w:sz w:val="24"/>
          <w:szCs w:val="24"/>
        </w:rPr>
      </w:pPr>
      <w:proofErr w:type="gramStart"/>
      <w:r>
        <w:rPr>
          <w:rFonts w:ascii="Times New Roman" w:eastAsia="Times New Roman" w:hAnsi="Times New Roman" w:cs="Times New Roman"/>
          <w:b/>
          <w:color w:val="000000"/>
          <w:sz w:val="24"/>
          <w:szCs w:val="24"/>
        </w:rPr>
        <w:lastRenderedPageBreak/>
        <w:t>4.</w:t>
      </w:r>
      <w:r>
        <w:rPr>
          <w:rFonts w:ascii="Times New Roman" w:eastAsia="Times New Roman" w:hAnsi="Times New Roman" w:cs="Times New Roman"/>
          <w:color w:val="000000"/>
          <w:sz w:val="24"/>
          <w:szCs w:val="24"/>
        </w:rPr>
        <w:t xml:space="preserve"> Un</w:t>
      </w:r>
      <w:proofErr w:type="gramEnd"/>
      <w:r>
        <w:rPr>
          <w:rFonts w:ascii="Times New Roman" w:eastAsia="Times New Roman" w:hAnsi="Times New Roman" w:cs="Times New Roman"/>
          <w:color w:val="000000"/>
          <w:sz w:val="24"/>
          <w:szCs w:val="24"/>
        </w:rPr>
        <w:t xml:space="preserve"> vânzător a pus pe tarabă o cantitate de mere. Primul cumpărător a luat jumătate din cantitatea de mere, al doilea – o treime din cantitatea care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rămas, iar al treilea – o treime din </w:t>
      </w:r>
      <w:r>
        <w:rPr>
          <w:rFonts w:ascii="Times New Roman" w:eastAsia="Times New Roman" w:hAnsi="Times New Roman" w:cs="Times New Roman"/>
          <w:sz w:val="24"/>
          <w:szCs w:val="24"/>
        </w:rPr>
        <w:t>cantitatea</w:t>
      </w:r>
      <w:r>
        <w:rPr>
          <w:rFonts w:ascii="Times New Roman" w:eastAsia="Times New Roman" w:hAnsi="Times New Roman" w:cs="Times New Roman"/>
          <w:color w:val="000000"/>
          <w:sz w:val="24"/>
          <w:szCs w:val="24"/>
        </w:rPr>
        <w:t xml:space="preserve"> rămasă după al doilea cumpărător. </w:t>
      </w:r>
      <w:proofErr w:type="gramStart"/>
      <w:r>
        <w:rPr>
          <w:rFonts w:ascii="Times New Roman" w:eastAsia="Times New Roman" w:hAnsi="Times New Roman" w:cs="Times New Roman"/>
          <w:color w:val="000000"/>
          <w:sz w:val="24"/>
          <w:szCs w:val="24"/>
        </w:rPr>
        <w:t>Al treilea cumpărător a luat 4 kg de mere.</w:t>
      </w:r>
      <w:proofErr w:type="gramEnd"/>
      <w:r>
        <w:rPr>
          <w:rFonts w:ascii="Times New Roman" w:eastAsia="Times New Roman" w:hAnsi="Times New Roman" w:cs="Times New Roman"/>
          <w:color w:val="000000"/>
          <w:sz w:val="24"/>
          <w:szCs w:val="24"/>
        </w:rPr>
        <w:t xml:space="preserve"> Ce cantitate de mere a rămas şi </w:t>
      </w:r>
      <w:proofErr w:type="gramStart"/>
      <w:r>
        <w:rPr>
          <w:rFonts w:ascii="Times New Roman" w:eastAsia="Times New Roman" w:hAnsi="Times New Roman" w:cs="Times New Roman"/>
          <w:color w:val="000000"/>
          <w:sz w:val="24"/>
          <w:szCs w:val="24"/>
        </w:rPr>
        <w:t>ce</w:t>
      </w:r>
      <w:proofErr w:type="gramEnd"/>
      <w:r>
        <w:rPr>
          <w:rFonts w:ascii="Times New Roman" w:eastAsia="Times New Roman" w:hAnsi="Times New Roman" w:cs="Times New Roman"/>
          <w:color w:val="000000"/>
          <w:sz w:val="24"/>
          <w:szCs w:val="24"/>
        </w:rPr>
        <w:t xml:space="preserve"> cantitate a pus pe tarabă vânzătorul?</w:t>
      </w:r>
    </w:p>
    <w:sectPr w:rsidR="00DD0F3D" w:rsidSect="00DD0F3D">
      <w:pgSz w:w="15840" w:h="12240" w:orient="landscape"/>
      <w:pgMar w:top="1080" w:right="1440" w:bottom="10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A2C62"/>
    <w:multiLevelType w:val="multilevel"/>
    <w:tmpl w:val="E5FCBB6C"/>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6211F4F"/>
    <w:multiLevelType w:val="multilevel"/>
    <w:tmpl w:val="D0283582"/>
    <w:lvl w:ilvl="0">
      <w:start w:val="3"/>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
    <w:nsid w:val="58835595"/>
    <w:multiLevelType w:val="multilevel"/>
    <w:tmpl w:val="FA4A76EC"/>
    <w:lvl w:ilvl="0">
      <w:start w:val="1"/>
      <w:numFmt w:val="decimal"/>
      <w:lvlText w:val="%1."/>
      <w:lvlJc w:val="left"/>
      <w:pPr>
        <w:ind w:left="502"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grammar="clean"/>
  <w:defaultTabStop w:val="720"/>
  <w:characterSpacingControl w:val="doNotCompress"/>
  <w:compat/>
  <w:rsids>
    <w:rsidRoot w:val="00DD0F3D"/>
    <w:rsid w:val="00327E0F"/>
    <w:rsid w:val="006A080A"/>
    <w:rsid w:val="006E421F"/>
    <w:rsid w:val="00CF0696"/>
    <w:rsid w:val="00DD0F3D"/>
    <w:rsid w:val="00EA79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D7D"/>
  </w:style>
  <w:style w:type="paragraph" w:styleId="1">
    <w:name w:val="heading 1"/>
    <w:basedOn w:val="normal"/>
    <w:next w:val="normal"/>
    <w:rsid w:val="00DD0F3D"/>
    <w:pPr>
      <w:keepNext/>
      <w:keepLines/>
      <w:spacing w:before="480" w:after="120"/>
      <w:outlineLvl w:val="0"/>
    </w:pPr>
    <w:rPr>
      <w:b/>
      <w:sz w:val="48"/>
      <w:szCs w:val="48"/>
    </w:rPr>
  </w:style>
  <w:style w:type="paragraph" w:styleId="2">
    <w:name w:val="heading 2"/>
    <w:basedOn w:val="normal"/>
    <w:next w:val="normal"/>
    <w:rsid w:val="00DD0F3D"/>
    <w:pPr>
      <w:keepNext/>
      <w:keepLines/>
      <w:spacing w:before="360" w:after="80"/>
      <w:outlineLvl w:val="1"/>
    </w:pPr>
    <w:rPr>
      <w:b/>
      <w:sz w:val="36"/>
      <w:szCs w:val="36"/>
    </w:rPr>
  </w:style>
  <w:style w:type="paragraph" w:styleId="3">
    <w:name w:val="heading 3"/>
    <w:basedOn w:val="normal"/>
    <w:next w:val="normal"/>
    <w:rsid w:val="00DD0F3D"/>
    <w:pPr>
      <w:keepNext/>
      <w:keepLines/>
      <w:spacing w:before="280" w:after="80"/>
      <w:outlineLvl w:val="2"/>
    </w:pPr>
    <w:rPr>
      <w:b/>
      <w:sz w:val="28"/>
      <w:szCs w:val="28"/>
    </w:rPr>
  </w:style>
  <w:style w:type="paragraph" w:styleId="4">
    <w:name w:val="heading 4"/>
    <w:basedOn w:val="normal"/>
    <w:next w:val="normal"/>
    <w:rsid w:val="00DD0F3D"/>
    <w:pPr>
      <w:keepNext/>
      <w:keepLines/>
      <w:spacing w:before="240" w:after="40"/>
      <w:outlineLvl w:val="3"/>
    </w:pPr>
    <w:rPr>
      <w:b/>
      <w:sz w:val="24"/>
      <w:szCs w:val="24"/>
    </w:rPr>
  </w:style>
  <w:style w:type="paragraph" w:styleId="5">
    <w:name w:val="heading 5"/>
    <w:basedOn w:val="normal"/>
    <w:next w:val="normal"/>
    <w:rsid w:val="00DD0F3D"/>
    <w:pPr>
      <w:keepNext/>
      <w:keepLines/>
      <w:spacing w:before="220" w:after="40"/>
      <w:outlineLvl w:val="4"/>
    </w:pPr>
    <w:rPr>
      <w:b/>
    </w:rPr>
  </w:style>
  <w:style w:type="paragraph" w:styleId="6">
    <w:name w:val="heading 6"/>
    <w:basedOn w:val="normal"/>
    <w:next w:val="normal"/>
    <w:rsid w:val="00DD0F3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D0F3D"/>
  </w:style>
  <w:style w:type="table" w:customStyle="1" w:styleId="TableNormal">
    <w:name w:val="Table Normal"/>
    <w:rsid w:val="00DD0F3D"/>
    <w:tblPr>
      <w:tblCellMar>
        <w:top w:w="0" w:type="dxa"/>
        <w:left w:w="0" w:type="dxa"/>
        <w:bottom w:w="0" w:type="dxa"/>
        <w:right w:w="0" w:type="dxa"/>
      </w:tblCellMar>
    </w:tblPr>
  </w:style>
  <w:style w:type="paragraph" w:styleId="a3">
    <w:name w:val="Title"/>
    <w:basedOn w:val="normal"/>
    <w:next w:val="normal"/>
    <w:rsid w:val="00DD0F3D"/>
    <w:pPr>
      <w:keepNext/>
      <w:keepLines/>
      <w:spacing w:before="480" w:after="120"/>
    </w:pPr>
    <w:rPr>
      <w:b/>
      <w:sz w:val="72"/>
      <w:szCs w:val="72"/>
    </w:rPr>
  </w:style>
  <w:style w:type="paragraph" w:styleId="a4">
    <w:name w:val="No Spacing"/>
    <w:uiPriority w:val="1"/>
    <w:qFormat/>
    <w:rsid w:val="008D677A"/>
    <w:pPr>
      <w:spacing w:after="0" w:line="240" w:lineRule="auto"/>
    </w:pPr>
  </w:style>
  <w:style w:type="table" w:styleId="a5">
    <w:name w:val="Table Grid"/>
    <w:basedOn w:val="a1"/>
    <w:uiPriority w:val="59"/>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202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02D4"/>
    <w:rPr>
      <w:rFonts w:ascii="Tahoma" w:hAnsi="Tahoma" w:cs="Tahoma"/>
      <w:sz w:val="16"/>
      <w:szCs w:val="16"/>
    </w:rPr>
  </w:style>
  <w:style w:type="character" w:styleId="a8">
    <w:name w:val="Hyperlink"/>
    <w:basedOn w:val="a0"/>
    <w:uiPriority w:val="99"/>
    <w:unhideWhenUsed/>
    <w:rsid w:val="0034725E"/>
    <w:rPr>
      <w:color w:val="0563C1" w:themeColor="hyperlink"/>
      <w:u w:val="single"/>
    </w:rPr>
  </w:style>
  <w:style w:type="paragraph" w:styleId="a9">
    <w:name w:val="List Paragraph"/>
    <w:basedOn w:val="a"/>
    <w:uiPriority w:val="34"/>
    <w:qFormat/>
    <w:rsid w:val="000374FF"/>
    <w:pPr>
      <w:ind w:left="720"/>
      <w:contextualSpacing/>
    </w:pPr>
    <w:rPr>
      <w:rFonts w:cs="Times New Roman"/>
    </w:rPr>
  </w:style>
  <w:style w:type="paragraph" w:customStyle="1" w:styleId="Normal1">
    <w:name w:val="Normal1"/>
    <w:rsid w:val="00097154"/>
    <w:pPr>
      <w:spacing w:after="0" w:line="276" w:lineRule="auto"/>
    </w:pPr>
    <w:rPr>
      <w:rFonts w:ascii="Arial" w:eastAsia="Arial" w:hAnsi="Arial" w:cs="Arial"/>
      <w:lang w:val="ru-RU"/>
    </w:rPr>
  </w:style>
  <w:style w:type="character" w:styleId="aa">
    <w:name w:val="Placeholder Text"/>
    <w:basedOn w:val="a0"/>
    <w:uiPriority w:val="99"/>
    <w:semiHidden/>
    <w:rsid w:val="007C47F6"/>
    <w:rPr>
      <w:color w:val="808080"/>
    </w:rPr>
  </w:style>
  <w:style w:type="paragraph" w:styleId="ab">
    <w:name w:val="header"/>
    <w:basedOn w:val="a"/>
    <w:link w:val="ac"/>
    <w:uiPriority w:val="99"/>
    <w:semiHidden/>
    <w:unhideWhenUsed/>
    <w:rsid w:val="007F3A8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7F3A81"/>
  </w:style>
  <w:style w:type="paragraph" w:styleId="ad">
    <w:name w:val="footer"/>
    <w:basedOn w:val="a"/>
    <w:link w:val="ae"/>
    <w:uiPriority w:val="99"/>
    <w:semiHidden/>
    <w:unhideWhenUsed/>
    <w:rsid w:val="007F3A81"/>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7F3A81"/>
  </w:style>
  <w:style w:type="character" w:styleId="af">
    <w:name w:val="FollowedHyperlink"/>
    <w:basedOn w:val="a0"/>
    <w:uiPriority w:val="99"/>
    <w:semiHidden/>
    <w:unhideWhenUsed/>
    <w:rsid w:val="00B977C2"/>
    <w:rPr>
      <w:color w:val="954F72" w:themeColor="followedHyperlink"/>
      <w:u w:val="single"/>
    </w:rPr>
  </w:style>
  <w:style w:type="paragraph" w:styleId="af0">
    <w:name w:val="Subtitle"/>
    <w:basedOn w:val="normal"/>
    <w:next w:val="normal"/>
    <w:rsid w:val="00DD0F3D"/>
    <w:pPr>
      <w:keepNext/>
      <w:keepLines/>
      <w:spacing w:before="360" w:after="80"/>
    </w:pPr>
    <w:rPr>
      <w:rFonts w:ascii="Georgia" w:eastAsia="Georgia" w:hAnsi="Georgia" w:cs="Georgia"/>
      <w:i/>
      <w:color w:val="666666"/>
      <w:sz w:val="48"/>
      <w:szCs w:val="48"/>
    </w:rPr>
  </w:style>
  <w:style w:type="table" w:customStyle="1" w:styleId="af1">
    <w:basedOn w:val="TableNormal"/>
    <w:rsid w:val="00DD0F3D"/>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
    <w:rsid w:val="00DD0F3D"/>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
    <w:rsid w:val="00DD0F3D"/>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91701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c5KFClgfzij0aXZvgd3K+EXv1Q==">CgMxLjA4AHIhMUQwLXFjZ1czbnpqS0FwYURHZHBjVVJ3X2pta2pGNnhB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1168</Words>
  <Characters>6659</Characters>
  <Application>Microsoft Office Word</Application>
  <DocSecurity>0</DocSecurity>
  <Lines>55</Lines>
  <Paragraphs>15</Paragraphs>
  <ScaleCrop>false</ScaleCrop>
  <Company/>
  <LinksUpToDate>false</LinksUpToDate>
  <CharactersWithSpaces>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acer</cp:lastModifiedBy>
  <cp:revision>7</cp:revision>
  <dcterms:created xsi:type="dcterms:W3CDTF">2024-04-30T10:45:00Z</dcterms:created>
  <dcterms:modified xsi:type="dcterms:W3CDTF">2024-08-08T10:13:00Z</dcterms:modified>
</cp:coreProperties>
</file>