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EBDA" w14:textId="1EB3B6D1" w:rsidR="006A472C" w:rsidRPr="00BF261C" w:rsidRDefault="008D677A" w:rsidP="00A947A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BF261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Proiectul didactic al lecției</w:t>
      </w:r>
    </w:p>
    <w:p w14:paraId="6F792246" w14:textId="14D06F79" w:rsidR="008D677A" w:rsidRPr="00BF261C" w:rsidRDefault="008D677A" w:rsidP="00A947A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BF261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Disciplina: Matematică</w:t>
      </w:r>
    </w:p>
    <w:p w14:paraId="1B51352C" w14:textId="0C1EB561" w:rsidR="008D677A" w:rsidRPr="00BF261C" w:rsidRDefault="008D677A" w:rsidP="00A947A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BF261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Clasa: a </w:t>
      </w:r>
      <w:r w:rsidR="000F0CB0" w:rsidRPr="00BF261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X</w:t>
      </w:r>
      <w:r w:rsidRPr="00BF261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I-a</w:t>
      </w:r>
      <w:r w:rsidR="0000641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, profil uman</w:t>
      </w:r>
    </w:p>
    <w:p w14:paraId="5ADCB1E1" w14:textId="63E6CA67" w:rsidR="008D677A" w:rsidRPr="00BF261C" w:rsidRDefault="000F0CB0" w:rsidP="00A947A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BF261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Modulul</w:t>
      </w:r>
      <w:r w:rsidR="008D677A" w:rsidRPr="00BF261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/Unitatea de conținut:</w:t>
      </w:r>
      <w:r w:rsidR="008658FD" w:rsidRPr="00BF261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II. Numere complexe</w:t>
      </w:r>
    </w:p>
    <w:p w14:paraId="0B6D86C6" w14:textId="6B653797" w:rsidR="008D677A" w:rsidRPr="00BF261C" w:rsidRDefault="008D677A" w:rsidP="00A947A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BF261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Numărul lecției în </w:t>
      </w:r>
      <w:r w:rsidR="000F0CB0" w:rsidRPr="00BF261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modul</w:t>
      </w:r>
      <w:r w:rsidRPr="00BF261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(conform proiectării didactice de lungă durată): </w:t>
      </w:r>
      <w:r w:rsidR="0047694A" w:rsidRPr="00BF261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2</w:t>
      </w:r>
      <w:r w:rsidRPr="00BF261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/</w:t>
      </w:r>
      <w:r w:rsidR="0032748D" w:rsidRPr="00BF261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15</w:t>
      </w:r>
    </w:p>
    <w:p w14:paraId="63013A83" w14:textId="73CE91E3" w:rsidR="000F0CB0" w:rsidRPr="00BF261C" w:rsidRDefault="000F0CB0" w:rsidP="00A947A3">
      <w:pPr>
        <w:widowControl w:val="0"/>
        <w:autoSpaceDE w:val="0"/>
        <w:autoSpaceDN w:val="0"/>
        <w:spacing w:before="31" w:line="276" w:lineRule="auto"/>
        <w:rPr>
          <w:rFonts w:eastAsia="DejaVu Sans"/>
          <w:color w:val="000000" w:themeColor="text1"/>
          <w:lang w:eastAsia="en-US"/>
        </w:rPr>
      </w:pPr>
      <w:r w:rsidRPr="00BF261C">
        <w:rPr>
          <w:rFonts w:eastAsia="DejaVu Sans"/>
          <w:b/>
          <w:i/>
          <w:color w:val="000000" w:themeColor="text1"/>
          <w:lang w:eastAsia="en-US"/>
        </w:rPr>
        <w:t>Durata lecției</w:t>
      </w:r>
      <w:r w:rsidRPr="00BF261C">
        <w:rPr>
          <w:rFonts w:eastAsia="DejaVu Sans"/>
          <w:i/>
          <w:color w:val="000000" w:themeColor="text1"/>
          <w:lang w:eastAsia="en-US"/>
        </w:rPr>
        <w:t xml:space="preserve">: </w:t>
      </w:r>
      <w:r w:rsidRPr="00BF261C">
        <w:rPr>
          <w:rFonts w:eastAsia="DejaVu Sans"/>
          <w:b/>
          <w:bCs/>
          <w:i/>
          <w:iCs/>
          <w:color w:val="000000" w:themeColor="text1"/>
          <w:lang w:eastAsia="en-US"/>
        </w:rPr>
        <w:t>45 min.</w:t>
      </w:r>
    </w:p>
    <w:p w14:paraId="62B130FE" w14:textId="3D0F48E7" w:rsidR="008D677A" w:rsidRPr="00BF261C" w:rsidRDefault="008D677A" w:rsidP="00A947A3">
      <w:pPr>
        <w:pStyle w:val="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61C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MD"/>
        </w:rPr>
        <w:t>Subiectul lecției:</w:t>
      </w:r>
      <w:r w:rsidR="00974536" w:rsidRPr="00BF261C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47694A" w:rsidRPr="00BF261C">
        <w:rPr>
          <w:rFonts w:ascii="Times New Roman" w:hAnsi="Times New Roman"/>
          <w:color w:val="000000" w:themeColor="text1"/>
          <w:sz w:val="24"/>
          <w:szCs w:val="24"/>
          <w:lang w:val="ro-RO"/>
        </w:rPr>
        <w:t>Forma algebrică a numărului complex (1)</w:t>
      </w:r>
    </w:p>
    <w:p w14:paraId="0C700D50" w14:textId="58D2570B" w:rsidR="008D677A" w:rsidRPr="00BF261C" w:rsidRDefault="008D677A" w:rsidP="00A947A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BF261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Unități de competență:</w:t>
      </w:r>
    </w:p>
    <w:p w14:paraId="2356BE4A" w14:textId="152CE8F9" w:rsidR="00974536" w:rsidRPr="00974536" w:rsidRDefault="00974536" w:rsidP="00A947A3">
      <w:pPr>
        <w:pStyle w:val="NoSpacing1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F261C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Identificarea </w:t>
      </w:r>
      <w:r w:rsidRPr="00BF261C">
        <w:rPr>
          <w:rFonts w:ascii="Times New Roman" w:hAnsi="Times New Roman"/>
          <w:color w:val="000000" w:themeColor="text1"/>
          <w:sz w:val="24"/>
          <w:szCs w:val="24"/>
          <w:lang w:val="ro-RO"/>
        </w:rPr>
        <w:t>și</w:t>
      </w:r>
      <w:r w:rsidRPr="00BF261C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utilizarea</w:t>
      </w:r>
      <w:r w:rsidRPr="00BF261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terminologiei </w:t>
      </w:r>
      <w:r w:rsidRPr="00974536">
        <w:rPr>
          <w:rFonts w:ascii="Times New Roman" w:hAnsi="Times New Roman"/>
          <w:sz w:val="24"/>
          <w:szCs w:val="24"/>
          <w:lang w:val="ro-RO"/>
        </w:rPr>
        <w:t>și a notațiilor specifice noțiunii de număr complex în diverse situații.</w:t>
      </w:r>
    </w:p>
    <w:p w14:paraId="09C540F0" w14:textId="4652972F" w:rsidR="00974536" w:rsidRPr="00974536" w:rsidRDefault="00974536" w:rsidP="00A947A3">
      <w:pPr>
        <w:pStyle w:val="NoSpacing1"/>
        <w:spacing w:line="276" w:lineRule="auto"/>
        <w:ind w:left="1074" w:hanging="360"/>
        <w:jc w:val="both"/>
        <w:rPr>
          <w:rFonts w:ascii="Times New Roman" w:hAnsi="Times New Roman"/>
          <w:sz w:val="24"/>
          <w:szCs w:val="24"/>
          <w:lang w:val="ro-RO"/>
        </w:rPr>
      </w:pPr>
      <w:r w:rsidRPr="00974536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="0047694A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Pr="00974536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="0047694A" w:rsidRPr="0047694A">
        <w:rPr>
          <w:rFonts w:ascii="Times New Roman" w:hAnsi="Times New Roman"/>
          <w:b/>
          <w:bCs/>
          <w:sz w:val="24"/>
          <w:szCs w:val="24"/>
          <w:lang w:val="ro-RO"/>
        </w:rPr>
        <w:t xml:space="preserve">Aplicarea </w:t>
      </w:r>
      <w:r w:rsidR="0047694A" w:rsidRPr="0047694A">
        <w:rPr>
          <w:rFonts w:ascii="Times New Roman" w:hAnsi="Times New Roman"/>
          <w:bCs/>
          <w:sz w:val="24"/>
          <w:szCs w:val="24"/>
          <w:lang w:val="ro-RO"/>
        </w:rPr>
        <w:t xml:space="preserve">numerelor complexe scrise în formă algebrică, a operațiilor cu ele în </w:t>
      </w:r>
      <w:r w:rsidR="0047694A" w:rsidRPr="0047694A">
        <w:rPr>
          <w:rFonts w:ascii="Times New Roman" w:hAnsi="Times New Roman"/>
          <w:b/>
          <w:bCs/>
          <w:sz w:val="24"/>
          <w:szCs w:val="24"/>
          <w:lang w:val="ro-RO"/>
        </w:rPr>
        <w:t>rezolvarea problemelor</w:t>
      </w:r>
      <w:r w:rsidR="0047694A" w:rsidRPr="0047694A">
        <w:rPr>
          <w:rFonts w:ascii="Times New Roman" w:hAnsi="Times New Roman"/>
          <w:bCs/>
          <w:sz w:val="24"/>
          <w:szCs w:val="24"/>
          <w:lang w:val="ro-RO"/>
        </w:rPr>
        <w:t xml:space="preserve">, inclusiv la </w:t>
      </w:r>
      <w:r w:rsidR="0047694A" w:rsidRPr="0047694A">
        <w:rPr>
          <w:rFonts w:ascii="Times New Roman" w:hAnsi="Times New Roman"/>
          <w:b/>
          <w:bCs/>
          <w:sz w:val="24"/>
          <w:szCs w:val="24"/>
          <w:lang w:val="ro-RO"/>
        </w:rPr>
        <w:t>rezolvarea ecuațiilor</w:t>
      </w:r>
      <w:r w:rsidR="0047694A" w:rsidRPr="0047694A">
        <w:rPr>
          <w:rFonts w:ascii="Times New Roman" w:hAnsi="Times New Roman"/>
          <w:bCs/>
          <w:sz w:val="24"/>
          <w:szCs w:val="24"/>
          <w:lang w:val="ro-RO"/>
        </w:rPr>
        <w:t xml:space="preserve"> de gradul II cu coeficienți reali.</w:t>
      </w:r>
    </w:p>
    <w:p w14:paraId="3922B313" w14:textId="77777777" w:rsidR="00096238" w:rsidRDefault="00974536" w:rsidP="00A947A3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4536">
        <w:rPr>
          <w:rFonts w:ascii="Times New Roman" w:hAnsi="Times New Roman" w:cs="Times New Roman"/>
          <w:b/>
          <w:sz w:val="24"/>
          <w:szCs w:val="24"/>
          <w:lang w:val="ro-RO"/>
        </w:rPr>
        <w:t>2.6.</w:t>
      </w:r>
      <w:r w:rsidRPr="0097453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Justificarea</w:t>
      </w:r>
      <w:r w:rsidRPr="00974536">
        <w:rPr>
          <w:rFonts w:ascii="Times New Roman" w:hAnsi="Times New Roman" w:cs="Times New Roman"/>
          <w:sz w:val="24"/>
          <w:szCs w:val="24"/>
          <w:lang w:val="ro-RO"/>
        </w:rPr>
        <w:t xml:space="preserve"> unui demers/rezultat, obținut și/sau indicat, cu numere complexe, recurgând la argumentări, demonstrații.</w:t>
      </w:r>
    </w:p>
    <w:p w14:paraId="5CD81C32" w14:textId="3A891CCD" w:rsidR="008D677A" w:rsidRPr="00974536" w:rsidRDefault="008D677A" w:rsidP="00A947A3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974536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2DC6C017" w:rsidR="008D677A" w:rsidRPr="00974536" w:rsidRDefault="008D677A" w:rsidP="00A947A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4769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să utilizeze independet terminologia și notațiile specifice noțiunii de număr complex </w:t>
      </w:r>
      <w:r w:rsidR="00A947A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scris în formă albebrică </w:t>
      </w:r>
      <w:r w:rsidR="004769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 diferite situații;</w:t>
      </w:r>
    </w:p>
    <w:p w14:paraId="421F9946" w14:textId="643C0B16" w:rsidR="008D677A" w:rsidRPr="00974536" w:rsidRDefault="008D677A" w:rsidP="00A947A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7A7D2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să aplice egalitatea numerelor complexe scrise în formă algebrică la rezolvarea exercițiilor;</w:t>
      </w:r>
    </w:p>
    <w:p w14:paraId="2DAE552B" w14:textId="25A45D25" w:rsidR="008D677A" w:rsidRPr="00974536" w:rsidRDefault="008D677A" w:rsidP="00A947A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7A7D2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0666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să </w:t>
      </w:r>
      <w:r w:rsidR="007A7D2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determine </w:t>
      </w:r>
      <w:r w:rsidR="00A947A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partea reală și</w:t>
      </w:r>
      <w:r w:rsidR="0030666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partea imaginară</w:t>
      </w:r>
      <w:r w:rsidR="00A947A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a numărului complex scris în forma algebrică</w:t>
      </w:r>
      <w:r w:rsidR="0030666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numărul</w:t>
      </w:r>
      <w:r w:rsidR="00A947A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complex</w:t>
      </w:r>
      <w:r w:rsidR="0030666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pur imaginar și unitatea imaginară în exercițiile propuse;</w:t>
      </w:r>
    </w:p>
    <w:p w14:paraId="57817A5D" w14:textId="46F0FDA1" w:rsidR="008D677A" w:rsidRPr="00974536" w:rsidRDefault="008D677A" w:rsidP="00A947A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7A7D2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să argumenteze demersul de rezolvare a exercițiilor </w:t>
      </w:r>
      <w:r w:rsidR="00A947A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cu numere complexe scrise în formă algebrică, </w:t>
      </w:r>
      <w:r w:rsidR="007A7D2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apelând la creativitate și gândire critică;</w:t>
      </w:r>
    </w:p>
    <w:p w14:paraId="6E8D4559" w14:textId="1363F02F" w:rsidR="008D677A" w:rsidRPr="00974536" w:rsidRDefault="008D677A" w:rsidP="00A947A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962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96238" w:rsidRPr="00974536">
        <w:rPr>
          <w:rFonts w:ascii="Times New Roman" w:hAnsi="Times New Roman" w:cs="Times New Roman"/>
          <w:sz w:val="24"/>
          <w:szCs w:val="24"/>
          <w:lang w:val="ro-MD"/>
        </w:rPr>
        <w:t>lecție de formare a capacitățil</w:t>
      </w:r>
      <w:r w:rsidR="00A947A3">
        <w:rPr>
          <w:rFonts w:ascii="Times New Roman" w:hAnsi="Times New Roman" w:cs="Times New Roman"/>
          <w:sz w:val="24"/>
          <w:szCs w:val="24"/>
          <w:lang w:val="ro-MD"/>
        </w:rPr>
        <w:t>or de dobândire a cunoștințelor</w:t>
      </w:r>
    </w:p>
    <w:p w14:paraId="38EFFA60" w14:textId="77719DC5" w:rsidR="00B141CD" w:rsidRPr="00974536" w:rsidRDefault="00B141CD" w:rsidP="00A947A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5D44684F" w:rsidR="00B141CD" w:rsidRPr="002620F0" w:rsidRDefault="00B141CD" w:rsidP="00A947A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620F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620F0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2620F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620F0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2DD02494" w:rsidR="00B141CD" w:rsidRPr="002620F0" w:rsidRDefault="00B141CD" w:rsidP="00A947A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2620F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620F0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2620F0" w:rsidRPr="002620F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620F0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2620F0" w:rsidRPr="002620F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DB3E4A" w:rsidRPr="002620F0">
        <w:rPr>
          <w:rFonts w:ascii="Times New Roman" w:hAnsi="Times New Roman" w:cs="Times New Roman"/>
          <w:sz w:val="24"/>
          <w:szCs w:val="24"/>
          <w:lang w:val="ro-MD"/>
        </w:rPr>
        <w:t>conversația;</w:t>
      </w:r>
      <w:r w:rsidR="002620F0" w:rsidRPr="002620F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620F0">
        <w:rPr>
          <w:rFonts w:ascii="Times New Roman" w:hAnsi="Times New Roman" w:cs="Times New Roman"/>
          <w:sz w:val="24"/>
          <w:szCs w:val="24"/>
          <w:lang w:val="ro-MD"/>
        </w:rPr>
        <w:t xml:space="preserve">metoda lucrului cu </w:t>
      </w:r>
      <w:r w:rsidR="0030666B" w:rsidRPr="002620F0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="002B6F00">
        <w:rPr>
          <w:rFonts w:ascii="Times New Roman" w:hAnsi="Times New Roman" w:cs="Times New Roman"/>
          <w:sz w:val="24"/>
          <w:szCs w:val="24"/>
          <w:lang w:val="ro-MD"/>
        </w:rPr>
        <w:t>, metoda RAI</w:t>
      </w:r>
      <w:r w:rsidRPr="002620F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974536" w:rsidRDefault="00B141CD" w:rsidP="00A947A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AB10353" w14:textId="2504D190" w:rsidR="00096238" w:rsidRPr="00096238" w:rsidRDefault="00096238" w:rsidP="00A947A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96238">
        <w:rPr>
          <w:rFonts w:ascii="Times New Roman" w:hAnsi="Times New Roman" w:cs="Times New Roman"/>
          <w:sz w:val="24"/>
          <w:szCs w:val="24"/>
          <w:lang w:val="ro-MD"/>
        </w:rPr>
        <w:t>I. Achiri, V. Ciobanu, P. Efros, V. Garit, V. Neagu, N. Prodan, D. Taragan, A. Topală. Matematică, manual pentru clasa a XI-a, Chișinău, editura Prut, 2020, reeditare</w:t>
      </w:r>
    </w:p>
    <w:p w14:paraId="4199EA12" w14:textId="7A26B338" w:rsidR="005D77D9" w:rsidRPr="002620F0" w:rsidRDefault="005D77D9" w:rsidP="00A947A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620F0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2620F0" w:rsidRPr="002620F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620F0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  <w:r w:rsidR="002620F0" w:rsidRPr="002620F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620F0">
        <w:rPr>
          <w:rFonts w:ascii="Times New Roman" w:hAnsi="Times New Roman" w:cs="Times New Roman"/>
          <w:sz w:val="24"/>
          <w:szCs w:val="24"/>
          <w:lang w:val="ro-MD"/>
        </w:rPr>
        <w:t xml:space="preserve">Fișa cu </w:t>
      </w:r>
      <w:r w:rsidR="0030666B" w:rsidRPr="002620F0">
        <w:rPr>
          <w:rFonts w:ascii="Times New Roman" w:hAnsi="Times New Roman" w:cs="Times New Roman"/>
          <w:sz w:val="24"/>
          <w:szCs w:val="24"/>
          <w:lang w:val="ro-MD"/>
        </w:rPr>
        <w:t>exerciții</w:t>
      </w:r>
      <w:r w:rsidRPr="002620F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5100498" w14:textId="2301A349" w:rsidR="00A947A3" w:rsidRDefault="005D77D9" w:rsidP="00A947A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30666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ab/>
      </w:r>
      <w:r w:rsidR="0030666B">
        <w:rPr>
          <w:rFonts w:ascii="Times New Roman" w:hAnsi="Times New Roman" w:cs="Times New Roman"/>
          <w:sz w:val="24"/>
          <w:szCs w:val="24"/>
          <w:lang w:val="ro-MD"/>
        </w:rPr>
        <w:t>evaluare orală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>, reciprocă; produse: r</w:t>
      </w:r>
      <w:r w:rsidR="0030666B">
        <w:rPr>
          <w:rFonts w:ascii="Times New Roman" w:hAnsi="Times New Roman" w:cs="Times New Roman"/>
          <w:sz w:val="24"/>
          <w:szCs w:val="24"/>
          <w:lang w:val="ro-MD"/>
        </w:rPr>
        <w:t>ăspuns oral, exercițiu rezolvat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>; apreciere cu note.</w:t>
      </w:r>
      <w:r w:rsidR="002620F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10E1E09E" w14:textId="77777777" w:rsidR="00F864A0" w:rsidRDefault="00F864A0" w:rsidP="00A947A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8D2F0BD" w14:textId="1AD12DD7" w:rsidR="008D677A" w:rsidRPr="00974536" w:rsidRDefault="00A947A3" w:rsidP="00A947A3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Link prezentare electronică a</w:t>
      </w:r>
      <w:r w:rsidR="002620F0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</w:t>
      </w:r>
      <w:r w:rsidR="00F20E1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lecție </w:t>
      </w:r>
      <w:hyperlink r:id="rId7" w:history="1">
        <w:r w:rsidR="00F20E15" w:rsidRPr="00FE2447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lang w:val="ro-MD"/>
          </w:rPr>
          <w:t>https://www.slideshare.net/slideshow/clasa_11_um_forma_algebrica_numar_complex_lectia_2-pdf/271964921</w:t>
        </w:r>
      </w:hyperlink>
      <w:r w:rsidR="00F20E1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</w:t>
      </w:r>
    </w:p>
    <w:p w14:paraId="5D937B41" w14:textId="77777777" w:rsidR="000F4BA8" w:rsidRPr="00974536" w:rsidRDefault="000F4BA8" w:rsidP="00A947A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974536" w:rsidSect="002620F0">
          <w:footerReference w:type="default" r:id="rId8"/>
          <w:pgSz w:w="12240" w:h="15840"/>
          <w:pgMar w:top="851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974536" w:rsidRDefault="002E294A" w:rsidP="00A947A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:rsidRPr="00974536" w14:paraId="64D2ABFF" w14:textId="77777777" w:rsidTr="00DB3E4A">
        <w:tc>
          <w:tcPr>
            <w:tcW w:w="2056" w:type="dxa"/>
            <w:vAlign w:val="center"/>
          </w:tcPr>
          <w:p w14:paraId="480E6B8A" w14:textId="3C08C0FA" w:rsidR="002E294A" w:rsidRPr="00974536" w:rsidRDefault="002E294A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974536" w:rsidRDefault="002E294A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24" w:type="dxa"/>
            <w:vAlign w:val="center"/>
          </w:tcPr>
          <w:p w14:paraId="7E116C3F" w14:textId="5E8E8BEB" w:rsidR="002E294A" w:rsidRPr="00974536" w:rsidRDefault="002E294A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7D72A418" w14:textId="32A42C31" w:rsidR="002E294A" w:rsidRPr="00974536" w:rsidRDefault="002E294A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974536" w:rsidRDefault="002E294A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77650FD0" w:rsidR="002E294A" w:rsidRPr="00974536" w:rsidRDefault="002E294A" w:rsidP="00D850C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(Metodă/Resurse)</w:t>
            </w:r>
          </w:p>
        </w:tc>
      </w:tr>
      <w:tr w:rsidR="002E294A" w:rsidRPr="00974536" w14:paraId="4DE20693" w14:textId="77777777" w:rsidTr="00DB3E4A">
        <w:tc>
          <w:tcPr>
            <w:tcW w:w="2056" w:type="dxa"/>
            <w:vAlign w:val="center"/>
          </w:tcPr>
          <w:p w14:paraId="011D467C" w14:textId="10B78391" w:rsidR="002E294A" w:rsidRPr="00974536" w:rsidRDefault="00FA6FF5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  <w:vAlign w:val="center"/>
          </w:tcPr>
          <w:p w14:paraId="46889167" w14:textId="77777777" w:rsidR="00EA1887" w:rsidRDefault="00EA1887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5B25A54A" w14:textId="003EF403" w:rsidR="00EA1887" w:rsidRPr="00974536" w:rsidRDefault="00EA1887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O.3</w:t>
            </w: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7924" w:type="dxa"/>
          </w:tcPr>
          <w:p w14:paraId="1C2B7880" w14:textId="77777777" w:rsidR="00EA1887" w:rsidRDefault="00EA1887" w:rsidP="00A947A3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Salutul. Momentul organizatoric. </w:t>
            </w:r>
          </w:p>
          <w:p w14:paraId="002F599F" w14:textId="686FBB61" w:rsidR="00EA1887" w:rsidRDefault="00EA1887" w:rsidP="00A947A3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Verificarea temei de casă, Diapozitiv 1</w:t>
            </w:r>
            <w:r w:rsidR="00A947A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(exerciții practice) și a materialului teoretic prin acordarea întrebărilor: </w:t>
            </w:r>
          </w:p>
          <w:p w14:paraId="7193688C" w14:textId="00618645" w:rsidR="00A947A3" w:rsidRPr="00A947A3" w:rsidRDefault="00A947A3" w:rsidP="00D850C5">
            <w:pPr>
              <w:pStyle w:val="NoSpacing"/>
              <w:numPr>
                <w:ilvl w:val="0"/>
                <w:numId w:val="8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Cum definim noțiunea de </w:t>
            </w:r>
            <w:r w:rsidRPr="00A947A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număr complex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scris în formă algebrică? Care este notația specifică unui număr complex scris în forma algebrică?</w:t>
            </w:r>
          </w:p>
          <w:p w14:paraId="3F1EA41E" w14:textId="00789F3D" w:rsidR="00A947A3" w:rsidRPr="00A947A3" w:rsidRDefault="00A947A3" w:rsidP="00D850C5">
            <w:pPr>
              <w:pStyle w:val="NoSpacing"/>
              <w:numPr>
                <w:ilvl w:val="0"/>
                <w:numId w:val="8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Numiți</w:t>
            </w:r>
            <w:r w:rsidRPr="00A947A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partea reală și cea imaginară a unui 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umăr complex în forma algebrică?</w:t>
            </w:r>
          </w:p>
          <w:p w14:paraId="5F8D8561" w14:textId="77777777" w:rsidR="00A947A3" w:rsidRDefault="00A947A3" w:rsidP="00D850C5">
            <w:pPr>
              <w:pStyle w:val="NoSpacing"/>
              <w:numPr>
                <w:ilvl w:val="0"/>
                <w:numId w:val="8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Care sunt</w:t>
            </w:r>
            <w:r w:rsidRPr="00A947A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proprietățile a două numere complexe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egale scrise în formă algebrică?</w:t>
            </w:r>
          </w:p>
          <w:p w14:paraId="338DE6F5" w14:textId="184C37AF" w:rsidR="00EA1887" w:rsidRDefault="00A947A3" w:rsidP="00A947A3">
            <w:pPr>
              <w:pStyle w:val="NoSpacing"/>
              <w:spacing w:line="276" w:lineRule="auto"/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- </w:t>
            </w:r>
            <w:r w:rsidR="00EA1887" w:rsidRPr="00FB137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Formularea obiectivelor ( în corelare cu tipul lecției);</w:t>
            </w:r>
          </w:p>
          <w:p w14:paraId="232FAA76" w14:textId="77777777" w:rsidR="00EA1887" w:rsidRPr="00974536" w:rsidRDefault="00EA1887" w:rsidP="00A947A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să utilizeze independet terminologia și notațiile specifice noțiunii de număr complex în diferite situații;</w:t>
            </w:r>
          </w:p>
          <w:p w14:paraId="76AB32CD" w14:textId="77777777" w:rsidR="00EA1887" w:rsidRPr="00974536" w:rsidRDefault="00EA1887" w:rsidP="00A947A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O.2.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să aplice egalitatea numerelor complexe scrise în formă algebrică la rezolvarea exercițiilor;</w:t>
            </w:r>
          </w:p>
          <w:p w14:paraId="20C8DCAF" w14:textId="77777777" w:rsidR="00EA1887" w:rsidRPr="00974536" w:rsidRDefault="00EA1887" w:rsidP="00A947A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 –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să determine partea reală, partea imaginară, numărul pur imaginar și unitatea imaginară în exercițiile propuse;</w:t>
            </w:r>
          </w:p>
          <w:p w14:paraId="4E42E219" w14:textId="42352AA6" w:rsidR="002E294A" w:rsidRPr="00974536" w:rsidRDefault="00EA1887" w:rsidP="00A947A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 –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să argumenteze demersul de rezolvare a exercițiilor apelând la creativitate și gândire critică;</w:t>
            </w:r>
          </w:p>
        </w:tc>
        <w:tc>
          <w:tcPr>
            <w:tcW w:w="958" w:type="dxa"/>
            <w:vAlign w:val="center"/>
          </w:tcPr>
          <w:p w14:paraId="76E8B2B1" w14:textId="3E75BCDB" w:rsidR="002E294A" w:rsidRPr="00974536" w:rsidRDefault="002260E3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8 min</w:t>
            </w:r>
          </w:p>
        </w:tc>
        <w:tc>
          <w:tcPr>
            <w:tcW w:w="1913" w:type="dxa"/>
            <w:vAlign w:val="center"/>
          </w:tcPr>
          <w:p w14:paraId="73041F0D" w14:textId="0C853F2C" w:rsidR="002E294A" w:rsidRDefault="00DB3E4A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  <w:p w14:paraId="581C39CB" w14:textId="5AF020D1" w:rsidR="00DB3E4A" w:rsidRPr="00974536" w:rsidRDefault="00DB3E4A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conversația</w:t>
            </w:r>
          </w:p>
        </w:tc>
      </w:tr>
      <w:tr w:rsidR="002E294A" w:rsidRPr="00974536" w14:paraId="0AB0C9E3" w14:textId="77777777" w:rsidTr="00DB3E4A">
        <w:tc>
          <w:tcPr>
            <w:tcW w:w="2056" w:type="dxa"/>
            <w:vAlign w:val="center"/>
          </w:tcPr>
          <w:p w14:paraId="73230978" w14:textId="629ED071" w:rsidR="002E294A" w:rsidRPr="00974536" w:rsidRDefault="00FA6FF5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  <w:vAlign w:val="center"/>
          </w:tcPr>
          <w:p w14:paraId="3540432F" w14:textId="22658AAC" w:rsidR="00EA1887" w:rsidRDefault="00EA1887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1C1037FA" w14:textId="7D5E36B4" w:rsidR="002E294A" w:rsidRPr="00EA1887" w:rsidRDefault="00EA1887" w:rsidP="00A947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iCs/>
                <w:color w:val="000000" w:themeColor="text1"/>
              </w:rPr>
              <w:t>O.3</w:t>
            </w:r>
            <w:r w:rsidRPr="00FB1373">
              <w:rPr>
                <w:bCs/>
                <w:iCs/>
                <w:color w:val="000000" w:themeColor="text1"/>
              </w:rPr>
              <w:t>.</w:t>
            </w:r>
          </w:p>
        </w:tc>
        <w:tc>
          <w:tcPr>
            <w:tcW w:w="7924" w:type="dxa"/>
          </w:tcPr>
          <w:p w14:paraId="323703AC" w14:textId="1285B86F" w:rsidR="00EA1887" w:rsidRDefault="00EA1887" w:rsidP="00A947A3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Predarea-învățarea materiei noi.</w:t>
            </w:r>
          </w:p>
          <w:p w14:paraId="2F0136CB" w14:textId="5CEBD511" w:rsidR="00EA1887" w:rsidRPr="00EA1887" w:rsidRDefault="00EA1887" w:rsidP="00A947A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A18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titlul tema nouă (diapozitiv 2);</w:t>
            </w:r>
          </w:p>
          <w:p w14:paraId="5E59E642" w14:textId="1580A294" w:rsidR="00EA1887" w:rsidRDefault="00EA1887" w:rsidP="00A947A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reamintesc noțiunile de număr complex, </w:t>
            </w:r>
            <w:r w:rsidR="003506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formă algebrică, parte reală și parte imaginară a unui număr complex (diapozitiv 3-5);</w:t>
            </w:r>
          </w:p>
          <w:p w14:paraId="02E9BC72" w14:textId="61D88791" w:rsidR="00350674" w:rsidRDefault="00350674" w:rsidP="00A947A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un exemplu de identificare a pății reale și imaginare a numărului complex (diapozitiv 6)</w:t>
            </w:r>
          </w:p>
          <w:p w14:paraId="2E458710" w14:textId="7B9E81EE" w:rsidR="00350674" w:rsidRDefault="00350674" w:rsidP="00A947A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</w:t>
            </w:r>
            <w:r w:rsidR="00C957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exersează partea reală și imag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inară a numărului complex pe exemplul 1 (diapozitiv 7)</w:t>
            </w:r>
          </w:p>
          <w:p w14:paraId="59427CF3" w14:textId="290B65AE" w:rsidR="00350674" w:rsidRDefault="00350674" w:rsidP="00A947A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propun noțiunile de numere complexe imaginare, unitate imaginară și număr pur imaginar (diapozitiv 8)</w:t>
            </w:r>
          </w:p>
          <w:p w14:paraId="35488F84" w14:textId="16281F58" w:rsidR="00D850C5" w:rsidRDefault="00D850C5" w:rsidP="00D850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850C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drawing>
                <wp:inline distT="0" distB="0" distL="0" distR="0" wp14:anchorId="1C4736EE" wp14:editId="6F67226C">
                  <wp:extent cx="2653030" cy="1424164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873" cy="143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0710D" w14:textId="460A9127" w:rsidR="002E294A" w:rsidRPr="00974536" w:rsidRDefault="00350674" w:rsidP="00A947A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spre consolidare exemplul 2 (diapozitiv 9)</w:t>
            </w:r>
          </w:p>
        </w:tc>
        <w:tc>
          <w:tcPr>
            <w:tcW w:w="958" w:type="dxa"/>
            <w:vAlign w:val="center"/>
          </w:tcPr>
          <w:p w14:paraId="73EDB811" w14:textId="578E905A" w:rsidR="002E294A" w:rsidRPr="00974536" w:rsidRDefault="002260E3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10 min</w:t>
            </w:r>
          </w:p>
        </w:tc>
        <w:tc>
          <w:tcPr>
            <w:tcW w:w="1913" w:type="dxa"/>
            <w:vAlign w:val="center"/>
          </w:tcPr>
          <w:p w14:paraId="48CD480F" w14:textId="471D7E45" w:rsidR="002E294A" w:rsidRDefault="00DB3E4A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  <w:p w14:paraId="01BB54CC" w14:textId="64450DF1" w:rsidR="00DB3E4A" w:rsidRPr="00974536" w:rsidRDefault="00DB3E4A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algoritmizarea</w:t>
            </w:r>
          </w:p>
        </w:tc>
      </w:tr>
      <w:tr w:rsidR="002E294A" w:rsidRPr="00974536" w14:paraId="2AF325CC" w14:textId="77777777" w:rsidTr="00DB3E4A">
        <w:tc>
          <w:tcPr>
            <w:tcW w:w="2056" w:type="dxa"/>
            <w:vAlign w:val="center"/>
          </w:tcPr>
          <w:p w14:paraId="3B3DD0A6" w14:textId="33B977F0" w:rsidR="002E294A" w:rsidRPr="00974536" w:rsidRDefault="00FA6FF5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  <w:vAlign w:val="center"/>
          </w:tcPr>
          <w:p w14:paraId="2C859A50" w14:textId="77777777" w:rsidR="00EA1887" w:rsidRDefault="00EA1887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4280CC8C" w14:textId="77777777" w:rsidR="002E294A" w:rsidRDefault="00EA1887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O.2</w:t>
            </w: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4D7A5034" w14:textId="74BD056A" w:rsidR="00EA1887" w:rsidRPr="00974536" w:rsidRDefault="00EA1887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O.4.</w:t>
            </w:r>
          </w:p>
        </w:tc>
        <w:tc>
          <w:tcPr>
            <w:tcW w:w="7924" w:type="dxa"/>
          </w:tcPr>
          <w:p w14:paraId="0B1AD65A" w14:textId="77777777" w:rsidR="002E294A" w:rsidRDefault="00EA1887" w:rsidP="00A947A3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Consolidarea materiei și formarea capacităților;</w:t>
            </w:r>
          </w:p>
          <w:p w14:paraId="538F35D0" w14:textId="77777777" w:rsidR="0002646A" w:rsidRDefault="0002646A" w:rsidP="00A947A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02646A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Se propun </w:t>
            </w:r>
            <w:r w:rsidR="00DB3E4A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exemplele 3-5 pentru conolidar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ea noțiunilor studiate</w:t>
            </w:r>
            <w:r w:rsidR="00C95730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: formă algebrică,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</w:t>
            </w:r>
            <w:r w:rsidR="00C957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partea reală, parte imaginară a numărului complex, unitate imaginară și număr pur imaginar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(diapozitiv 10-14)</w:t>
            </w:r>
            <w:r w:rsidR="00DB3E4A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. Exemplele se vor rezolva la tablă cu explicații din partea fiecărui elev la tablă.</w:t>
            </w:r>
          </w:p>
          <w:p w14:paraId="6863B8A0" w14:textId="2ECCF3BD" w:rsidR="002B6F00" w:rsidRPr="0002646A" w:rsidRDefault="002B6F00" w:rsidP="002B6F00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Ce am studiat la lecșia de astazi? Ce neclarități aveți?</w:t>
            </w:r>
          </w:p>
        </w:tc>
        <w:tc>
          <w:tcPr>
            <w:tcW w:w="958" w:type="dxa"/>
            <w:vAlign w:val="center"/>
          </w:tcPr>
          <w:p w14:paraId="54AEB4E1" w14:textId="66BE6C24" w:rsidR="002E294A" w:rsidRPr="00974536" w:rsidRDefault="002260E3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25 min</w:t>
            </w:r>
          </w:p>
        </w:tc>
        <w:tc>
          <w:tcPr>
            <w:tcW w:w="1913" w:type="dxa"/>
            <w:vAlign w:val="center"/>
          </w:tcPr>
          <w:p w14:paraId="0EE7A4D4" w14:textId="287CD7B3" w:rsidR="002E294A" w:rsidRDefault="00DB3E4A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Individual</w:t>
            </w:r>
          </w:p>
          <w:p w14:paraId="0D8C89EF" w14:textId="77777777" w:rsidR="00DB3E4A" w:rsidRDefault="00DB3E4A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Fișe de lucru</w:t>
            </w:r>
          </w:p>
          <w:p w14:paraId="0B254463" w14:textId="77777777" w:rsidR="002B6F00" w:rsidRDefault="00DB3E4A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  <w:r w:rsidR="002B6F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</w:t>
            </w:r>
          </w:p>
          <w:p w14:paraId="4D5E0503" w14:textId="7D3BF42E" w:rsidR="00DB3E4A" w:rsidRPr="00974536" w:rsidRDefault="002B6F00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RAI</w:t>
            </w:r>
          </w:p>
        </w:tc>
      </w:tr>
      <w:tr w:rsidR="002E294A" w:rsidRPr="00974536" w14:paraId="160B24B5" w14:textId="77777777" w:rsidTr="00DB3E4A">
        <w:tc>
          <w:tcPr>
            <w:tcW w:w="2056" w:type="dxa"/>
            <w:vAlign w:val="center"/>
          </w:tcPr>
          <w:p w14:paraId="4CFDD78E" w14:textId="6E1A1849" w:rsidR="002E294A" w:rsidRPr="00974536" w:rsidRDefault="00FA6FF5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Extindere/extensie</w:t>
            </w:r>
          </w:p>
        </w:tc>
        <w:tc>
          <w:tcPr>
            <w:tcW w:w="1184" w:type="dxa"/>
            <w:vAlign w:val="center"/>
          </w:tcPr>
          <w:p w14:paraId="14368A75" w14:textId="77777777" w:rsidR="00EA1887" w:rsidRDefault="00EA1887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 xml:space="preserve">O.1. </w:t>
            </w:r>
          </w:p>
          <w:p w14:paraId="33161A6B" w14:textId="00409A4C" w:rsidR="00EA1887" w:rsidRDefault="00EA1887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O.2</w:t>
            </w: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1F5D856E" w14:textId="72003FCD" w:rsidR="00EA1887" w:rsidRDefault="00EA1887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O.3</w:t>
            </w: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41433143" w14:textId="7369A436" w:rsidR="002E294A" w:rsidRPr="00974536" w:rsidRDefault="00EA1887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O.4</w:t>
            </w: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7924" w:type="dxa"/>
          </w:tcPr>
          <w:p w14:paraId="1776C483" w14:textId="77777777" w:rsidR="00C95730" w:rsidRDefault="00EA1887" w:rsidP="00A947A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14:paraId="74AF6017" w14:textId="425D8EFC" w:rsidR="00EA1887" w:rsidRDefault="00EA1887" w:rsidP="00A947A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07E8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De studiat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materialul teoretic la tema</w:t>
            </w:r>
            <w:r w:rsidRPr="00E07E8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: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0264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Forma algebrică</w:t>
            </w:r>
            <w:r w:rsidR="00C957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 numerelor complexe, ⸹ 1 p. 164 – 165;</w:t>
            </w:r>
          </w:p>
          <w:p w14:paraId="49C5A68A" w14:textId="7EA5F0F2" w:rsidR="002E294A" w:rsidRPr="00974536" w:rsidRDefault="00EA1887" w:rsidP="00A947A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07E8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Exercițiile din anexa </w:t>
            </w:r>
            <w:r w:rsidR="000264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1</w:t>
            </w:r>
            <w:r w:rsidRPr="00E07E8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58" w:type="dxa"/>
            <w:vAlign w:val="center"/>
          </w:tcPr>
          <w:p w14:paraId="3E92D5BF" w14:textId="2448DE06" w:rsidR="002E294A" w:rsidRPr="00974536" w:rsidRDefault="002260E3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 min</w:t>
            </w:r>
          </w:p>
        </w:tc>
        <w:tc>
          <w:tcPr>
            <w:tcW w:w="1913" w:type="dxa"/>
            <w:vAlign w:val="center"/>
          </w:tcPr>
          <w:p w14:paraId="40FD40CE" w14:textId="43F45356" w:rsidR="002E294A" w:rsidRDefault="00DB3E4A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  <w:p w14:paraId="221EE385" w14:textId="2F15931F" w:rsidR="00DB3E4A" w:rsidRPr="00974536" w:rsidRDefault="00DB3E4A" w:rsidP="00A947A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conversația</w:t>
            </w:r>
          </w:p>
        </w:tc>
      </w:tr>
    </w:tbl>
    <w:p w14:paraId="61B9E3DE" w14:textId="0EF88DEA" w:rsidR="00C95730" w:rsidRDefault="00C95730" w:rsidP="00A947A3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1:</w:t>
      </w:r>
    </w:p>
    <w:p w14:paraId="336798C9" w14:textId="77777777" w:rsidR="00C95730" w:rsidRPr="00C85386" w:rsidRDefault="00C95730" w:rsidP="00A947A3">
      <w:pPr>
        <w:pStyle w:val="NoSpacing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8538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ro-MD"/>
        </w:rPr>
        <w:t>Tema de casă:</w:t>
      </w:r>
    </w:p>
    <w:p w14:paraId="285D2865" w14:textId="5D9CD5CC" w:rsidR="00C95730" w:rsidRDefault="00C95730" w:rsidP="00A947A3">
      <w:pPr>
        <w:pStyle w:val="NoSpacing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853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Ex 1: Stabiliți partea reală și partea imagină pentru exemplele ce urmează:</w:t>
      </w:r>
      <w:r w:rsidR="00D850C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18E36836" w14:textId="6B785DEC" w:rsidR="00C95730" w:rsidRPr="00C85386" w:rsidRDefault="00C95730" w:rsidP="00A947A3">
      <w:pPr>
        <w:pStyle w:val="NoSpacing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jc w:val="center"/>
        <w:rPr>
          <w:b/>
          <w:bCs/>
          <w:i/>
          <w:iCs/>
          <w:lang w:val="ro-RO"/>
        </w:rPr>
      </w:pPr>
      <w:r>
        <w:rPr>
          <w:rFonts w:ascii="Times New Roman" w:eastAsiaTheme="minorEastAsia" w:hAnsi="Times New Roman" w:cs="Times New Roman"/>
          <w:b/>
          <w:bCs/>
          <w:i/>
          <w:iCs/>
          <w:lang w:val="ro-RO"/>
        </w:rPr>
        <w:t xml:space="preserve">a)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ro-R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lang w:val="ro-RO"/>
          </w:rPr>
          <m:t>=-3+i</m:t>
        </m:r>
      </m:oMath>
      <w:r>
        <w:rPr>
          <w:rFonts w:eastAsiaTheme="minorEastAsia"/>
          <w:b/>
          <w:bCs/>
          <w:i/>
          <w:iCs/>
          <w:lang w:val="ro-RO"/>
        </w:rPr>
        <w:t xml:space="preserve">   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ro-R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b) z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lang w:val="ro-RO"/>
          </w:rPr>
          <m:t>=-i</m:t>
        </m:r>
      </m:oMath>
      <w:r>
        <w:rPr>
          <w:rFonts w:eastAsiaTheme="minorEastAsia"/>
          <w:b/>
          <w:bCs/>
          <w:i/>
          <w:iCs/>
          <w:lang w:val="ro-RO"/>
        </w:rPr>
        <w:t xml:space="preserve">      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ro-R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c) z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  <w:lang w:val="ro-RO"/>
          </w:rPr>
          <m:t>=-1-i</m:t>
        </m:r>
      </m:oMath>
      <w:r>
        <w:rPr>
          <w:rFonts w:eastAsiaTheme="minorEastAsia"/>
          <w:b/>
          <w:bCs/>
          <w:i/>
          <w:iCs/>
          <w:lang w:val="ro-RO"/>
        </w:rPr>
        <w:t xml:space="preserve"> 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ro-R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d) z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4</m:t>
            </m:r>
          </m:sub>
        </m:sSub>
        <m:r>
          <m:rPr>
            <m:sty m:val="bi"/>
          </m:rPr>
          <w:rPr>
            <w:rFonts w:ascii="Cambria Math" w:hAnsi="Cambria Math"/>
            <w:lang w:val="ro-RO"/>
          </w:rPr>
          <m:t>=i-3</m:t>
        </m:r>
      </m:oMath>
      <w:r>
        <w:rPr>
          <w:rFonts w:eastAsiaTheme="minorEastAsia"/>
          <w:b/>
          <w:bCs/>
          <w:i/>
          <w:iCs/>
          <w:lang w:val="ro-RO"/>
        </w:rPr>
        <w:t xml:space="preserve"> 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ro-R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e) z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5</m:t>
            </m:r>
          </m:sub>
        </m:sSub>
        <m:r>
          <m:rPr>
            <m:sty m:val="bi"/>
          </m:rPr>
          <w:rPr>
            <w:rFonts w:ascii="Cambria Math" w:hAnsi="Cambria Math"/>
            <w:lang w:val="ro-RO"/>
          </w:rPr>
          <m:t>=-2</m:t>
        </m:r>
      </m:oMath>
    </w:p>
    <w:p w14:paraId="672197F6" w14:textId="1C371440" w:rsidR="00C95730" w:rsidRPr="00C85386" w:rsidRDefault="00C95730" w:rsidP="00A947A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rPr>
          <w:rFonts w:eastAsia="+mn-ea"/>
          <w:b/>
          <w:bCs/>
          <w:i/>
          <w:iCs/>
          <w:color w:val="000000"/>
          <w:kern w:val="24"/>
          <w:lang w:val="ro-RO" w:eastAsia="ro-RO"/>
        </w:rPr>
      </w:pPr>
      <w:r w:rsidRPr="00C85386">
        <w:rPr>
          <w:b/>
          <w:bCs/>
          <w:i/>
          <w:iCs/>
        </w:rPr>
        <w:t xml:space="preserve">Ex 2: </w:t>
      </w:r>
      <w:r w:rsidRPr="00CD5DD4">
        <w:rPr>
          <w:rFonts w:eastAsia="+mn-ea"/>
          <w:color w:val="000000"/>
          <w:kern w:val="24"/>
          <w:lang w:val="ro-RO" w:eastAsia="ro-RO"/>
        </w:rPr>
        <w:t xml:space="preserve">Fie numerele complexe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lang w:val="ro-RO" w:eastAsia="ro-RO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1</m:t>
            </m:r>
          </m:sub>
        </m:sSub>
        <m:r>
          <w:rPr>
            <w:rFonts w:ascii="Cambria Math" w:eastAsia="+mn-ea" w:hAnsi="Cambria Math"/>
            <w:color w:val="000000"/>
            <w:kern w:val="24"/>
            <w:lang w:val="ro-RO" w:eastAsia="ro-RO"/>
          </w:rPr>
          <m:t>=x-i</m:t>
        </m:r>
      </m:oMath>
      <w:r w:rsidRPr="00CD5DD4">
        <w:rPr>
          <w:rFonts w:eastAsia="+mn-ea"/>
          <w:color w:val="000000"/>
          <w:kern w:val="24"/>
          <w:lang w:val="ro-RO" w:eastAsia="ro-RO"/>
        </w:rPr>
        <w:t xml:space="preserve"> și 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lang w:val="ro-RO" w:eastAsia="ro-RO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2</m:t>
            </m:r>
          </m:sub>
        </m:sSub>
        <m:r>
          <w:rPr>
            <w:rFonts w:ascii="Cambria Math" w:eastAsia="+mn-ea" w:hAnsi="Cambria Math"/>
            <w:color w:val="000000"/>
            <w:kern w:val="24"/>
            <w:lang w:val="ro-RO" w:eastAsia="ro-RO"/>
          </w:rPr>
          <m:t>=-2x+9+yi</m:t>
        </m:r>
        <m:r>
          <m:rPr>
            <m:sty m:val="p"/>
          </m:rPr>
          <w:rPr>
            <w:rFonts w:ascii="Cambria Math" w:eastAsia="+mn-ea" w:hAnsi="Cambria Math"/>
            <w:color w:val="000000"/>
            <w:kern w:val="24"/>
            <w:lang w:val="ro-RO" w:eastAsia="ro-RO"/>
          </w:rPr>
          <m:t xml:space="preserve"> </m:t>
        </m:r>
      </m:oMath>
      <w:r w:rsidRPr="00CD5DD4">
        <w:rPr>
          <w:rFonts w:eastAsia="+mn-ea"/>
          <w:color w:val="000000"/>
          <w:kern w:val="24"/>
          <w:lang w:val="ro-RO" w:eastAsia="ro-RO"/>
        </w:rPr>
        <w:t xml:space="preserve">sunt </w:t>
      </w:r>
      <w:r w:rsidRPr="00CD5DD4">
        <w:rPr>
          <w:rFonts w:eastAsia="+mn-ea"/>
          <w:b/>
          <w:bCs/>
          <w:i/>
          <w:iCs/>
          <w:color w:val="000000"/>
          <w:kern w:val="24"/>
          <w:lang w:val="ro-RO" w:eastAsia="ro-RO"/>
        </w:rPr>
        <w:t xml:space="preserve">egale. </w:t>
      </w:r>
    </w:p>
    <w:p w14:paraId="0ECFA8FD" w14:textId="0C5874F8" w:rsidR="00C95730" w:rsidRDefault="00C95730" w:rsidP="00A947A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rPr>
          <w:rFonts w:eastAsia="+mn-ea"/>
          <w:color w:val="000000"/>
          <w:kern w:val="24"/>
          <w:lang w:val="ro-RO" w:eastAsia="ro-RO"/>
        </w:rPr>
      </w:pPr>
      <w:r w:rsidRPr="00CD5DD4">
        <w:rPr>
          <w:rFonts w:eastAsia="+mn-ea"/>
          <w:i/>
          <w:iCs/>
          <w:color w:val="000000"/>
          <w:kern w:val="24"/>
          <w:lang w:val="ro-RO" w:eastAsia="ro-RO"/>
        </w:rPr>
        <w:t>Determinați</w:t>
      </w:r>
      <w:r w:rsidRPr="00CD5DD4">
        <w:rPr>
          <w:rFonts w:eastAsia="+mn-ea"/>
          <w:b/>
          <w:bCs/>
          <w:i/>
          <w:iCs/>
          <w:color w:val="000000"/>
          <w:kern w:val="24"/>
          <w:lang w:val="ro-RO" w:eastAsia="ro-RO"/>
        </w:rPr>
        <w:t xml:space="preserve"> </w:t>
      </w:r>
      <w:r w:rsidRPr="00CD5DD4">
        <w:rPr>
          <w:rFonts w:eastAsia="+mn-ea"/>
          <w:color w:val="000000"/>
          <w:kern w:val="24"/>
          <w:lang w:val="ro-RO" w:eastAsia="ro-RO"/>
        </w:rPr>
        <w:t xml:space="preserve"> valorile r</w:t>
      </w:r>
      <w:r w:rsidRPr="00C85386">
        <w:rPr>
          <w:rFonts w:eastAsia="+mn-ea"/>
          <w:color w:val="000000"/>
          <w:kern w:val="24"/>
          <w:lang w:val="ro-RO" w:eastAsia="ro-RO"/>
        </w:rPr>
        <w:t xml:space="preserve">eale ale lui x și y pentru care, </w:t>
      </w:r>
    </w:p>
    <w:p w14:paraId="4F92A59C" w14:textId="77777777" w:rsidR="00C95730" w:rsidRPr="00C85386" w:rsidRDefault="001A3800" w:rsidP="00A947A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rPr>
          <w:rFonts w:eastAsia="+mn-ea"/>
          <w:iCs/>
          <w:color w:val="000000"/>
          <w:kern w:val="24"/>
        </w:rPr>
      </w:pP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</w:rPr>
              <m:t>a) 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</w:rPr>
              <m:t>1</m:t>
            </m:r>
          </m:sub>
        </m:sSub>
      </m:oMath>
      <w:r w:rsidR="00C95730" w:rsidRPr="00C85386">
        <w:rPr>
          <w:rFonts w:eastAsia="+mn-ea"/>
          <w:color w:val="000000"/>
          <w:kern w:val="24"/>
        </w:rPr>
        <w:t>=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</w:rPr>
              <m:t>2 </m:t>
            </m:r>
          </m:sub>
        </m:sSub>
      </m:oMath>
      <w:r w:rsidR="00C95730" w:rsidRPr="00C85386">
        <w:rPr>
          <w:rFonts w:eastAsia="+mn-ea"/>
          <w:iCs/>
          <w:color w:val="000000"/>
          <w:kern w:val="24"/>
        </w:rPr>
        <w:t>,</w:t>
      </w:r>
    </w:p>
    <w:p w14:paraId="47E83840" w14:textId="77777777" w:rsidR="00C95730" w:rsidRPr="00C85386" w:rsidRDefault="001A3800" w:rsidP="00A947A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rPr>
          <w:rFonts w:eastAsia="+mn-ea"/>
          <w:iCs/>
          <w:color w:val="000000"/>
          <w:kern w:val="24"/>
          <w:lang w:val="ro-RO"/>
        </w:rPr>
      </w:pP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lang w:val="ro-RO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lang w:val="ro-RO"/>
              </w:rPr>
              <m:t>b) 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lang w:val="ro-RO"/>
              </w:rPr>
              <m:t>1</m:t>
            </m:r>
          </m:sub>
        </m:sSub>
        <m:r>
          <w:rPr>
            <w:rFonts w:ascii="Cambria Math" w:eastAsia="+mn-ea" w:hAnsi="Cambria Math"/>
            <w:color w:val="000000"/>
            <w:kern w:val="24"/>
            <w:lang w:val="ro-RO"/>
          </w:rPr>
          <m:t> </m:t>
        </m:r>
      </m:oMath>
      <w:r w:rsidR="00C95730" w:rsidRPr="00C85386">
        <w:rPr>
          <w:rFonts w:eastAsia="+mn-ea"/>
          <w:iCs/>
          <w:color w:val="000000"/>
          <w:kern w:val="24"/>
          <w:lang w:val="ro-RO"/>
        </w:rPr>
        <w:t xml:space="preserve">să fie pur imaginar, </w:t>
      </w:r>
    </w:p>
    <w:p w14:paraId="32C2BC47" w14:textId="77777777" w:rsidR="00C95730" w:rsidRDefault="001A3800" w:rsidP="00A947A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rPr>
          <w:rFonts w:eastAsia="+mn-ea"/>
          <w:iCs/>
          <w:color w:val="000000"/>
          <w:kern w:val="24"/>
        </w:rPr>
      </w:pP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</w:rPr>
              <m:t>c) 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</w:rPr>
              <m:t>2</m:t>
            </m:r>
          </m:sub>
        </m:sSub>
        <m:r>
          <w:rPr>
            <w:rFonts w:ascii="Cambria Math" w:eastAsia="+mn-ea" w:hAnsi="Cambria Math"/>
            <w:color w:val="000000"/>
            <w:kern w:val="24"/>
          </w:rPr>
          <m:t> </m:t>
        </m:r>
      </m:oMath>
      <w:r w:rsidR="00C95730" w:rsidRPr="00C85386">
        <w:rPr>
          <w:rFonts w:eastAsia="+mn-ea"/>
          <w:iCs/>
          <w:color w:val="000000"/>
          <w:kern w:val="24"/>
        </w:rPr>
        <w:t>să fie unitatea imaginară.</w:t>
      </w:r>
    </w:p>
    <w:sectPr w:rsidR="00C95730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52CA4" w14:textId="77777777" w:rsidR="001A3800" w:rsidRDefault="001A3800" w:rsidP="008817BE">
      <w:r>
        <w:separator/>
      </w:r>
    </w:p>
  </w:endnote>
  <w:endnote w:type="continuationSeparator" w:id="0">
    <w:p w14:paraId="14AC8740" w14:textId="77777777" w:rsidR="001A3800" w:rsidRDefault="001A3800" w:rsidP="0088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86508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D4729C" w14:textId="18C97849" w:rsidR="008817BE" w:rsidRDefault="008817B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4A0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  <w:p w14:paraId="1D7C709B" w14:textId="77777777" w:rsidR="008817BE" w:rsidRDefault="00881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8F1C9" w14:textId="77777777" w:rsidR="001A3800" w:rsidRDefault="001A3800" w:rsidP="008817BE">
      <w:r>
        <w:separator/>
      </w:r>
    </w:p>
  </w:footnote>
  <w:footnote w:type="continuationSeparator" w:id="0">
    <w:p w14:paraId="18C03571" w14:textId="77777777" w:rsidR="001A3800" w:rsidRDefault="001A3800" w:rsidP="00881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B794D"/>
    <w:multiLevelType w:val="hybridMultilevel"/>
    <w:tmpl w:val="14D6A2E2"/>
    <w:lvl w:ilvl="0" w:tplc="B79675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E074F"/>
    <w:multiLevelType w:val="multilevel"/>
    <w:tmpl w:val="044E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/>
      </w:rPr>
    </w:lvl>
  </w:abstractNum>
  <w:abstractNum w:abstractNumId="3" w15:restartNumberingAfterBreak="0">
    <w:nsid w:val="2A8850CE"/>
    <w:multiLevelType w:val="hybridMultilevel"/>
    <w:tmpl w:val="419A44E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925E6"/>
    <w:multiLevelType w:val="hybridMultilevel"/>
    <w:tmpl w:val="848446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06413"/>
    <w:rsid w:val="0002646A"/>
    <w:rsid w:val="00096238"/>
    <w:rsid w:val="000F0CB0"/>
    <w:rsid w:val="000F4BA8"/>
    <w:rsid w:val="00126693"/>
    <w:rsid w:val="001A3800"/>
    <w:rsid w:val="001D1046"/>
    <w:rsid w:val="002260E3"/>
    <w:rsid w:val="002620F0"/>
    <w:rsid w:val="00273805"/>
    <w:rsid w:val="002B6F00"/>
    <w:rsid w:val="002E294A"/>
    <w:rsid w:val="0030666B"/>
    <w:rsid w:val="0032748D"/>
    <w:rsid w:val="00350674"/>
    <w:rsid w:val="0047694A"/>
    <w:rsid w:val="005D77D9"/>
    <w:rsid w:val="005F2201"/>
    <w:rsid w:val="00674707"/>
    <w:rsid w:val="006A472C"/>
    <w:rsid w:val="007554F6"/>
    <w:rsid w:val="007A7D2E"/>
    <w:rsid w:val="007E1E63"/>
    <w:rsid w:val="008658FD"/>
    <w:rsid w:val="0087167A"/>
    <w:rsid w:val="008817BE"/>
    <w:rsid w:val="008B5691"/>
    <w:rsid w:val="008D677A"/>
    <w:rsid w:val="009733BB"/>
    <w:rsid w:val="00974536"/>
    <w:rsid w:val="009A0EAE"/>
    <w:rsid w:val="009D0EBF"/>
    <w:rsid w:val="00A82E9A"/>
    <w:rsid w:val="00A947A3"/>
    <w:rsid w:val="00AC3BA0"/>
    <w:rsid w:val="00B141CD"/>
    <w:rsid w:val="00BE1C6B"/>
    <w:rsid w:val="00BF261C"/>
    <w:rsid w:val="00C95730"/>
    <w:rsid w:val="00CA4CB4"/>
    <w:rsid w:val="00D55189"/>
    <w:rsid w:val="00D850C5"/>
    <w:rsid w:val="00D861F5"/>
    <w:rsid w:val="00DB3E4A"/>
    <w:rsid w:val="00E11C18"/>
    <w:rsid w:val="00E160CA"/>
    <w:rsid w:val="00EA1887"/>
    <w:rsid w:val="00F20E15"/>
    <w:rsid w:val="00F864A0"/>
    <w:rsid w:val="00FA6FF5"/>
    <w:rsid w:val="00F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974536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957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8817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7BE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8817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7BE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Hyperlink">
    <w:name w:val="Hyperlink"/>
    <w:basedOn w:val="DefaultParagraphFont"/>
    <w:uiPriority w:val="99"/>
    <w:unhideWhenUsed/>
    <w:rsid w:val="002738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ideshare.net/slideshow/clasa_11_um_forma_algebrica_numar_complex_lectia_2-pdf/2719649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742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cerne</cp:lastModifiedBy>
  <cp:revision>21</cp:revision>
  <cp:lastPrinted>2024-04-30T09:35:00Z</cp:lastPrinted>
  <dcterms:created xsi:type="dcterms:W3CDTF">2024-05-14T07:54:00Z</dcterms:created>
  <dcterms:modified xsi:type="dcterms:W3CDTF">2024-10-15T17:55:00Z</dcterms:modified>
</cp:coreProperties>
</file>