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75" w:rsidRDefault="00BA5C3E">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a X-a, profil </w:t>
      </w:r>
      <w:r>
        <w:rPr>
          <w:rFonts w:ascii="Times New Roman" w:eastAsia="Times New Roman" w:hAnsi="Times New Roman" w:cs="Times New Roman"/>
          <w:b/>
          <w:i/>
          <w:sz w:val="24"/>
          <w:szCs w:val="24"/>
        </w:rPr>
        <w:t>umanist</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Unitatea de conținut: </w:t>
      </w:r>
      <w:r>
        <w:rPr>
          <w:rFonts w:ascii="Times New Roman" w:eastAsia="Times New Roman" w:hAnsi="Times New Roman" w:cs="Times New Roman"/>
          <w:sz w:val="24"/>
          <w:szCs w:val="24"/>
        </w:rPr>
        <w:t>Numere re</w:t>
      </w:r>
      <w:r w:rsidR="005A54E2">
        <w:rPr>
          <w:rFonts w:ascii="Times New Roman" w:eastAsia="Times New Roman" w:hAnsi="Times New Roman" w:cs="Times New Roman"/>
          <w:sz w:val="24"/>
          <w:szCs w:val="24"/>
        </w:rPr>
        <w:t>ale. Recapitulare și completări</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Numărul lecției în unitatea de conținut (conform proiectării didactice de lungă durată): 2/</w:t>
      </w:r>
      <w:r>
        <w:rPr>
          <w:rFonts w:ascii="Times New Roman" w:eastAsia="Times New Roman" w:hAnsi="Times New Roman" w:cs="Times New Roman"/>
          <w:b/>
          <w:i/>
          <w:sz w:val="24"/>
          <w:szCs w:val="24"/>
        </w:rPr>
        <w:t>16</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color w:val="000000"/>
          <w:sz w:val="24"/>
          <w:szCs w:val="24"/>
        </w:rPr>
        <w:t>Operaț</w:t>
      </w:r>
      <w:r w:rsidR="005A54E2">
        <w:rPr>
          <w:rFonts w:ascii="Times New Roman" w:eastAsia="Times New Roman" w:hAnsi="Times New Roman" w:cs="Times New Roman"/>
          <w:color w:val="000000"/>
          <w:sz w:val="24"/>
          <w:szCs w:val="24"/>
        </w:rPr>
        <w:t>ii cu numere reale. Proprietăți</w:t>
      </w:r>
      <w:bookmarkStart w:id="0" w:name="_GoBack"/>
      <w:bookmarkEnd w:id="0"/>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Durata lectiei: </w:t>
      </w:r>
      <w:r w:rsidR="005A54E2" w:rsidRPr="005A54E2">
        <w:rPr>
          <w:rFonts w:ascii="Times New Roman" w:hAnsi="Times New Roman" w:cs="Times New Roman"/>
          <w:sz w:val="24"/>
          <w:szCs w:val="24"/>
        </w:rPr>
        <w:t>45 de minute</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1.1. Identificarea și utilizarea </w:t>
      </w:r>
      <w:r>
        <w:rPr>
          <w:rFonts w:ascii="Times New Roman" w:eastAsia="Times New Roman" w:hAnsi="Times New Roman" w:cs="Times New Roman"/>
          <w:sz w:val="24"/>
          <w:szCs w:val="24"/>
        </w:rPr>
        <w:t>terminologiei aferente noțiunii de număr în contexte diverse.</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Recunoașterea </w:t>
      </w:r>
      <w:r>
        <w:rPr>
          <w:rFonts w:ascii="Times New Roman" w:eastAsia="Times New Roman" w:hAnsi="Times New Roman" w:cs="Times New Roman"/>
          <w:sz w:val="24"/>
          <w:szCs w:val="24"/>
        </w:rPr>
        <w:t xml:space="preserve">în diverse enunțuri și contexte a mulțimilor </w:t>
      </w:r>
      <w:r>
        <w:rPr>
          <w:rFonts w:ascii="Times New Roman" w:eastAsia="Times New Roman" w:hAnsi="Times New Roman" w:cs="Times New Roman"/>
          <w:color w:val="000000"/>
          <w:sz w:val="24"/>
          <w:szCs w:val="24"/>
        </w:rPr>
        <w:t xml:space="preserve">numerice studiate N, Z, Q, R și a </w:t>
      </w:r>
      <w:r>
        <w:rPr>
          <w:rFonts w:ascii="Times New Roman" w:eastAsia="Times New Roman" w:hAnsi="Times New Roman" w:cs="Times New Roman"/>
          <w:sz w:val="24"/>
          <w:szCs w:val="24"/>
        </w:rPr>
        <w:t>elementelor acestora.</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Efectuarea </w:t>
      </w:r>
      <w:r>
        <w:rPr>
          <w:rFonts w:ascii="Times New Roman" w:eastAsia="Times New Roman" w:hAnsi="Times New Roman" w:cs="Times New Roman"/>
          <w:sz w:val="24"/>
          <w:szCs w:val="24"/>
        </w:rPr>
        <w:t>trecerii de la o formă de scriere a numerelor reale la alta.</w:t>
      </w:r>
    </w:p>
    <w:p w:rsidR="00962475" w:rsidRDefault="00BA5C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Argumentarea </w:t>
      </w:r>
      <w:r>
        <w:rPr>
          <w:rFonts w:ascii="Times New Roman" w:eastAsia="Times New Roman" w:hAnsi="Times New Roman" w:cs="Times New Roman"/>
          <w:sz w:val="24"/>
          <w:szCs w:val="24"/>
        </w:rPr>
        <w:t>rezultatului obținut în calcule cu numere reale în contextul corectitudinii, simplității, clarității și al semnificației acestuia.</w:t>
      </w:r>
    </w:p>
    <w:p w:rsidR="00962475" w:rsidRDefault="00BA5C3E">
      <w:pP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 xml:space="preserve">1.8. Investigarea </w:t>
      </w:r>
      <w:r>
        <w:rPr>
          <w:rFonts w:ascii="Times New Roman" w:eastAsia="Times New Roman" w:hAnsi="Times New Roman" w:cs="Times New Roman"/>
          <w:sz w:val="24"/>
          <w:szCs w:val="24"/>
        </w:rPr>
        <w:t>valorii de adevăr a unei afirmații, propoziții referitoare la numere.</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 xml:space="preserve">La finele lecției, elevii vor fi capabili: </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O.1. – </w:t>
      </w:r>
      <w:r>
        <w:rPr>
          <w:rFonts w:ascii="Times New Roman" w:eastAsia="Times New Roman" w:hAnsi="Times New Roman" w:cs="Times New Roman"/>
          <w:b/>
          <w:i/>
          <w:sz w:val="24"/>
          <w:szCs w:val="24"/>
        </w:rPr>
        <w:t>s</w:t>
      </w:r>
      <w:r>
        <w:rPr>
          <w:rFonts w:ascii="Times New Roman" w:eastAsia="Times New Roman" w:hAnsi="Times New Roman" w:cs="Times New Roman"/>
          <w:b/>
          <w:i/>
          <w:color w:val="000000"/>
          <w:sz w:val="24"/>
          <w:szCs w:val="24"/>
        </w:rPr>
        <w:t xml:space="preserve">ă identifice  și să utilizeze </w:t>
      </w:r>
      <w:r>
        <w:rPr>
          <w:rFonts w:ascii="Times New Roman" w:eastAsia="Times New Roman" w:hAnsi="Times New Roman" w:cs="Times New Roman"/>
          <w:sz w:val="24"/>
          <w:szCs w:val="24"/>
        </w:rPr>
        <w:t>terminologia aferentă noțiunii de număr în diverse contexte, inclusiv în situații de comunicare;</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O.2. –</w:t>
      </w:r>
      <w:r>
        <w:rPr>
          <w:rFonts w:ascii="Times New Roman" w:eastAsia="Times New Roman" w:hAnsi="Times New Roman" w:cs="Times New Roman"/>
          <w:b/>
          <w:i/>
          <w:sz w:val="24"/>
          <w:szCs w:val="24"/>
        </w:rPr>
        <w:t xml:space="preserve">să aplice </w:t>
      </w:r>
      <w:r>
        <w:rPr>
          <w:rFonts w:ascii="Times New Roman" w:eastAsia="Times New Roman" w:hAnsi="Times New Roman" w:cs="Times New Roman"/>
          <w:sz w:val="24"/>
          <w:szCs w:val="24"/>
        </w:rPr>
        <w:t xml:space="preserve">în calcule  proprietățile operațiilor matematice cu numere reale: adunarea, </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scăderea, înmulțirea, ridicarea la putere cu exponent număr întreg;</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O.3. – </w:t>
      </w:r>
      <w:r>
        <w:rPr>
          <w:rFonts w:ascii="Times New Roman" w:eastAsia="Times New Roman" w:hAnsi="Times New Roman" w:cs="Times New Roman"/>
          <w:b/>
          <w:i/>
          <w:sz w:val="24"/>
          <w:szCs w:val="24"/>
        </w:rPr>
        <w:t>s</w:t>
      </w:r>
      <w:r>
        <w:rPr>
          <w:rFonts w:ascii="Times New Roman" w:eastAsia="Times New Roman" w:hAnsi="Times New Roman" w:cs="Times New Roman"/>
          <w:b/>
          <w:i/>
          <w:color w:val="000000"/>
          <w:sz w:val="24"/>
          <w:szCs w:val="24"/>
        </w:rPr>
        <w:t xml:space="preserve">ă efectueze </w:t>
      </w:r>
      <w:r>
        <w:rPr>
          <w:rFonts w:ascii="Times New Roman" w:eastAsia="Times New Roman" w:hAnsi="Times New Roman" w:cs="Times New Roman"/>
          <w:sz w:val="24"/>
          <w:szCs w:val="24"/>
        </w:rPr>
        <w:t>trecerea de la o formă de scriere a numerelor reale la alta;</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O.4.–</w:t>
      </w:r>
      <w:r>
        <w:rPr>
          <w:rFonts w:ascii="Times New Roman" w:eastAsia="Times New Roman" w:hAnsi="Times New Roman" w:cs="Times New Roman"/>
          <w:b/>
          <w:i/>
          <w:sz w:val="24"/>
          <w:szCs w:val="24"/>
        </w:rPr>
        <w:t>s</w:t>
      </w:r>
      <w:r>
        <w:rPr>
          <w:rFonts w:ascii="Times New Roman" w:eastAsia="Times New Roman" w:hAnsi="Times New Roman" w:cs="Times New Roman"/>
          <w:b/>
          <w:i/>
          <w:color w:val="000000"/>
          <w:sz w:val="24"/>
          <w:szCs w:val="24"/>
        </w:rPr>
        <w:t xml:space="preserve">ă argumenteze </w:t>
      </w:r>
      <w:r>
        <w:rPr>
          <w:rFonts w:ascii="Times New Roman" w:eastAsia="Times New Roman" w:hAnsi="Times New Roman" w:cs="Times New Roman"/>
          <w:sz w:val="24"/>
          <w:szCs w:val="24"/>
        </w:rPr>
        <w:t>rezultatul obținut în calcule cu numere reale în contextul corectitudinii, simplității, clarității și al semnificației acestuia;</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O.5. – </w:t>
      </w:r>
      <w:r>
        <w:rPr>
          <w:rFonts w:ascii="Times New Roman" w:eastAsia="Times New Roman" w:hAnsi="Times New Roman" w:cs="Times New Roman"/>
          <w:b/>
          <w:i/>
          <w:sz w:val="24"/>
          <w:szCs w:val="24"/>
        </w:rPr>
        <w:t xml:space="preserve">să investigheze </w:t>
      </w:r>
      <w:r>
        <w:rPr>
          <w:rFonts w:ascii="Times New Roman" w:eastAsia="Times New Roman" w:hAnsi="Times New Roman" w:cs="Times New Roman"/>
          <w:sz w:val="24"/>
          <w:szCs w:val="24"/>
        </w:rPr>
        <w:t>valoarea de adevăr a unei afirmații, propoziții referitoare la numere;</w:t>
      </w:r>
    </w:p>
    <w:p w:rsidR="00962475" w:rsidRDefault="00BA5C3E">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să dezvolte</w:t>
      </w:r>
      <w:r>
        <w:rPr>
          <w:rFonts w:ascii="Times New Roman" w:eastAsia="Times New Roman" w:hAnsi="Times New Roman" w:cs="Times New Roman"/>
          <w:sz w:val="24"/>
          <w:szCs w:val="24"/>
        </w:rPr>
        <w:t xml:space="preserve"> o abordare atentă și precisă în executarea operațiilor cu numere reale, conștientizând rolul lor esențial în rezolvarea problemelor practice și în aplicarea lor în diferite situații din viața de zi cu zi.</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Tipul lecției:</w:t>
      </w:r>
      <w:r>
        <w:rPr>
          <w:rFonts w:ascii="Times New Roman" w:eastAsia="Times New Roman" w:hAnsi="Times New Roman" w:cs="Times New Roman"/>
          <w:sz w:val="24"/>
          <w:szCs w:val="24"/>
        </w:rPr>
        <w:t xml:space="preserve"> Lecție de formare a capacităților de aplicare a cunoștințelor.</w:t>
      </w:r>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962475" w:rsidRDefault="00BA5C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în perechi;</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962475" w:rsidRDefault="00BA5C3E">
      <w:pPr>
        <w:numPr>
          <w:ilvl w:val="0"/>
          <w:numId w:val="2"/>
        </w:num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Metode:</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sz w:val="24"/>
          <w:szCs w:val="24"/>
        </w:rPr>
        <w:t>conversația;</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algoritmizarea;</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sz w:val="24"/>
          <w:szCs w:val="24"/>
        </w:rPr>
        <w:t>argument</w:t>
      </w:r>
      <w:r>
        <w:rPr>
          <w:rFonts w:ascii="Times New Roman" w:eastAsia="Times New Roman" w:hAnsi="Times New Roman" w:cs="Times New Roman"/>
          <w:color w:val="000000"/>
          <w:sz w:val="24"/>
          <w:szCs w:val="24"/>
        </w:rPr>
        <w:t>area;</w:t>
      </w:r>
    </w:p>
    <w:p w:rsidR="00962475" w:rsidRDefault="00BA5C3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962475" w:rsidRDefault="00BA5C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962475" w:rsidRDefault="00BA5C3E">
      <w:pPr>
        <w:numPr>
          <w:ilvl w:val="0"/>
          <w:numId w:val="3"/>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962475" w:rsidRDefault="00BA5C3E">
      <w:pPr>
        <w:numPr>
          <w:ilvl w:val="0"/>
          <w:numId w:val="3"/>
        </w:numPr>
        <w:spacing w:after="0" w:line="360" w:lineRule="auto"/>
        <w:jc w:val="both"/>
        <w:rPr>
          <w:sz w:val="24"/>
          <w:szCs w:val="24"/>
        </w:rPr>
      </w:pPr>
      <w:r>
        <w:rPr>
          <w:rFonts w:ascii="Times New Roman" w:eastAsia="Times New Roman" w:hAnsi="Times New Roman" w:cs="Times New Roman"/>
          <w:sz w:val="24"/>
          <w:szCs w:val="24"/>
        </w:rPr>
        <w:t>Computerul;</w:t>
      </w:r>
    </w:p>
    <w:p w:rsidR="00962475" w:rsidRDefault="00BA5C3E">
      <w:pPr>
        <w:numPr>
          <w:ilvl w:val="0"/>
          <w:numId w:val="3"/>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962475" w:rsidRDefault="00BA5C3E">
      <w:pPr>
        <w:numPr>
          <w:ilvl w:val="0"/>
          <w:numId w:val="3"/>
        </w:numPr>
        <w:spacing w:after="0" w:line="360" w:lineRule="auto"/>
        <w:jc w:val="both"/>
        <w:rPr>
          <w:sz w:val="24"/>
          <w:szCs w:val="24"/>
        </w:rPr>
      </w:pPr>
      <w:r>
        <w:rPr>
          <w:rFonts w:ascii="Times New Roman" w:eastAsia="Times New Roman" w:hAnsi="Times New Roman" w:cs="Times New Roman"/>
          <w:sz w:val="24"/>
          <w:szCs w:val="24"/>
        </w:rPr>
        <w:t>Fișa cu exerciții (Anexa 1).</w:t>
      </w:r>
    </w:p>
    <w:p w:rsidR="00962475" w:rsidRDefault="00BA5C3E">
      <w:pPr>
        <w:spacing w:after="0"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Platforme educaționale:</w:t>
      </w:r>
    </w:p>
    <w:p w:rsidR="00C654CE" w:rsidRDefault="005A54E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hyperlink r:id="rId8" w:history="1">
        <w:r w:rsidR="00C654CE" w:rsidRPr="0018742B">
          <w:rPr>
            <w:rStyle w:val="a8"/>
            <w:rFonts w:ascii="Times New Roman" w:eastAsia="Times New Roman" w:hAnsi="Times New Roman" w:cs="Times New Roman"/>
            <w:sz w:val="24"/>
            <w:szCs w:val="24"/>
          </w:rPr>
          <w:t>https://educatieonline.md/Video?class=10&amp;discipline=6</w:t>
        </w:r>
      </w:hyperlink>
    </w:p>
    <w:p w:rsidR="00962475" w:rsidRDefault="00BA5C3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Evaluarea: </w:t>
      </w:r>
      <w:r>
        <w:rPr>
          <w:rFonts w:ascii="Times New Roman" w:eastAsia="Times New Roman" w:hAnsi="Times New Roman" w:cs="Times New Roman"/>
          <w:color w:val="000000"/>
          <w:sz w:val="24"/>
          <w:szCs w:val="24"/>
        </w:rPr>
        <w:t>evaluare orală</w:t>
      </w:r>
      <w:r w:rsidRPr="00C654CE">
        <w:rPr>
          <w:rFonts w:ascii="Times New Roman" w:eastAsia="Times New Roman" w:hAnsi="Times New Roman" w:cs="Times New Roman"/>
          <w:color w:val="000000"/>
          <w:sz w:val="24"/>
          <w:szCs w:val="24"/>
        </w:rPr>
        <w:t>;</w:t>
      </w:r>
      <w:r w:rsidRPr="00C654CE">
        <w:rPr>
          <w:rFonts w:ascii="Times New Roman" w:eastAsia="Times New Roman" w:hAnsi="Times New Roman" w:cs="Times New Roman"/>
          <w:b/>
          <w:color w:val="000000"/>
          <w:sz w:val="24"/>
          <w:szCs w:val="24"/>
        </w:rPr>
        <w:t xml:space="preserve">  produse:</w:t>
      </w:r>
      <w:r>
        <w:rPr>
          <w:rFonts w:ascii="Times New Roman" w:eastAsia="Times New Roman" w:hAnsi="Times New Roman" w:cs="Times New Roman"/>
          <w:color w:val="000000"/>
          <w:sz w:val="24"/>
          <w:szCs w:val="24"/>
        </w:rPr>
        <w:t xml:space="preserve"> răspuns oral, exercițiu rezolvat.</w:t>
      </w: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962475" w:rsidRDefault="00962475">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962475">
          <w:headerReference w:type="default" r:id="rId9"/>
          <w:pgSz w:w="12240" w:h="15840"/>
          <w:pgMar w:top="1440" w:right="1080" w:bottom="1440" w:left="1080" w:header="720" w:footer="720" w:gutter="0"/>
          <w:pgNumType w:start="1"/>
          <w:cols w:space="720"/>
        </w:sectPr>
      </w:pPr>
    </w:p>
    <w:p w:rsidR="00962475" w:rsidRDefault="00BA5C3E">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4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1160"/>
        <w:gridCol w:w="7915"/>
        <w:gridCol w:w="990"/>
        <w:gridCol w:w="1920"/>
      </w:tblGrid>
      <w:tr w:rsidR="00962475">
        <w:tc>
          <w:tcPr>
            <w:tcW w:w="2055" w:type="dxa"/>
            <w:vAlign w:val="center"/>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60" w:type="dxa"/>
            <w:vAlign w:val="center"/>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914" w:type="dxa"/>
            <w:vAlign w:val="center"/>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20" w:type="dxa"/>
            <w:vAlign w:val="center"/>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962475" w:rsidRDefault="00BA5C3E">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962475">
        <w:tc>
          <w:tcPr>
            <w:tcW w:w="2055" w:type="dxa"/>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60" w:type="dxa"/>
          </w:tcPr>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O.3</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tc>
        <w:tc>
          <w:tcPr>
            <w:tcW w:w="7914" w:type="dxa"/>
          </w:tcPr>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962475" w:rsidRDefault="00BA5C3E">
            <w:pPr>
              <w:spacing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recapitulat: </w:t>
            </w:r>
            <w:r>
              <w:rPr>
                <w:rFonts w:ascii="Times New Roman" w:eastAsia="Times New Roman" w:hAnsi="Times New Roman" w:cs="Times New Roman"/>
                <w:i/>
                <w:sz w:val="24"/>
                <w:szCs w:val="24"/>
              </w:rPr>
              <w:t>tema § 1: „Numere raționale, iraționale, reale”, pag. 4 – 5</w:t>
            </w:r>
            <w:r>
              <w:rPr>
                <w:rFonts w:ascii="Times New Roman" w:eastAsia="Times New Roman" w:hAnsi="Times New Roman" w:cs="Times New Roman"/>
                <w:sz w:val="24"/>
                <w:szCs w:val="24"/>
              </w:rPr>
              <w:t xml:space="preserve"> </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rezolvat exercițiile de la nivelul A: 1(a, b, c, d), 2(a,b,c), 6,  pag. 10.</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Răspunsurile la exerciții: </w:t>
            </w:r>
          </w:p>
          <w:p w:rsidR="00962475" w:rsidRDefault="00BA5C3E">
            <w:pPr>
              <w:numPr>
                <w:ilvl w:val="0"/>
                <w:numId w:val="1"/>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0,75          b) 0,2(6)        c) 0,6            d) 0,125</w:t>
            </w:r>
          </w:p>
          <w:p w:rsidR="00962475" w:rsidRDefault="00BA5C3E">
            <w:pPr>
              <w:numPr>
                <w:ilvl w:val="0"/>
                <w:numId w:val="1"/>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13/99        b) 23/9           c) 11/9</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a) 3,257129 &lt; 3,258129      b) -7,123465 &gt; -8,123466</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Ce exemple ale numerelor reale în viața cotidiană  ați scris?</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Ce întrebări sunt la tema pentru acasă?</w:t>
            </w:r>
          </w:p>
          <w:p w:rsidR="00962475" w:rsidRDefault="00BA5C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962475" w:rsidRDefault="00BA5C3E">
            <w:pPr>
              <w:spacing w:line="276" w:lineRule="auto"/>
              <w:jc w:val="both"/>
              <w:rPr>
                <w:rFonts w:ascii="Times New Roman" w:eastAsia="Times New Roman" w:hAnsi="Times New Roman" w:cs="Times New Roman"/>
                <w:b/>
                <w:i/>
                <w:sz w:val="24"/>
                <w:szCs w:val="24"/>
                <w:vertAlign w:val="superscript"/>
              </w:rPr>
            </w:pPr>
            <w:r>
              <w:rPr>
                <w:rFonts w:ascii="Times New Roman" w:eastAsia="Times New Roman" w:hAnsi="Times New Roman" w:cs="Times New Roman"/>
                <w:b/>
                <w:i/>
                <w:sz w:val="24"/>
                <w:szCs w:val="24"/>
              </w:rPr>
              <w:t>Reactualizarea cunoștințelor și a capacităților:</w:t>
            </w:r>
          </w:p>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Știați că: simbolistica folosită pentru redarea operațiilor aritmetice are o istorie interesantă, strâns legată de dezvoltarea societății omenești. Simbolurile “+” ¸si “-” au apărut pentru prima oară tipărite în “Mercantile Arithmetic” (Aritmetica comercială) a lui Johann Widmann, publicată în Leipzig în 1489. Acestea nu se refereau însă la adunare și scădere sau la pozitivitatea și negativitatea numerelor, ci exprimau surplusul sau deficitul în problemele economice. Simbolul pentru înmulțire × a fost folosit de William Oughtred (1574 - 1660) în “Clavis Mathematicae” (Cheia matematicii) scrisă în 1628 și publicată la Londra în 1631, aceasta era denumită Crucea Sfântului Andrei. </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 anunță subiectul și obiectivele lecție de astăzi:</w:t>
            </w:r>
            <w:r>
              <w:rPr>
                <w:rFonts w:ascii="Times New Roman" w:eastAsia="Times New Roman" w:hAnsi="Times New Roman" w:cs="Times New Roman"/>
                <w:i/>
                <w:sz w:val="24"/>
                <w:szCs w:val="24"/>
              </w:rPr>
              <w:t xml:space="preserve"> „Operații cu numere reale. Proprietăți.” </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-Care sunt operațiile aritmetice cu numere reale studiate?</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Cine poate expune proprietățile ale operațiilor de adunare și înmulțire cu numere reale? </w:t>
            </w:r>
          </w:p>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proiectează pe ecran prezentarea din educație online.md (secvența 11:50)</w:t>
            </w:r>
          </w:p>
          <w:p w:rsidR="00962475" w:rsidRDefault="005A54E2">
            <w:pPr>
              <w:spacing w:line="276" w:lineRule="auto"/>
              <w:jc w:val="center"/>
              <w:rPr>
                <w:rFonts w:ascii="Times New Roman" w:eastAsia="Times New Roman" w:hAnsi="Times New Roman" w:cs="Times New Roman"/>
                <w:sz w:val="24"/>
                <w:szCs w:val="24"/>
              </w:rPr>
            </w:pPr>
            <w:hyperlink r:id="rId10">
              <w:r w:rsidR="00BA5C3E">
                <w:rPr>
                  <w:color w:val="0000EE"/>
                  <w:u w:val="single"/>
                </w:rPr>
                <w:t>Matematică, Clasa a X-a, Operații cu numere reale. Proprietăți</w:t>
              </w:r>
            </w:hyperlink>
          </w:p>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din manual.</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Ce este modulul unui număr real ? Dar proprietățile ale modulului real?</w:t>
            </w:r>
          </w:p>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proiectează pe ecran prezentarea din educație online.md (secvența 21:47)</w:t>
            </w:r>
          </w:p>
          <w:p w:rsidR="00962475" w:rsidRDefault="005A54E2">
            <w:pPr>
              <w:spacing w:line="276" w:lineRule="auto"/>
              <w:jc w:val="center"/>
              <w:rPr>
                <w:rFonts w:ascii="Times New Roman" w:eastAsia="Times New Roman" w:hAnsi="Times New Roman" w:cs="Times New Roman"/>
                <w:sz w:val="24"/>
                <w:szCs w:val="24"/>
              </w:rPr>
            </w:pPr>
            <w:hyperlink r:id="rId11">
              <w:r w:rsidR="00BA5C3E">
                <w:rPr>
                  <w:color w:val="0000EE"/>
                  <w:u w:val="single"/>
                </w:rPr>
                <w:t>Matematică, Clasa a X-a, Operații cu numere reale. Proprietăți</w:t>
              </w:r>
            </w:hyperlink>
          </w:p>
          <w:p w:rsidR="00962475" w:rsidRDefault="00BA5C3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sau din manual.</w:t>
            </w:r>
          </w:p>
        </w:tc>
        <w:tc>
          <w:tcPr>
            <w:tcW w:w="990" w:type="dxa"/>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20" w:type="dxa"/>
          </w:tcPr>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C654CE" w:rsidRDefault="00C654CE">
            <w:pPr>
              <w:spacing w:line="276" w:lineRule="auto"/>
              <w:jc w:val="center"/>
              <w:rPr>
                <w:rFonts w:ascii="Times New Roman" w:eastAsia="Times New Roman" w:hAnsi="Times New Roman" w:cs="Times New Roman"/>
                <w:sz w:val="24"/>
                <w:szCs w:val="24"/>
              </w:rPr>
            </w:pP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962475" w:rsidRDefault="00BA5C3E" w:rsidP="00C654CE">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frontală.</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Computerul/ tabla</w:t>
            </w:r>
          </w:p>
          <w:p w:rsidR="00962475" w:rsidRDefault="00C654C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BA5C3E">
              <w:rPr>
                <w:rFonts w:ascii="Times New Roman" w:eastAsia="Times New Roman" w:hAnsi="Times New Roman" w:cs="Times New Roman"/>
                <w:sz w:val="24"/>
                <w:szCs w:val="24"/>
              </w:rPr>
              <w:t>nteractivă</w:t>
            </w:r>
          </w:p>
          <w:p w:rsidR="00C654CE" w:rsidRDefault="005A54E2">
            <w:pPr>
              <w:spacing w:line="276" w:lineRule="auto"/>
              <w:jc w:val="center"/>
              <w:rPr>
                <w:rFonts w:ascii="Times New Roman" w:eastAsia="Times New Roman" w:hAnsi="Times New Roman" w:cs="Times New Roman"/>
                <w:sz w:val="24"/>
                <w:szCs w:val="24"/>
              </w:rPr>
            </w:pPr>
            <w:hyperlink r:id="rId12" w:history="1">
              <w:r w:rsidR="00C654CE" w:rsidRPr="0018742B">
                <w:rPr>
                  <w:rStyle w:val="a8"/>
                  <w:rFonts w:ascii="Times New Roman" w:eastAsia="Times New Roman" w:hAnsi="Times New Roman" w:cs="Times New Roman"/>
                  <w:sz w:val="24"/>
                  <w:szCs w:val="24"/>
                </w:rPr>
                <w:t>https://educatieonline.md/Video?class=10&amp;discipline=6</w:t>
              </w:r>
            </w:hyperlink>
            <w:r w:rsidR="00C654CE">
              <w:rPr>
                <w:rFonts w:ascii="Times New Roman" w:eastAsia="Times New Roman" w:hAnsi="Times New Roman" w:cs="Times New Roman"/>
                <w:sz w:val="24"/>
                <w:szCs w:val="24"/>
              </w:rPr>
              <w:t xml:space="preserve"> </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tc>
      </w:tr>
      <w:tr w:rsidR="00962475">
        <w:tc>
          <w:tcPr>
            <w:tcW w:w="2055" w:type="dxa"/>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1160" w:type="dxa"/>
          </w:tcPr>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C654CE" w:rsidRDefault="00C654C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654CE" w:rsidRDefault="00C654C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654CE" w:rsidRDefault="00C654C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654CE" w:rsidRDefault="00C654C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tc>
        <w:tc>
          <w:tcPr>
            <w:tcW w:w="7914" w:type="dxa"/>
          </w:tcPr>
          <w:p w:rsidR="00962475" w:rsidRDefault="00BA5C3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Consolidarea materiei și formarea capacităților:</w:t>
            </w:r>
          </w:p>
          <w:p w:rsidR="00962475" w:rsidRDefault="00C654CE">
            <w:pPr>
              <w:spacing w:line="276" w:lineRule="auto"/>
              <w:jc w:val="both"/>
              <w:rPr>
                <w:rFonts w:ascii="Times New Roman" w:eastAsia="Times New Roman" w:hAnsi="Times New Roman" w:cs="Times New Roman"/>
                <w:sz w:val="24"/>
                <w:szCs w:val="24"/>
              </w:rPr>
            </w:pPr>
            <w:r w:rsidRPr="00C654CE">
              <w:rPr>
                <w:rFonts w:ascii="Times New Roman" w:hAnsi="Times New Roman" w:cs="Times New Roman"/>
                <w:sz w:val="24"/>
                <w:szCs w:val="24"/>
              </w:rPr>
              <w:t>Astăzi vom rezolva împreună oral exercițiul 1. Vreau să vedem cum putem aplic</w:t>
            </w:r>
            <w:r w:rsidR="00F81E47">
              <w:rPr>
                <w:rFonts w:ascii="Times New Roman" w:hAnsi="Times New Roman" w:cs="Times New Roman"/>
                <w:sz w:val="24"/>
                <w:szCs w:val="24"/>
              </w:rPr>
              <w:t xml:space="preserve">a conceptele învățate până acum </w:t>
            </w:r>
            <w:r w:rsidR="00F81E47">
              <w:rPr>
                <w:rFonts w:ascii="Times New Roman" w:eastAsia="Times New Roman" w:hAnsi="Times New Roman" w:cs="Times New Roman"/>
                <w:sz w:val="24"/>
                <w:szCs w:val="24"/>
              </w:rPr>
              <w:t>Anexa 1</w:t>
            </w:r>
            <w:r w:rsidR="00BA5C3E">
              <w:rPr>
                <w:rFonts w:ascii="Times New Roman" w:eastAsia="Times New Roman" w:hAnsi="Times New Roman" w:cs="Times New Roman"/>
                <w:sz w:val="24"/>
                <w:szCs w:val="24"/>
              </w:rPr>
              <w:t>.</w:t>
            </w:r>
            <w:r>
              <w:t xml:space="preserve"> </w:t>
            </w:r>
            <w:r w:rsidRPr="00C654CE">
              <w:rPr>
                <w:rFonts w:ascii="Times New Roman" w:hAnsi="Times New Roman" w:cs="Times New Roman"/>
                <w:sz w:val="24"/>
                <w:szCs w:val="24"/>
              </w:rPr>
              <w:t>Profesorul se asigură că toți elevii au înțeles corect cerințele exercițiului, explicând dacă este necesar. Acesta poate cere elevilor să repete cu propriile cuvinte ce au de făcut.</w:t>
            </w:r>
          </w:p>
          <w:p w:rsidR="00F81E47" w:rsidRDefault="00F81E47" w:rsidP="00F81E47">
            <w:pPr>
              <w:spacing w:line="276" w:lineRule="auto"/>
              <w:jc w:val="both"/>
              <w:rPr>
                <w:rFonts w:ascii="Times New Roman" w:eastAsia="Times New Roman" w:hAnsi="Times New Roman" w:cs="Times New Roman"/>
                <w:sz w:val="24"/>
                <w:szCs w:val="24"/>
              </w:rPr>
            </w:pPr>
            <w:r w:rsidRPr="00F81E47">
              <w:rPr>
                <w:rFonts w:ascii="Times New Roman" w:hAnsi="Times New Roman" w:cs="Times New Roman"/>
                <w:sz w:val="24"/>
                <w:szCs w:val="24"/>
              </w:rPr>
              <w:t>Activitate în perechi: elevii vor colabora pentru a rezolva exercițiile 2 și 3 din Anexa 1. Fiecare pereche va prezenta un răspuns, iar elevul care oferă soluția va scrie rezolvarea pe tablă pentru a fi vizibilă pentru întreaga clasă.</w:t>
            </w:r>
          </w:p>
          <w:p w:rsidR="00F81E47" w:rsidRDefault="00F81E47" w:rsidP="00F81E47">
            <w:pPr>
              <w:spacing w:line="276" w:lineRule="auto"/>
              <w:jc w:val="both"/>
              <w:rPr>
                <w:rFonts w:ascii="Times New Roman" w:eastAsia="Times New Roman" w:hAnsi="Times New Roman" w:cs="Times New Roman"/>
                <w:sz w:val="24"/>
                <w:szCs w:val="24"/>
              </w:rPr>
            </w:pPr>
          </w:p>
          <w:p w:rsidR="00F81E47" w:rsidRPr="005A54E2" w:rsidRDefault="00F81E47" w:rsidP="00F81E47">
            <w:pPr>
              <w:spacing w:line="276" w:lineRule="auto"/>
              <w:jc w:val="both"/>
              <w:rPr>
                <w:rFonts w:ascii="Times New Roman" w:eastAsia="Times New Roman" w:hAnsi="Times New Roman" w:cs="Times New Roman"/>
                <w:sz w:val="24"/>
                <w:szCs w:val="24"/>
              </w:rPr>
            </w:pPr>
            <w:r w:rsidRPr="00F81E47">
              <w:rPr>
                <w:rFonts w:ascii="Times New Roman" w:eastAsia="Times New Roman" w:hAnsi="Times New Roman" w:cs="Times New Roman"/>
                <w:sz w:val="24"/>
                <w:szCs w:val="24"/>
              </w:rPr>
              <w:t>Vom rezolva împreună exercițiile 4 și 5 din Anexa 1 folosind metoda răspunsului în lanț. Fiecare elev va trebui să ofere răspunsul la pasul de calcul al exercițiului, iar următorul cole</w:t>
            </w:r>
            <w:r>
              <w:rPr>
                <w:rFonts w:ascii="Times New Roman" w:eastAsia="Times New Roman" w:hAnsi="Times New Roman" w:cs="Times New Roman"/>
                <w:sz w:val="24"/>
                <w:szCs w:val="24"/>
              </w:rPr>
              <w:t xml:space="preserve">g va continua cu următorul pas. </w:t>
            </w:r>
            <w:r w:rsidRPr="00F81E47">
              <w:rPr>
                <w:rFonts w:ascii="Times New Roman" w:eastAsia="Times New Roman" w:hAnsi="Times New Roman" w:cs="Times New Roman"/>
                <w:sz w:val="24"/>
                <w:szCs w:val="24"/>
              </w:rPr>
              <w:t xml:space="preserve">Profesorul subliniază importanța atenției și rapidității. </w:t>
            </w:r>
            <w:r w:rsidRPr="005A54E2">
              <w:rPr>
                <w:rFonts w:ascii="Times New Roman" w:eastAsia="Times New Roman" w:hAnsi="Times New Roman" w:cs="Times New Roman"/>
                <w:sz w:val="24"/>
                <w:szCs w:val="24"/>
              </w:rPr>
              <w:t>Elevii trebuie să fie atenți la calculele colegilor și să fie pregătiți să continue lanțul.</w:t>
            </w:r>
          </w:p>
          <w:p w:rsidR="00F81E47" w:rsidRPr="005A54E2" w:rsidRDefault="00F81E47" w:rsidP="00F81E47">
            <w:pPr>
              <w:spacing w:line="276" w:lineRule="auto"/>
              <w:jc w:val="both"/>
              <w:rPr>
                <w:rFonts w:ascii="Times New Roman" w:eastAsia="Times New Roman" w:hAnsi="Times New Roman" w:cs="Times New Roman"/>
                <w:sz w:val="24"/>
                <w:szCs w:val="24"/>
              </w:rPr>
            </w:pPr>
          </w:p>
          <w:p w:rsidR="00962475" w:rsidRDefault="00BA5C3E" w:rsidP="00F81E4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Vom rezolva următoarele exerciții l</w:t>
            </w:r>
            <w:r w:rsidR="00F81E47">
              <w:rPr>
                <w:rFonts w:ascii="Times New Roman" w:eastAsia="Times New Roman" w:hAnsi="Times New Roman" w:cs="Times New Roman"/>
                <w:sz w:val="24"/>
                <w:szCs w:val="24"/>
              </w:rPr>
              <w:t>a tablă 7 (d,e), 8(d,e), 9(d;e),</w:t>
            </w:r>
            <w:r w:rsidR="00F81E47">
              <w:t xml:space="preserve"> </w:t>
            </w:r>
            <w:r w:rsidR="00722A1A" w:rsidRPr="00722A1A">
              <w:rPr>
                <w:rFonts w:ascii="Times New Roman" w:hAnsi="Times New Roman" w:cs="Times New Roman"/>
                <w:sz w:val="24"/>
                <w:szCs w:val="24"/>
              </w:rPr>
              <w:t>(Anexa 1)</w:t>
            </w:r>
            <w:r w:rsidR="00F81E47" w:rsidRPr="00F81E47">
              <w:rPr>
                <w:rFonts w:ascii="Times New Roman" w:hAnsi="Times New Roman" w:cs="Times New Roman"/>
                <w:sz w:val="24"/>
                <w:szCs w:val="24"/>
              </w:rPr>
              <w:t>fiecare exercițiu va fi abordat pe rând.</w:t>
            </w:r>
            <w:r w:rsidR="00F81E47">
              <w:t xml:space="preserve"> </w:t>
            </w:r>
            <w:r w:rsidR="00F81E47" w:rsidRPr="00F81E47">
              <w:rPr>
                <w:rFonts w:ascii="Times New Roman" w:hAnsi="Times New Roman" w:cs="Times New Roman"/>
                <w:sz w:val="24"/>
                <w:szCs w:val="24"/>
              </w:rPr>
              <w:t>Profesorul se asigură că elevii înțeleg cerințele fiecărui exercițiu, oferind clarificări dacă este necesar. Dacă sunt greșeli, profesorul oferă indicații pentru corectare și explică unde s-a greșit.</w:t>
            </w:r>
            <w:r w:rsidR="00F81E47">
              <w:t xml:space="preserve"> </w:t>
            </w:r>
            <w:r>
              <w:rPr>
                <w:rFonts w:ascii="Times New Roman" w:eastAsia="Times New Roman" w:hAnsi="Times New Roman" w:cs="Times New Roman"/>
                <w:sz w:val="24"/>
                <w:szCs w:val="24"/>
              </w:rPr>
              <w:t xml:space="preserve"> </w:t>
            </w:r>
          </w:p>
          <w:p w:rsidR="00962475" w:rsidRDefault="00BA5C3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Ce am realizat astăzi la lecție?</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Ce proprietăți ați aplicat în diverse calcule ?</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La ce servesc proprietățile studiate ?</w:t>
            </w:r>
          </w:p>
          <w:p w:rsidR="00962475" w:rsidRDefault="00BA5C3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-Ce întrebări aveți ?</w:t>
            </w:r>
          </w:p>
          <w:p w:rsidR="00962475" w:rsidRDefault="00BA5C3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calitativ:</w:t>
            </w:r>
          </w:p>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Se determină obiectivele realizate la lecție.</w:t>
            </w:r>
          </w:p>
          <w:p w:rsidR="00962475" w:rsidRDefault="00BA5C3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Profesorul face aprecieri asupra desfășurării lecţiei, asupra cunoştinţelor elevilor și îi felicită pe  elevii care şi-au dat interesul şi care au comunicat pe parcursul lecţiei. </w:t>
            </w:r>
          </w:p>
          <w:p w:rsidR="00962475" w:rsidRDefault="00BA5C3E">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Temă pentru acasă: </w:t>
            </w:r>
            <w:r>
              <w:rPr>
                <w:rFonts w:ascii="Times New Roman" w:eastAsia="Times New Roman" w:hAnsi="Times New Roman" w:cs="Times New Roman"/>
                <w:i/>
                <w:sz w:val="24"/>
                <w:szCs w:val="24"/>
              </w:rPr>
              <w:t xml:space="preserve">De recapitulat tema § 3 „Operații aritmetice cu numere reale”, pag. 7 – 9 , de rezolvat exercițiile 7(a,b,c), 8(a,b,c), 9(a,b,c) din anexa 1. </w:t>
            </w:r>
          </w:p>
          <w:p w:rsidR="00962475" w:rsidRDefault="00BA5C3E">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i/>
                <w:color w:val="434343"/>
                <w:sz w:val="24"/>
                <w:szCs w:val="24"/>
              </w:rPr>
              <w:t>Pentru cei pasionați de matematică vor rezolva suplimentar exercițiile rămase din Anexa 1.</w:t>
            </w:r>
          </w:p>
        </w:tc>
        <w:tc>
          <w:tcPr>
            <w:tcW w:w="990" w:type="dxa"/>
          </w:tcPr>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654CE" w:rsidRDefault="00C654CE" w:rsidP="00F81E47">
            <w:pPr>
              <w:pBdr>
                <w:top w:val="nil"/>
                <w:left w:val="nil"/>
                <w:bottom w:val="nil"/>
                <w:right w:val="nil"/>
                <w:between w:val="nil"/>
              </w:pBdr>
              <w:spacing w:line="276" w:lineRule="auto"/>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22A1A" w:rsidRDefault="00722A1A">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20" w:type="dxa"/>
          </w:tcPr>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Răspunsuri orale.</w:t>
            </w:r>
          </w:p>
          <w:p w:rsidR="00962475" w:rsidRDefault="00BA5C3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C654CE" w:rsidRPr="00C654CE" w:rsidRDefault="00C654CE" w:rsidP="00C654C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C654CE">
              <w:rPr>
                <w:rFonts w:ascii="Times New Roman" w:eastAsia="Times New Roman" w:hAnsi="Times New Roman" w:cs="Times New Roman"/>
                <w:sz w:val="24"/>
                <w:szCs w:val="24"/>
              </w:rPr>
              <w:t>Activitate frontală.</w:t>
            </w:r>
          </w:p>
          <w:p w:rsidR="00C654CE" w:rsidRDefault="00C654C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F81E47" w:rsidRDefault="00F81E47" w:rsidP="00F81E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962475" w:rsidRDefault="00BA5C3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cu exerciții (Anexa 1)</w:t>
            </w:r>
          </w:p>
          <w:p w:rsidR="00F81E47" w:rsidRDefault="00F81E47" w:rsidP="00F81E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962475" w:rsidRDefault="00F81E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F81E47" w:rsidRDefault="00F81E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F81E47" w:rsidRDefault="00F81E47" w:rsidP="00F81E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cu exerciții (Anexa 1)</w:t>
            </w:r>
          </w:p>
          <w:p w:rsidR="00962475" w:rsidRDefault="00962475">
            <w:pPr>
              <w:spacing w:line="276" w:lineRule="auto"/>
              <w:jc w:val="center"/>
              <w:rPr>
                <w:rFonts w:ascii="Times New Roman" w:eastAsia="Times New Roman" w:hAnsi="Times New Roman" w:cs="Times New Roman"/>
                <w:sz w:val="24"/>
                <w:szCs w:val="24"/>
              </w:rPr>
            </w:pPr>
          </w:p>
          <w:p w:rsidR="00962475" w:rsidRDefault="00962475">
            <w:pPr>
              <w:spacing w:line="276" w:lineRule="auto"/>
              <w:jc w:val="center"/>
              <w:rPr>
                <w:rFonts w:ascii="Times New Roman" w:eastAsia="Times New Roman" w:hAnsi="Times New Roman" w:cs="Times New Roman"/>
                <w:sz w:val="24"/>
                <w:szCs w:val="24"/>
              </w:rPr>
            </w:pPr>
          </w:p>
          <w:p w:rsidR="00722A1A" w:rsidRDefault="00722A1A" w:rsidP="00722A1A">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962475" w:rsidRDefault="00722A1A" w:rsidP="00722A1A">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962475" w:rsidRDefault="00BA5C3E">
            <w:pPr>
              <w:spacing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Activitate frontală.</w:t>
            </w:r>
          </w:p>
          <w:p w:rsidR="00962475" w:rsidRDefault="00962475">
            <w:pPr>
              <w:spacing w:line="276" w:lineRule="auto"/>
              <w:jc w:val="center"/>
              <w:rPr>
                <w:rFonts w:ascii="Times New Roman" w:eastAsia="Times New Roman" w:hAnsi="Times New Roman" w:cs="Times New Roman"/>
                <w:sz w:val="24"/>
                <w:szCs w:val="24"/>
              </w:rPr>
            </w:pPr>
          </w:p>
        </w:tc>
      </w:tr>
    </w:tbl>
    <w:p w:rsidR="00962475" w:rsidRDefault="00962475">
      <w:pPr>
        <w:pBdr>
          <w:top w:val="nil"/>
          <w:left w:val="nil"/>
          <w:bottom w:val="nil"/>
          <w:right w:val="nil"/>
          <w:between w:val="nil"/>
        </w:pBdr>
        <w:spacing w:after="0" w:line="276" w:lineRule="auto"/>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after="0" w:line="276" w:lineRule="auto"/>
        <w:rPr>
          <w:rFonts w:ascii="Times New Roman" w:eastAsia="Times New Roman" w:hAnsi="Times New Roman" w:cs="Times New Roman"/>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962475" w:rsidP="00722A1A">
      <w:pPr>
        <w:pBdr>
          <w:top w:val="nil"/>
          <w:left w:val="nil"/>
          <w:bottom w:val="nil"/>
          <w:right w:val="nil"/>
          <w:between w:val="nil"/>
        </w:pBdr>
        <w:spacing w:after="0" w:line="276" w:lineRule="auto"/>
        <w:rPr>
          <w:rFonts w:ascii="Times New Roman" w:eastAsia="Times New Roman" w:hAnsi="Times New Roman" w:cs="Times New Roman"/>
          <w:b/>
          <w:sz w:val="24"/>
          <w:szCs w:val="24"/>
        </w:rPr>
      </w:pPr>
    </w:p>
    <w:p w:rsidR="00962475" w:rsidRDefault="00962475">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p>
    <w:p w:rsidR="00962475" w:rsidRDefault="00BA5C3E">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1</w:t>
      </w:r>
    </w:p>
    <w:p w:rsidR="00962475" w:rsidRDefault="00BA5C3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8189595" cy="62865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8189595" cy="6286500"/>
                    </a:xfrm>
                    <a:prstGeom prst="rect">
                      <a:avLst/>
                    </a:prstGeom>
                    <a:ln/>
                  </pic:spPr>
                </pic:pic>
              </a:graphicData>
            </a:graphic>
          </wp:inline>
        </w:drawing>
      </w:r>
      <w:r>
        <w:rPr>
          <w:rFonts w:ascii="Times New Roman" w:eastAsia="Times New Roman" w:hAnsi="Times New Roman" w:cs="Times New Roman"/>
          <w:noProof/>
          <w:sz w:val="24"/>
          <w:szCs w:val="24"/>
          <w:lang w:val="ru-RU"/>
        </w:rPr>
        <w:lastRenderedPageBreak/>
        <w:drawing>
          <wp:inline distT="114300" distB="114300" distL="114300" distR="114300">
            <wp:extent cx="8229600" cy="17399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8229600" cy="1739900"/>
                    </a:xfrm>
                    <a:prstGeom prst="rect">
                      <a:avLst/>
                    </a:prstGeom>
                    <a:ln/>
                  </pic:spPr>
                </pic:pic>
              </a:graphicData>
            </a:graphic>
          </wp:inline>
        </w:drawing>
      </w:r>
    </w:p>
    <w:p w:rsidR="00962475" w:rsidRDefault="00BA5C3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8229600" cy="1054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8229600" cy="1054100"/>
                    </a:xfrm>
                    <a:prstGeom prst="rect">
                      <a:avLst/>
                    </a:prstGeom>
                    <a:ln/>
                  </pic:spPr>
                </pic:pic>
              </a:graphicData>
            </a:graphic>
          </wp:inline>
        </w:drawing>
      </w:r>
    </w:p>
    <w:p w:rsidR="00962475" w:rsidRDefault="00962475">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962475" w:rsidRDefault="00BA5C3E">
      <w:pPr>
        <w:spacing w:after="0" w:line="276" w:lineRule="auto"/>
        <w:ind w:left="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962475" w:rsidRDefault="00962475">
      <w:pPr>
        <w:spacing w:after="0" w:line="276" w:lineRule="auto"/>
        <w:ind w:left="720"/>
        <w:jc w:val="both"/>
        <w:rPr>
          <w:rFonts w:ascii="Times New Roman" w:eastAsia="Times New Roman" w:hAnsi="Times New Roman" w:cs="Times New Roman"/>
          <w:b/>
          <w:i/>
          <w:sz w:val="24"/>
          <w:szCs w:val="24"/>
        </w:rPr>
      </w:pPr>
    </w:p>
    <w:p w:rsidR="00962475" w:rsidRDefault="00962475">
      <w:pPr>
        <w:spacing w:after="0" w:line="276" w:lineRule="auto"/>
        <w:ind w:left="720"/>
        <w:jc w:val="both"/>
        <w:rPr>
          <w:rFonts w:ascii="Times New Roman" w:eastAsia="Times New Roman" w:hAnsi="Times New Roman" w:cs="Times New Roman"/>
          <w:b/>
          <w:i/>
          <w:sz w:val="24"/>
          <w:szCs w:val="24"/>
        </w:rPr>
      </w:pPr>
    </w:p>
    <w:p w:rsidR="00962475" w:rsidRDefault="00962475">
      <w:pPr>
        <w:spacing w:after="0" w:line="276" w:lineRule="auto"/>
        <w:ind w:left="720"/>
        <w:jc w:val="both"/>
        <w:rPr>
          <w:rFonts w:ascii="Times New Roman" w:eastAsia="Times New Roman" w:hAnsi="Times New Roman" w:cs="Times New Roman"/>
          <w:b/>
          <w:i/>
          <w:sz w:val="24"/>
          <w:szCs w:val="24"/>
        </w:rPr>
      </w:pPr>
    </w:p>
    <w:p w:rsidR="00962475" w:rsidRDefault="00962475">
      <w:pPr>
        <w:spacing w:after="0" w:line="276" w:lineRule="auto"/>
        <w:ind w:left="720"/>
        <w:jc w:val="both"/>
        <w:rPr>
          <w:rFonts w:ascii="Times New Roman" w:eastAsia="Times New Roman" w:hAnsi="Times New Roman" w:cs="Times New Roman"/>
          <w:b/>
          <w:i/>
          <w:sz w:val="24"/>
          <w:szCs w:val="24"/>
        </w:rPr>
      </w:pPr>
    </w:p>
    <w:p w:rsidR="00962475" w:rsidRDefault="00BA5C3E">
      <w:pPr>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p>
    <w:sectPr w:rsidR="00962475">
      <w:pgSz w:w="15840" w:h="12240" w:orient="landscape"/>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AEC" w:rsidRDefault="00BA5C3E">
      <w:pPr>
        <w:spacing w:after="0" w:line="240" w:lineRule="auto"/>
      </w:pPr>
      <w:r>
        <w:separator/>
      </w:r>
    </w:p>
  </w:endnote>
  <w:endnote w:type="continuationSeparator" w:id="0">
    <w:p w:rsidR="00B91AEC" w:rsidRDefault="00BA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AEC" w:rsidRDefault="00BA5C3E">
      <w:pPr>
        <w:spacing w:after="0" w:line="240" w:lineRule="auto"/>
      </w:pPr>
      <w:r>
        <w:separator/>
      </w:r>
    </w:p>
  </w:footnote>
  <w:footnote w:type="continuationSeparator" w:id="0">
    <w:p w:rsidR="00B91AEC" w:rsidRDefault="00BA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75" w:rsidRDefault="00962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C78EC"/>
    <w:multiLevelType w:val="multilevel"/>
    <w:tmpl w:val="93D85F3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DCE4ABE"/>
    <w:multiLevelType w:val="multilevel"/>
    <w:tmpl w:val="1BD4E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B13B07"/>
    <w:multiLevelType w:val="multilevel"/>
    <w:tmpl w:val="8144A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75"/>
    <w:rsid w:val="005A54E2"/>
    <w:rsid w:val="00722A1A"/>
    <w:rsid w:val="00962475"/>
    <w:rsid w:val="00B91AEC"/>
    <w:rsid w:val="00BA5C3E"/>
    <w:rsid w:val="00C654CE"/>
    <w:rsid w:val="00F8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5D0A1-660C-4A6C-9008-66CC8644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character" w:styleId="a8">
    <w:name w:val="Hyperlink"/>
    <w:basedOn w:val="a0"/>
    <w:uiPriority w:val="99"/>
    <w:unhideWhenUsed/>
    <w:rsid w:val="00C654CE"/>
    <w:rPr>
      <w:color w:val="0563C1" w:themeColor="hyperlink"/>
      <w:u w:val="single"/>
    </w:rPr>
  </w:style>
  <w:style w:type="character" w:styleId="a9">
    <w:name w:val="Strong"/>
    <w:basedOn w:val="a0"/>
    <w:uiPriority w:val="22"/>
    <w:qFormat/>
    <w:rsid w:val="00F81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2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eonline.md/Video?class=10&amp;discipline=6"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eonline.md/Video?class=10&amp;discipline=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lcp5Ya4H5Y&amp;t=712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youtube.com/watch?v=Ylcp5Ya4H5Y&amp;t=712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CUobcFAJQHA7xFzcWYuOkwovg==">CgMxLjA4AHIhMW5TSlNxbEpmZG1kRnk4dWRHSnBFSFozQnZkVHhvOVF2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4</cp:revision>
  <dcterms:created xsi:type="dcterms:W3CDTF">2024-06-17T05:38:00Z</dcterms:created>
  <dcterms:modified xsi:type="dcterms:W3CDTF">2024-09-06T15:04:00Z</dcterms:modified>
</cp:coreProperties>
</file>