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B94" w:rsidRDefault="00CA0B94" w:rsidP="00CA0B94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XII-a, profil real</w:t>
      </w:r>
    </w:p>
    <w:p w:rsidR="00CA0B94" w:rsidRPr="00767ECB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Poliedre</w:t>
      </w:r>
    </w:p>
    <w:p w:rsidR="00CA0B94" w:rsidRPr="00767ECB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unitatea de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conținut</w:t>
      </w: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proiectării didactice de lungă durată): </w:t>
      </w:r>
      <w:r w:rsidR="00A6679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</w:t>
      </w:r>
      <w:r w:rsidR="005E546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3</w:t>
      </w: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28</w:t>
      </w:r>
    </w:p>
    <w:p w:rsidR="00CA0B94" w:rsidRPr="008B52EF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  <w:lang w:val="ro-MD"/>
        </w:rPr>
      </w:pPr>
      <w:r w:rsidRPr="00540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bookmarkStart w:id="0" w:name="_Hlk167832004"/>
      <w:r w:rsidR="002B0A1B">
        <w:rPr>
          <w:rFonts w:ascii="Times New Roman" w:hAnsi="Times New Roman" w:cs="Times New Roman"/>
          <w:sz w:val="24"/>
          <w:szCs w:val="24"/>
          <w:lang w:val="ro-MD"/>
        </w:rPr>
        <w:t>Oră de sinteză</w:t>
      </w:r>
    </w:p>
    <w:bookmarkEnd w:id="0"/>
    <w:p w:rsidR="00CA0B94" w:rsidRPr="000F0CB0" w:rsidRDefault="00CA0B94" w:rsidP="00CA0B94">
      <w:pPr>
        <w:widowControl w:val="0"/>
        <w:autoSpaceDE w:val="0"/>
        <w:autoSpaceDN w:val="0"/>
        <w:spacing w:before="31" w:line="360" w:lineRule="auto"/>
        <w:rPr>
          <w:rFonts w:eastAsia="DejaVu Sans"/>
          <w:color w:val="FF0000"/>
          <w:lang w:eastAsia="en-US"/>
        </w:rPr>
      </w:pPr>
      <w:r w:rsidRPr="00782312">
        <w:rPr>
          <w:rFonts w:eastAsia="DejaVu Sans"/>
          <w:b/>
          <w:i/>
          <w:color w:val="231F20"/>
          <w:lang w:eastAsia="en-US"/>
        </w:rPr>
        <w:t>Durata lecției</w:t>
      </w:r>
      <w:r>
        <w:rPr>
          <w:rFonts w:eastAsia="DejaVu Sans"/>
          <w:i/>
          <w:lang w:eastAsia="en-US"/>
        </w:rPr>
        <w:t>:</w:t>
      </w:r>
      <w:r>
        <w:rPr>
          <w:rFonts w:eastAsia="DejaVu Sans"/>
          <w:i/>
          <w:color w:val="FF0000"/>
          <w:lang w:eastAsia="en-US"/>
        </w:rPr>
        <w:t xml:space="preserve"> </w:t>
      </w:r>
      <w:r w:rsidRPr="007428D3">
        <w:rPr>
          <w:rFonts w:eastAsia="DejaVu Sans"/>
          <w:bCs/>
          <w:iCs/>
          <w:lang w:eastAsia="en-US"/>
        </w:rPr>
        <w:t>45 min.</w:t>
      </w:r>
    </w:p>
    <w:p w:rsidR="00CA0B94" w:rsidRP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40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Unitățile de competență:</w:t>
      </w:r>
    </w:p>
    <w:p w:rsidR="00CA0B94" w:rsidRPr="0054062F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062F">
        <w:rPr>
          <w:rFonts w:ascii="Times New Roman" w:hAnsi="Times New Roman" w:cs="Times New Roman"/>
          <w:sz w:val="24"/>
          <w:szCs w:val="24"/>
        </w:rPr>
        <w:t xml:space="preserve">5.2. </w:t>
      </w:r>
      <w:r w:rsidRPr="0054062F">
        <w:rPr>
          <w:rFonts w:ascii="Times New Roman" w:hAnsi="Times New Roman" w:cs="Times New Roman"/>
          <w:b/>
          <w:sz w:val="24"/>
          <w:szCs w:val="24"/>
        </w:rPr>
        <w:t xml:space="preserve">Identificarea </w:t>
      </w:r>
      <w:r w:rsidRPr="0054062F">
        <w:rPr>
          <w:rFonts w:ascii="Times New Roman" w:hAnsi="Times New Roman" w:cs="Times New Roman"/>
          <w:sz w:val="24"/>
          <w:szCs w:val="24"/>
        </w:rPr>
        <w:t xml:space="preserve">și </w:t>
      </w:r>
      <w:r w:rsidRPr="0054062F">
        <w:rPr>
          <w:rFonts w:ascii="Times New Roman" w:hAnsi="Times New Roman" w:cs="Times New Roman"/>
          <w:b/>
          <w:sz w:val="24"/>
          <w:szCs w:val="24"/>
        </w:rPr>
        <w:t xml:space="preserve">aplicarea </w:t>
      </w:r>
      <w:r w:rsidRPr="0054062F">
        <w:rPr>
          <w:rFonts w:ascii="Times New Roman" w:hAnsi="Times New Roman" w:cs="Times New Roman"/>
          <w:sz w:val="24"/>
          <w:szCs w:val="24"/>
        </w:rPr>
        <w:t xml:space="preserve">terminologiei și a notațiilor aferente poliedrelor în diverse contexte. </w:t>
      </w:r>
    </w:p>
    <w:p w:rsid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Pr="00AA32D1">
        <w:rPr>
          <w:rFonts w:ascii="Times New Roman" w:hAnsi="Times New Roman" w:cs="Times New Roman"/>
          <w:b/>
          <w:sz w:val="24"/>
          <w:szCs w:val="24"/>
        </w:rPr>
        <w:t>Utilizarea</w:t>
      </w:r>
      <w:r>
        <w:rPr>
          <w:rFonts w:ascii="Times New Roman" w:hAnsi="Times New Roman" w:cs="Times New Roman"/>
          <w:sz w:val="24"/>
          <w:szCs w:val="24"/>
        </w:rPr>
        <w:t xml:space="preserve"> proprietăților poliedrelor în rezolvarea problemelor.</w:t>
      </w:r>
    </w:p>
    <w:p w:rsid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Pr="007E6CED">
        <w:rPr>
          <w:rFonts w:ascii="Times New Roman" w:hAnsi="Times New Roman" w:cs="Times New Roman"/>
          <w:b/>
          <w:sz w:val="24"/>
          <w:szCs w:val="24"/>
        </w:rPr>
        <w:t>Calcularea</w:t>
      </w:r>
      <w:r>
        <w:rPr>
          <w:rFonts w:ascii="Times New Roman" w:hAnsi="Times New Roman" w:cs="Times New Roman"/>
          <w:sz w:val="24"/>
          <w:szCs w:val="24"/>
        </w:rPr>
        <w:t xml:space="preserve"> ariilor suprafețelor și a volumelor poliedrelor în situații reale și/sau modelate.</w:t>
      </w:r>
    </w:p>
    <w:p w:rsid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</w:t>
      </w:r>
      <w:r w:rsidRPr="00CA0B94">
        <w:rPr>
          <w:rFonts w:ascii="Times New Roman" w:hAnsi="Times New Roman" w:cs="Times New Roman"/>
          <w:b/>
          <w:sz w:val="24"/>
          <w:szCs w:val="24"/>
        </w:rPr>
        <w:t>Selectarea</w:t>
      </w:r>
      <w:r>
        <w:rPr>
          <w:rFonts w:ascii="Times New Roman" w:hAnsi="Times New Roman" w:cs="Times New Roman"/>
          <w:sz w:val="24"/>
          <w:szCs w:val="24"/>
        </w:rPr>
        <w:t xml:space="preserve"> informațiilor oferite de o configurație geometrică pentru deducerea unor proprietăți ale acesteia și calculul de distanțe, arii, volume. </w:t>
      </w:r>
    </w:p>
    <w:p w:rsid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</w:t>
      </w:r>
      <w:r w:rsidRPr="00AA32D1">
        <w:rPr>
          <w:rFonts w:ascii="Times New Roman" w:hAnsi="Times New Roman" w:cs="Times New Roman"/>
          <w:b/>
          <w:sz w:val="24"/>
          <w:szCs w:val="24"/>
        </w:rPr>
        <w:t>Analiza</w:t>
      </w:r>
      <w:r>
        <w:rPr>
          <w:rFonts w:ascii="Times New Roman" w:hAnsi="Times New Roman" w:cs="Times New Roman"/>
          <w:sz w:val="24"/>
          <w:szCs w:val="24"/>
        </w:rPr>
        <w:t xml:space="preserve"> rezolvării unei probleme referitoare la poliedre din punct de vedere al corectitudinii, al simplității, al clarității și al semnificației rezultatelor.</w:t>
      </w:r>
    </w:p>
    <w:p w:rsidR="00CA0B94" w:rsidRPr="0054062F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5.8. </w:t>
      </w:r>
      <w:r w:rsidRPr="007E6CED">
        <w:rPr>
          <w:rFonts w:ascii="Times New Roman" w:hAnsi="Times New Roman" w:cs="Times New Roman"/>
          <w:b/>
          <w:sz w:val="24"/>
          <w:szCs w:val="24"/>
        </w:rPr>
        <w:t>Utilizarea</w:t>
      </w:r>
      <w:r>
        <w:rPr>
          <w:rFonts w:ascii="Times New Roman" w:hAnsi="Times New Roman" w:cs="Times New Roman"/>
          <w:sz w:val="24"/>
          <w:szCs w:val="24"/>
        </w:rPr>
        <w:t xml:space="preserve"> poliedrelor și a proprietăților acestora, pentru a identifica și a explica situații, procese, fenomene din diverse domenii.</w:t>
      </w:r>
    </w:p>
    <w:p w:rsidR="00CA0B94" w:rsidRPr="0054062F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062F">
        <w:rPr>
          <w:rFonts w:ascii="Times New Roman" w:hAnsi="Times New Roman" w:cs="Times New Roman"/>
          <w:sz w:val="24"/>
          <w:szCs w:val="24"/>
        </w:rPr>
        <w:t>5.9.</w:t>
      </w:r>
      <w:r w:rsidRPr="0054062F">
        <w:rPr>
          <w:rFonts w:ascii="Times New Roman" w:hAnsi="Times New Roman" w:cs="Times New Roman"/>
          <w:b/>
          <w:sz w:val="24"/>
          <w:szCs w:val="24"/>
        </w:rPr>
        <w:t xml:space="preserve"> Justificarea</w:t>
      </w:r>
      <w:r w:rsidRPr="0054062F">
        <w:rPr>
          <w:rFonts w:ascii="Times New Roman" w:hAnsi="Times New Roman" w:cs="Times New Roman"/>
          <w:sz w:val="24"/>
          <w:szCs w:val="24"/>
        </w:rPr>
        <w:t xml:space="preserve"> unui demers/ rezultat, obținut sau indicat, cu poliedre, recurgând la argumentări, demonstrații.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A0B94" w:rsidRPr="00B141CD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:rsidR="00723A89" w:rsidRPr="006D3010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  <w:lang w:val="ro-MD"/>
        </w:rPr>
      </w:pPr>
      <w:r w:rsidRPr="003B7EB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O.1. </w:t>
      </w:r>
      <w:r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– </w:t>
      </w:r>
      <w:r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generalizeze </w:t>
      </w:r>
      <w:r w:rsidR="00F66767"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>cunoștințele anterioare despre poliedre</w:t>
      </w:r>
      <w:r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  <w:r w:rsidR="00723A89"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</w:p>
    <w:p w:rsidR="00CA0B94" w:rsidRPr="00F66767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F3640A"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</w:t>
      </w:r>
      <w:r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 –</w:t>
      </w:r>
      <w:r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 aplice notațiile și proprietățile aferente p</w:t>
      </w:r>
      <w:r w:rsidR="00D51555"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>oliedrelor</w:t>
      </w:r>
      <w:r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rezolvarea problemelor;</w:t>
      </w:r>
    </w:p>
    <w:p w:rsidR="00CA0B94" w:rsidRPr="00F66767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</w:t>
      </w:r>
      <w:r w:rsidR="00F3640A"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.3</w:t>
      </w:r>
      <w:r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 –</w:t>
      </w:r>
      <w:r w:rsidR="00723A89"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 rezolve probleme cu utilizarea p</w:t>
      </w:r>
      <w:r w:rsidR="00D51555"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>oliedrelor</w:t>
      </w:r>
      <w:r w:rsidR="00723A89"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 proprietăților acestora din diverse domenii;</w:t>
      </w:r>
    </w:p>
    <w:p w:rsidR="003B7EB9" w:rsidRPr="00F66767" w:rsidRDefault="00D51555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O.4.</w:t>
      </w:r>
      <w:r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– Să calculeze ariile suprafețelor </w:t>
      </w:r>
      <w:r w:rsidR="003B7EB9"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și volumul </w:t>
      </w:r>
      <w:r w:rsidRPr="00F66767">
        <w:rPr>
          <w:rFonts w:ascii="Times New Roman" w:hAnsi="Times New Roman" w:cs="Times New Roman"/>
          <w:bCs/>
          <w:iCs/>
          <w:sz w:val="24"/>
          <w:szCs w:val="24"/>
          <w:lang w:val="ro-MD"/>
        </w:rPr>
        <w:t>poliedrelor în situații reale și/sau modelate;</w:t>
      </w:r>
    </w:p>
    <w:p w:rsidR="00CA0B94" w:rsidRPr="00E850B8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3B7EB9"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5</w:t>
      </w:r>
      <w:r w:rsidRPr="00F6676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</w:t>
      </w:r>
      <w:r w:rsidRPr="00F66767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 xml:space="preserve"> </w:t>
      </w:r>
      <w:r w:rsidRPr="00E850B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 xml:space="preserve">– </w:t>
      </w:r>
      <w:r w:rsidRPr="00E850B8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justifice rezultatele obținute la rezolvarea problemelor cu p</w:t>
      </w:r>
      <w:r w:rsidR="00D51555" w:rsidRPr="00E850B8">
        <w:rPr>
          <w:rFonts w:ascii="Times New Roman" w:hAnsi="Times New Roman" w:cs="Times New Roman"/>
          <w:bCs/>
          <w:iCs/>
          <w:sz w:val="24"/>
          <w:szCs w:val="24"/>
          <w:lang w:val="ro-MD"/>
        </w:rPr>
        <w:t>oliedre</w:t>
      </w:r>
      <w:r w:rsidRPr="00E850B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recurgând la argumentări, demonstrații.</w:t>
      </w:r>
    </w:p>
    <w:p w:rsidR="00CA0B94" w:rsidRPr="0063780D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MD"/>
        </w:rPr>
        <w:t>Lecția de formare a capacităților de</w:t>
      </w:r>
      <w:r w:rsidR="00893EB5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2B0A1B">
        <w:rPr>
          <w:rFonts w:ascii="Times New Roman" w:hAnsi="Times New Roman" w:cs="Times New Roman"/>
          <w:sz w:val="24"/>
          <w:szCs w:val="24"/>
          <w:lang w:val="ro-MD"/>
        </w:rPr>
        <w:t>analiză - sinteză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a cunoștințelor</w:t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:rsidR="00CA0B94" w:rsidRDefault="00CA0B94" w:rsidP="00CA0B94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:rsidR="00CA0B94" w:rsidRPr="00B141CD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:rsidR="00CA0B94" w:rsidRPr="00F3640A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individual</w:t>
      </w:r>
      <w:r w:rsidR="00F3640A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:rsidR="00F3640A" w:rsidRPr="00B141CD" w:rsidRDefault="00F3640A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în grup.</w:t>
      </w:r>
    </w:p>
    <w:p w:rsidR="00CA0B94" w:rsidRDefault="00CA0B94" w:rsidP="00CA0B94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  <w:r w:rsidR="00606AE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:rsidR="00CA0B94" w:rsidRPr="00B141CD" w:rsidRDefault="00F3640A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demonstrația</w:t>
      </w:r>
      <w:r w:rsidR="00CA0B94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:rsidR="00CA0B94" w:rsidRPr="0063780D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problematizarea;</w:t>
      </w:r>
    </w:p>
    <w:p w:rsidR="00CA0B94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explicația; </w:t>
      </w:r>
    </w:p>
    <w:p w:rsidR="00CA0B94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exercițiul interactiv;</w:t>
      </w:r>
    </w:p>
    <w:p w:rsidR="00CA0B94" w:rsidRDefault="00CA0B94" w:rsidP="00CA0B94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:rsidR="00CA0B94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74707">
        <w:rPr>
          <w:rFonts w:ascii="Times New Roman" w:hAnsi="Times New Roman" w:cs="Times New Roman"/>
          <w:sz w:val="24"/>
          <w:szCs w:val="24"/>
        </w:rPr>
        <w:t xml:space="preserve">I.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Achiri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>, 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</w:rPr>
        <w:t xml:space="preserve">Ciobanu, P.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Efros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</w:rPr>
        <w:t xml:space="preserve">V.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Garit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 xml:space="preserve">, V. Neagu, A.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Poștaru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 xml:space="preserve">, N. Prodan, D.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Taragan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>, 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Topală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74707">
        <w:rPr>
          <w:rFonts w:ascii="Times New Roman" w:hAnsi="Times New Roman" w:cs="Times New Roman"/>
          <w:sz w:val="24"/>
          <w:szCs w:val="24"/>
        </w:rPr>
        <w:t xml:space="preserve"> Matematică. Manual pentru clasa a XII-a.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Editura Prut Internațional. Chișinău, 2023;</w:t>
      </w:r>
    </w:p>
    <w:p w:rsidR="00CA0B94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492196"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:rsidR="00CA0B94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492196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:rsidR="00F3640A" w:rsidRDefault="00F3640A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Poster;</w:t>
      </w:r>
    </w:p>
    <w:p w:rsidR="00CA0B94" w:rsidRPr="007428D3" w:rsidRDefault="00CA0B94" w:rsidP="00701D1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428D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="00701D14">
        <w:rPr>
          <w:rFonts w:ascii="Times New Roman" w:hAnsi="Times New Roman" w:cs="Times New Roman"/>
          <w:sz w:val="24"/>
          <w:szCs w:val="24"/>
          <w:lang w:val="ro-MD"/>
        </w:rPr>
        <w:t xml:space="preserve">evaluarea </w:t>
      </w:r>
      <w:r w:rsidRPr="007428D3">
        <w:rPr>
          <w:rFonts w:ascii="Times New Roman" w:hAnsi="Times New Roman" w:cs="Times New Roman"/>
          <w:sz w:val="24"/>
          <w:szCs w:val="24"/>
          <w:lang w:val="ro-MD"/>
        </w:rPr>
        <w:t>orală</w:t>
      </w:r>
      <w:r w:rsidR="00F3640A">
        <w:rPr>
          <w:rFonts w:ascii="Times New Roman" w:hAnsi="Times New Roman" w:cs="Times New Roman"/>
          <w:sz w:val="24"/>
          <w:szCs w:val="24"/>
          <w:lang w:val="ro-MD"/>
        </w:rPr>
        <w:t xml:space="preserve"> și reciprocă</w:t>
      </w:r>
      <w:r w:rsidRPr="007428D3">
        <w:rPr>
          <w:rFonts w:ascii="Times New Roman" w:hAnsi="Times New Roman" w:cs="Times New Roman"/>
          <w:sz w:val="24"/>
          <w:szCs w:val="24"/>
          <w:lang w:val="ro-MD"/>
        </w:rPr>
        <w:t>; produse: probleme rezolvate, răspunsuri orale</w:t>
      </w:r>
      <w:r>
        <w:rPr>
          <w:rFonts w:ascii="Times New Roman" w:hAnsi="Times New Roman" w:cs="Times New Roman"/>
          <w:sz w:val="24"/>
          <w:szCs w:val="24"/>
          <w:lang w:val="ro-MD"/>
        </w:rPr>
        <w:t>, exercițiul rezolvat</w:t>
      </w:r>
      <w:r w:rsidR="00F3640A">
        <w:rPr>
          <w:rFonts w:ascii="Times New Roman" w:hAnsi="Times New Roman" w:cs="Times New Roman"/>
          <w:sz w:val="24"/>
          <w:szCs w:val="24"/>
          <w:lang w:val="ro-MD"/>
        </w:rPr>
        <w:t>, poster, argumentări (aprecieri cu note).</w:t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br/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CA0B94" w:rsidSect="0062179F">
          <w:pgSz w:w="12240" w:h="15840"/>
          <w:pgMar w:top="1134" w:right="851" w:bottom="1134" w:left="1134" w:header="720" w:footer="720" w:gutter="0"/>
          <w:cols w:space="720"/>
          <w:docGrid w:linePitch="360"/>
        </w:sectPr>
      </w:pPr>
    </w:p>
    <w:p w:rsidR="00CA0B94" w:rsidRDefault="00CA0B94" w:rsidP="00CA0B94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Scenariul lecției</w:t>
      </w:r>
    </w:p>
    <w:tbl>
      <w:tblPr>
        <w:tblStyle w:val="Tabelgril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4"/>
        <w:gridCol w:w="7892"/>
        <w:gridCol w:w="990"/>
        <w:gridCol w:w="1913"/>
      </w:tblGrid>
      <w:tr w:rsidR="004E38B7" w:rsidTr="0062179F">
        <w:tc>
          <w:tcPr>
            <w:tcW w:w="2056" w:type="dxa"/>
            <w:vAlign w:val="center"/>
          </w:tcPr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2" w:type="dxa"/>
            <w:vAlign w:val="center"/>
          </w:tcPr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Demers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acțional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:rsidR="00CA0B94" w:rsidRDefault="00CA0B94" w:rsidP="0062179F">
            <w:pPr>
              <w:pStyle w:val="Frspaiere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4E38B7" w:rsidTr="008173ED">
        <w:trPr>
          <w:trHeight w:val="2264"/>
        </w:trPr>
        <w:tc>
          <w:tcPr>
            <w:tcW w:w="2056" w:type="dxa"/>
          </w:tcPr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4" w:type="dxa"/>
          </w:tcPr>
          <w:p w:rsidR="004946CD" w:rsidRDefault="004946CD" w:rsidP="004946CD">
            <w:pPr>
              <w:pStyle w:val="Frspaiere"/>
              <w:tabs>
                <w:tab w:val="left" w:pos="270"/>
                <w:tab w:val="center" w:pos="484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ab/>
            </w:r>
          </w:p>
          <w:p w:rsidR="004946CD" w:rsidRDefault="004946CD" w:rsidP="004946CD">
            <w:pPr>
              <w:pStyle w:val="Frspaiere"/>
              <w:tabs>
                <w:tab w:val="left" w:pos="270"/>
                <w:tab w:val="center" w:pos="484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4946CD" w:rsidRDefault="004946CD" w:rsidP="004946CD">
            <w:pPr>
              <w:pStyle w:val="Frspaiere"/>
              <w:tabs>
                <w:tab w:val="left" w:pos="270"/>
                <w:tab w:val="center" w:pos="484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4946CD" w:rsidRDefault="004946CD" w:rsidP="004946CD">
            <w:pPr>
              <w:pStyle w:val="Frspaiere"/>
              <w:tabs>
                <w:tab w:val="left" w:pos="270"/>
                <w:tab w:val="center" w:pos="484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Pr="00455DF6" w:rsidRDefault="004946CD" w:rsidP="004946CD">
            <w:pPr>
              <w:pStyle w:val="Frspaiere"/>
              <w:tabs>
                <w:tab w:val="left" w:pos="270"/>
                <w:tab w:val="center" w:pos="484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ab/>
            </w:r>
            <w:r w:rsidR="00CA0B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O.1</w:t>
            </w:r>
          </w:p>
        </w:tc>
        <w:tc>
          <w:tcPr>
            <w:tcW w:w="7892" w:type="dxa"/>
          </w:tcPr>
          <w:p w:rsidR="00CA0B94" w:rsidRPr="00E91167" w:rsidRDefault="00CA0B94" w:rsidP="00E91167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1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Momentul</w:t>
            </w:r>
            <w:proofErr w:type="spellEnd"/>
            <w:r w:rsidRPr="00E911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E911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organizatoric</w:t>
            </w:r>
            <w:proofErr w:type="spellEnd"/>
            <w:r w:rsidRPr="00E911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stabilește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un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climat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corespunzător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desfășurării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lecției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salutul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prezența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2179F" w:rsidRPr="006D3010" w:rsidRDefault="00CA0B94" w:rsidP="00E91167">
            <w:pPr>
              <w:pStyle w:val="Frspaiere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Se verifică problemele de acasă</w:t>
            </w:r>
            <w:r w:rsidR="005E5468" w:rsidRPr="00E911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179F"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468" w:rsidRPr="006D301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Problema 5 pag. 165, răspuns: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de-DE"/>
                </w:rPr>
                <m:t xml:space="preserve">4,5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o-MD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de-DE"/>
                </w:rPr>
                <m:t>.</m:t>
              </m:r>
            </m:oMath>
            <w:r w:rsidR="005E5468" w:rsidRPr="006D301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Problema 11 pag. 165, răspuns: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de-DE"/>
                </w:rPr>
                <m:t>8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o-MD"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>7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  <w:lang w:val="de-DE"/>
                </w:rPr>
                <m:t xml:space="preserve">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o-MD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de-DE"/>
                </w:rPr>
                <m:t>.</m:t>
              </m:r>
            </m:oMath>
          </w:p>
          <w:p w:rsidR="005E5468" w:rsidRPr="00E91167" w:rsidRDefault="005E5468" w:rsidP="00E91167">
            <w:pPr>
              <w:pStyle w:val="Frspaiere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426F5"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rofesorul propune elevilor să completeze la tabla interactivă următoarele enunțuri: </w:t>
            </w:r>
          </w:p>
          <w:p w:rsidR="003426F5" w:rsidRPr="00E91167" w:rsidRDefault="003426F5" w:rsidP="00E91167">
            <w:pPr>
              <w:pStyle w:val="Frspaiere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Fețele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laterale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ale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unei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prisme drepte sunt __________, iar muchia laterală coincide cu ________ prismei”. </w:t>
            </w:r>
          </w:p>
          <w:p w:rsidR="003426F5" w:rsidRPr="00E91167" w:rsidRDefault="003426F5" w:rsidP="00E91167">
            <w:pPr>
              <w:pStyle w:val="Frspaiere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Toate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fețele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laterale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ale piramidei regulate sunt triunghiuri ________”. </w:t>
            </w:r>
          </w:p>
          <w:p w:rsidR="00E91167" w:rsidRDefault="003426F5" w:rsidP="00E91167">
            <w:pPr>
              <w:pStyle w:val="Frspaiere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Secțiunea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diagonală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>unui</w:t>
            </w:r>
            <w:proofErr w:type="spellEnd"/>
            <w:r w:rsidRPr="00E91167">
              <w:rPr>
                <w:rFonts w:ascii="Times New Roman" w:hAnsi="Times New Roman" w:cs="Times New Roman"/>
                <w:sz w:val="24"/>
                <w:szCs w:val="24"/>
              </w:rPr>
              <w:t xml:space="preserve"> trunchi de piramidă patrulateră regulată este un ____________”. </w:t>
            </w:r>
          </w:p>
          <w:p w:rsidR="00E91167" w:rsidRPr="00E91167" w:rsidRDefault="00E91167" w:rsidP="00E91167">
            <w:pPr>
              <w:pStyle w:val="Frspaiere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16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Determinați aria totală a unui paralelipiped dreptunghic cu dimensiunile de 1 cm, 2 cm și 3 cm.  </w:t>
            </w:r>
            <w:r w:rsidRPr="00E9116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  <w:t>Răspuns</w:t>
            </w:r>
            <w:r w:rsidRPr="00E9116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: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22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</m:oMath>
            <w:r w:rsidRPr="00E9116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</w:p>
          <w:p w:rsidR="00CA0B94" w:rsidRPr="00F72215" w:rsidRDefault="00CA0B94" w:rsidP="00E91167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E911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Anunțarea temei și obiectivele lecției.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990" w:type="dxa"/>
          </w:tcPr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9569B1" w:rsidRDefault="009569B1" w:rsidP="006E24F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3C22B0" w:rsidRDefault="00E91167" w:rsidP="00E91167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2</w:t>
            </w:r>
          </w:p>
          <w:p w:rsidR="003C22B0" w:rsidRDefault="003C22B0" w:rsidP="0099776C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9569B1" w:rsidRDefault="00E91167" w:rsidP="009569B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2</w:t>
            </w:r>
          </w:p>
          <w:p w:rsidR="00E91167" w:rsidRDefault="00E91167" w:rsidP="009569B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Default="00E91167" w:rsidP="009569B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Default="00E91167" w:rsidP="009569B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Default="00E91167" w:rsidP="009569B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Default="00E91167" w:rsidP="00E91167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Default="00E91167" w:rsidP="009569B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Pr="000E5057" w:rsidRDefault="00E91167" w:rsidP="00E91167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2</w:t>
            </w:r>
          </w:p>
        </w:tc>
        <w:tc>
          <w:tcPr>
            <w:tcW w:w="1913" w:type="dxa"/>
          </w:tcPr>
          <w:p w:rsidR="009569B1" w:rsidRDefault="009569B1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Activitate frontală</w:t>
            </w:r>
          </w:p>
          <w:p w:rsidR="003C22B0" w:rsidRDefault="003C22B0" w:rsidP="009569B1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3C22B0" w:rsidRDefault="00CA0B94" w:rsidP="0099776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Evaluare </w:t>
            </w:r>
            <w:r w:rsidR="00701D1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orală</w:t>
            </w:r>
          </w:p>
          <w:p w:rsidR="009569B1" w:rsidRDefault="009569B1" w:rsidP="0099776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9569B1" w:rsidRDefault="00E91167" w:rsidP="0099776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Tabla interactivă</w:t>
            </w:r>
          </w:p>
          <w:p w:rsidR="009569B1" w:rsidRDefault="009569B1" w:rsidP="0099776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Default="00E91167" w:rsidP="0099776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Default="00E91167" w:rsidP="0099776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Default="00E91167" w:rsidP="0099776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91167" w:rsidRPr="00A72494" w:rsidRDefault="00E91167" w:rsidP="00E91167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Calcul oral</w:t>
            </w:r>
          </w:p>
        </w:tc>
      </w:tr>
      <w:tr w:rsidR="004E38B7" w:rsidRPr="001501A8" w:rsidTr="00E91167">
        <w:trPr>
          <w:trHeight w:val="3673"/>
        </w:trPr>
        <w:tc>
          <w:tcPr>
            <w:tcW w:w="2056" w:type="dxa"/>
          </w:tcPr>
          <w:p w:rsidR="00CA0B94" w:rsidRDefault="00683DDD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4" w:type="dxa"/>
          </w:tcPr>
          <w:p w:rsidR="00CA0B94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D2C00" w:rsidRDefault="00FD2C00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D2C00" w:rsidRDefault="00FD2C00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1E0150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O.2</w:t>
            </w:r>
          </w:p>
          <w:p w:rsidR="00E850B8" w:rsidRDefault="00E850B8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O.4</w:t>
            </w: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Pr="00455DF6" w:rsidRDefault="00FC5F16" w:rsidP="00E91167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7892" w:type="dxa"/>
          </w:tcPr>
          <w:p w:rsidR="00035B6C" w:rsidRDefault="006C4923" w:rsidP="006C4923">
            <w:pPr>
              <w:pStyle w:val="Frspaiere"/>
              <w:numPr>
                <w:ilvl w:val="0"/>
                <w:numId w:val="29"/>
              </w:numPr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>Elevii primesc o fișă de lucru cu următoarea problemă:</w:t>
            </w:r>
          </w:p>
          <w:p w:rsidR="006C4923" w:rsidRDefault="006C4923" w:rsidP="006C4923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Lungimea muchiei laterale a unei piramide patrulatere regulate este de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12 cm</m:t>
              </m:r>
            </m:oMath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 și formează cu planul bazei un unghi de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60°</m:t>
              </m:r>
            </m:oMath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>. Aflați: a) aria totală a piramidei; b) ce procent constituie aria bazei din aria laterală; c) volumul piramidei.</w:t>
            </w:r>
          </w:p>
          <w:p w:rsidR="00AD6066" w:rsidRPr="00AD6066" w:rsidRDefault="00AD6066" w:rsidP="006C4923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AD6066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  <w:t xml:space="preserve">Rezolvare: </w:t>
            </w:r>
          </w:p>
          <w:p w:rsidR="005F7754" w:rsidRPr="00AD6066" w:rsidRDefault="00C50817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C50817">
              <w:rPr>
                <w:rFonts w:ascii="Times New Roman" w:eastAsiaTheme="minorEastAsia" w:hAnsi="Times New Roman" w:cs="Times New Roman"/>
                <w:bCs/>
                <w:iCs/>
                <w:noProof/>
                <w:sz w:val="24"/>
                <w:szCs w:val="24"/>
                <w:lang w:val="ro-MD"/>
              </w:rPr>
              <w:drawing>
                <wp:inline distT="0" distB="0" distL="0" distR="0" wp14:anchorId="7178892F" wp14:editId="3833BF58">
                  <wp:extent cx="3276600" cy="1352608"/>
                  <wp:effectExtent l="0" t="0" r="0" b="0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07390" cy="136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C50817">
              <w:rPr>
                <w:rFonts w:ascii="Times New Roman" w:eastAsiaTheme="minorEastAsia" w:hAnsi="Times New Roman" w:cs="Times New Roman"/>
                <w:bCs/>
                <w:i/>
                <w:iCs/>
                <w:noProof/>
                <w:sz w:val="24"/>
                <w:szCs w:val="24"/>
                <w:lang w:val="ro-MD"/>
              </w:rPr>
              <w:drawing>
                <wp:anchor distT="0" distB="0" distL="114300" distR="114300" simplePos="0" relativeHeight="251658240" behindDoc="1" locked="0" layoutInCell="1" allowOverlap="1" wp14:anchorId="352B0CD6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59690</wp:posOffset>
                  </wp:positionV>
                  <wp:extent cx="3176905" cy="2733675"/>
                  <wp:effectExtent l="0" t="0" r="4445" b="9525"/>
                  <wp:wrapTight wrapText="bothSides">
                    <wp:wrapPolygon edited="0">
                      <wp:start x="21600" y="21600"/>
                      <wp:lineTo x="21600" y="75"/>
                      <wp:lineTo x="99" y="75"/>
                      <wp:lineTo x="99" y="21600"/>
                      <wp:lineTo x="21600" y="21600"/>
                    </wp:wrapPolygon>
                  </wp:wrapTight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7690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0817" w:rsidRDefault="00C50817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C50817" w:rsidRDefault="00C50817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AD6066" w:rsidRDefault="00AD6066" w:rsidP="00F638B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:rsidR="004E38B7" w:rsidRPr="004E38B7" w:rsidRDefault="00C22597" w:rsidP="004E38B7">
            <w:pPr>
              <w:pStyle w:val="Frspaiere"/>
              <w:numPr>
                <w:ilvl w:val="0"/>
                <w:numId w:val="29"/>
              </w:numPr>
              <w:spacing w:line="276" w:lineRule="auto"/>
              <w:ind w:left="173" w:firstLine="187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În continuare elevii vor lucra în perechi la problema 4 profil umanist pag. 166. </w:t>
            </w:r>
            <w:r w:rsidRPr="00C22597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  <w:t>Răspuns: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F6397F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>b</w:t>
            </w:r>
            <w:r w:rsidR="004E38B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VAC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=12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14</m:t>
                  </m:r>
                </m:e>
              </m:rad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 xml:space="preserve"> 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;c)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=336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;</m:t>
              </m:r>
            </m:oMath>
          </w:p>
          <w:p w:rsidR="00C22597" w:rsidRPr="00AD6066" w:rsidRDefault="004E38B7" w:rsidP="00CA683E">
            <w:pPr>
              <w:pStyle w:val="Frspaiere"/>
              <w:spacing w:line="276" w:lineRule="auto"/>
              <w:ind w:left="173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d) V=96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7</m:t>
                  </m:r>
                </m:e>
              </m:rad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.</m:t>
              </m:r>
            </m:oMath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   </w:t>
            </w:r>
          </w:p>
        </w:tc>
        <w:tc>
          <w:tcPr>
            <w:tcW w:w="990" w:type="dxa"/>
          </w:tcPr>
          <w:p w:rsidR="006C4923" w:rsidRDefault="006C4923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C4923" w:rsidRDefault="006C4923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15</w:t>
            </w: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22597" w:rsidRDefault="00C22597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10</w:t>
            </w:r>
          </w:p>
          <w:p w:rsidR="00D51555" w:rsidRPr="008A4A1E" w:rsidRDefault="00D51555" w:rsidP="00E91167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15B30" w:rsidRPr="001470D2" w:rsidRDefault="00E15B30" w:rsidP="00A476E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:rsidR="00CA0B94" w:rsidRDefault="006C4923" w:rsidP="006C49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Activitate individuală</w:t>
            </w:r>
          </w:p>
          <w:p w:rsidR="006C4923" w:rsidRPr="00893CB9" w:rsidRDefault="006C4923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 scrisă</w:t>
            </w:r>
          </w:p>
          <w:p w:rsidR="00537742" w:rsidRPr="00893CB9" w:rsidRDefault="00537742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Pr="00893CB9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Pr="00893CB9" w:rsidRDefault="00CA0B94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247E0" w:rsidRDefault="00E247E0" w:rsidP="00016E4D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16EB9" w:rsidRPr="00893CB9" w:rsidRDefault="00E16EB9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247E0" w:rsidRPr="00893CB9" w:rsidRDefault="00E247E0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38B1" w:rsidRDefault="00F638B1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5F7754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5F7754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5F7754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5F7754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5F7754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5F7754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5F7754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5F7754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F7754" w:rsidRDefault="004E38B7" w:rsidP="00E247E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Activitatea în perechi</w:t>
            </w:r>
          </w:p>
          <w:p w:rsidR="003B7EB9" w:rsidRPr="00893CB9" w:rsidRDefault="003B7EB9" w:rsidP="005F7754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4E38B7" w:rsidRPr="004B0666" w:rsidTr="003B7EB9">
        <w:trPr>
          <w:trHeight w:val="3248"/>
        </w:trPr>
        <w:tc>
          <w:tcPr>
            <w:tcW w:w="2056" w:type="dxa"/>
          </w:tcPr>
          <w:p w:rsidR="00683DDD" w:rsidRDefault="00683DDD" w:rsidP="00683DD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Extindere/</w:t>
            </w:r>
          </w:p>
          <w:p w:rsidR="00CA0B94" w:rsidRDefault="00683DDD" w:rsidP="00683DD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extensie</w:t>
            </w:r>
          </w:p>
        </w:tc>
        <w:tc>
          <w:tcPr>
            <w:tcW w:w="1184" w:type="dxa"/>
          </w:tcPr>
          <w:p w:rsidR="00CA0B94" w:rsidRDefault="003B7EB9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O.3</w:t>
            </w:r>
          </w:p>
          <w:p w:rsidR="00E850B8" w:rsidRDefault="00E850B8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O.4</w:t>
            </w:r>
            <w:bookmarkStart w:id="1" w:name="_GoBack"/>
            <w:bookmarkEnd w:id="1"/>
          </w:p>
          <w:p w:rsidR="003B7EB9" w:rsidRDefault="003B7EB9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O.5</w:t>
            </w: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D2C00" w:rsidRDefault="00FD2C00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D2C00" w:rsidRDefault="00FD2C00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3640A" w:rsidRDefault="00F3640A" w:rsidP="00FC5F16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791630" w:rsidRPr="00FB022C" w:rsidRDefault="00791630" w:rsidP="00A476E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7892" w:type="dxa"/>
          </w:tcPr>
          <w:p w:rsidR="004E38B7" w:rsidRPr="004E38B7" w:rsidRDefault="004E38B7" w:rsidP="004E38B7">
            <w:pPr>
              <w:pStyle w:val="Frspaiere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4E38B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Profesorul propune elevilor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să rezolve la tablă problema 3 profil umanist pag.167. (Unitățile de măsură trebuie să fie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m)</m:t>
              </m:r>
            </m:oMath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. </w:t>
            </w:r>
          </w:p>
          <w:p w:rsidR="004E38B7" w:rsidRDefault="004E38B7" w:rsidP="004E38B7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4E38B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  <w:t xml:space="preserve">Rezolvare: </w:t>
            </w:r>
          </w:p>
          <w:p w:rsidR="004E38B7" w:rsidRDefault="004E38B7" w:rsidP="004E38B7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4E38B7">
              <w:rPr>
                <w:rFonts w:ascii="Times New Roman" w:hAnsi="Times New Roman" w:cs="Times New Roman"/>
                <w:bCs/>
                <w:i/>
                <w:iCs/>
                <w:noProof/>
                <w:sz w:val="24"/>
                <w:szCs w:val="24"/>
                <w:lang w:val="ro-MD"/>
              </w:rPr>
              <w:drawing>
                <wp:inline distT="0" distB="0" distL="0" distR="0" wp14:anchorId="4C9D8C91" wp14:editId="494B9181">
                  <wp:extent cx="4223109" cy="2114550"/>
                  <wp:effectExtent l="0" t="0" r="6350" b="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121" cy="216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8B7" w:rsidRPr="00CA683E" w:rsidRDefault="00E850B8" w:rsidP="004E38B7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=48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37</m:t>
                    </m:r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≈292,8 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. </m:t>
                </m:r>
              </m:oMath>
            </m:oMathPara>
          </w:p>
          <w:p w:rsidR="00CA683E" w:rsidRPr="00CA683E" w:rsidRDefault="00CA683E" w:rsidP="004E38B7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292,8∙200 g=58560 g=58,56 kg. </m:t>
                </m:r>
              </m:oMath>
            </m:oMathPara>
          </w:p>
          <w:p w:rsidR="00CA683E" w:rsidRPr="00CA683E" w:rsidRDefault="00CA683E" w:rsidP="004E38B7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  <w:t xml:space="preserve">Răspuns: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58,6 kg</m:t>
              </m:r>
            </m:oMath>
          </w:p>
          <w:p w:rsidR="00A476EF" w:rsidRDefault="00A476EF" w:rsidP="00A476E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ro-MD"/>
              </w:rPr>
            </w:pPr>
            <w:r w:rsidRPr="008C4FA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ro-MD"/>
              </w:rPr>
              <w:t xml:space="preserve">Bilanțul lecției: </w:t>
            </w:r>
          </w:p>
          <w:p w:rsidR="00A476EF" w:rsidRDefault="00A476EF" w:rsidP="00A476EF">
            <w:pPr>
              <w:pStyle w:val="Frspaiere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Ce am realizat astăzi la lecție? </w:t>
            </w:r>
          </w:p>
          <w:p w:rsidR="00CA683E" w:rsidRPr="00CA683E" w:rsidRDefault="00CA683E" w:rsidP="00CA683E">
            <w:pPr>
              <w:pStyle w:val="Frspaiere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Din ce domenii am rezolvat probleme, utilizând notațiile și proprietățile aferente piramidelor?</w:t>
            </w:r>
          </w:p>
          <w:p w:rsidR="00A476EF" w:rsidRPr="001F5265" w:rsidRDefault="00A476EF" w:rsidP="00A476EF">
            <w:pPr>
              <w:spacing w:line="276" w:lineRule="auto"/>
              <w:rPr>
                <w:lang w:val="ro-RO"/>
              </w:rPr>
            </w:pPr>
            <w:r w:rsidRPr="001F5265">
              <w:rPr>
                <w:lang w:val="ro-RO"/>
              </w:rPr>
              <w:t>Profesorul propune elevilor să</w:t>
            </w:r>
            <w:r>
              <w:rPr>
                <w:lang w:val="ro-RO"/>
              </w:rPr>
              <w:t xml:space="preserve"> determine care obiective au fost realizate la lecție, se deduc concluzii privind activitatea clasei în ansamblu și a unor elevi în particular. </w:t>
            </w:r>
          </w:p>
          <w:p w:rsidR="00A476EF" w:rsidRPr="00266670" w:rsidRDefault="00A476EF" w:rsidP="00A476EF">
            <w:pPr>
              <w:pStyle w:val="Frspaiere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o-MD"/>
              </w:rPr>
            </w:pPr>
            <w:r w:rsidRPr="00266670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o-MD"/>
              </w:rPr>
              <w:t>Temă pentru acasă:</w:t>
            </w:r>
          </w:p>
          <w:p w:rsidR="00A476EF" w:rsidRDefault="00A476EF" w:rsidP="00A476EF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 repetat: § </w:t>
            </w:r>
            <w:r w:rsidR="003B7EB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. </w:t>
            </w:r>
            <w:r w:rsidR="003B7EB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§ 5 pag. 148-163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  <w:p w:rsidR="00CA0B94" w:rsidRPr="003B7EB9" w:rsidRDefault="00A476EF" w:rsidP="0062179F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 rezolvat: </w:t>
            </w:r>
            <w:r w:rsidR="003B7EB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Problema </w:t>
            </w:r>
            <w:r w:rsidR="00CA683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 și 5 profil real pag. 166</w:t>
            </w:r>
            <w:r w:rsidR="003B7EB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990" w:type="dxa"/>
          </w:tcPr>
          <w:p w:rsidR="00791630" w:rsidRDefault="004E38B7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10</w:t>
            </w: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2</w:t>
            </w: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6767" w:rsidRDefault="00F66767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66767" w:rsidRDefault="00F66767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683E" w:rsidRPr="00FC73DB" w:rsidRDefault="00CA683E" w:rsidP="003B7EB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2</w:t>
            </w:r>
          </w:p>
        </w:tc>
        <w:tc>
          <w:tcPr>
            <w:tcW w:w="1913" w:type="dxa"/>
          </w:tcPr>
          <w:p w:rsidR="00CA0B94" w:rsidRDefault="004E38B7" w:rsidP="004E38B7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Activitate frontală</w:t>
            </w:r>
          </w:p>
          <w:p w:rsidR="00CA0B94" w:rsidRDefault="00CA0B94" w:rsidP="0062179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D51555" w:rsidRDefault="00D51555" w:rsidP="0062179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9735E7" w:rsidRDefault="009735E7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9735E7" w:rsidRDefault="009735E7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9735E7" w:rsidRDefault="009735E7" w:rsidP="006217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3640A" w:rsidRPr="00FC73DB" w:rsidRDefault="00F3640A" w:rsidP="00A476E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:rsidR="00CA0B94" w:rsidRPr="005F2201" w:rsidRDefault="00CA0B94" w:rsidP="00CA0B94">
      <w:pPr>
        <w:pStyle w:val="Frspaiere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:rsidR="00CA0B94" w:rsidRPr="007E6CED" w:rsidRDefault="00CA0B94" w:rsidP="00CA0B94">
      <w:pPr>
        <w:pStyle w:val="Frspaiere"/>
        <w:rPr>
          <w:rFonts w:ascii="Times New Roman" w:hAnsi="Times New Roman"/>
          <w:sz w:val="24"/>
          <w:szCs w:val="24"/>
          <w:lang w:val="ro-MD"/>
        </w:rPr>
      </w:pPr>
    </w:p>
    <w:p w:rsidR="0062179F" w:rsidRDefault="0062179F" w:rsidP="0062179F">
      <w:pPr>
        <w:spacing w:line="276" w:lineRule="auto"/>
        <w:jc w:val="right"/>
        <w:rPr>
          <w:b/>
        </w:rPr>
      </w:pPr>
    </w:p>
    <w:p w:rsidR="0062179F" w:rsidRDefault="0062179F" w:rsidP="0062179F">
      <w:pPr>
        <w:spacing w:line="276" w:lineRule="auto"/>
        <w:jc w:val="right"/>
        <w:rPr>
          <w:b/>
        </w:rPr>
      </w:pPr>
    </w:p>
    <w:p w:rsidR="00D51555" w:rsidRDefault="00D51555" w:rsidP="009735E7">
      <w:pPr>
        <w:jc w:val="right"/>
      </w:pPr>
    </w:p>
    <w:sectPr w:rsidR="00D51555" w:rsidSect="0062179F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64ED"/>
    <w:multiLevelType w:val="hybridMultilevel"/>
    <w:tmpl w:val="9648E4D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1376F"/>
    <w:multiLevelType w:val="hybridMultilevel"/>
    <w:tmpl w:val="8D2090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51AF9"/>
    <w:multiLevelType w:val="hybridMultilevel"/>
    <w:tmpl w:val="8C74E69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823ED"/>
    <w:multiLevelType w:val="hybridMultilevel"/>
    <w:tmpl w:val="92D6A11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2789A"/>
    <w:multiLevelType w:val="hybridMultilevel"/>
    <w:tmpl w:val="1F0A2CB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6B3FB5"/>
    <w:multiLevelType w:val="hybridMultilevel"/>
    <w:tmpl w:val="77B0F9A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65326"/>
    <w:multiLevelType w:val="hybridMultilevel"/>
    <w:tmpl w:val="43F21EE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25E79"/>
    <w:multiLevelType w:val="hybridMultilevel"/>
    <w:tmpl w:val="161806B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C0D17"/>
    <w:multiLevelType w:val="hybridMultilevel"/>
    <w:tmpl w:val="0F6E418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E1D75"/>
    <w:multiLevelType w:val="hybridMultilevel"/>
    <w:tmpl w:val="93BC232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71AF3"/>
    <w:multiLevelType w:val="hybridMultilevel"/>
    <w:tmpl w:val="F0DEF4B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65D32"/>
    <w:multiLevelType w:val="hybridMultilevel"/>
    <w:tmpl w:val="4D6EF61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B35F4"/>
    <w:multiLevelType w:val="hybridMultilevel"/>
    <w:tmpl w:val="D2FA7F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A791C"/>
    <w:multiLevelType w:val="hybridMultilevel"/>
    <w:tmpl w:val="FD44BF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2366D"/>
    <w:multiLevelType w:val="hybridMultilevel"/>
    <w:tmpl w:val="6032B5F8"/>
    <w:lvl w:ilvl="0" w:tplc="71D4368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3066F0"/>
    <w:multiLevelType w:val="hybridMultilevel"/>
    <w:tmpl w:val="8736C4C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031DE"/>
    <w:multiLevelType w:val="hybridMultilevel"/>
    <w:tmpl w:val="817E48F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7EB2"/>
    <w:multiLevelType w:val="hybridMultilevel"/>
    <w:tmpl w:val="9A3A229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41704"/>
    <w:multiLevelType w:val="hybridMultilevel"/>
    <w:tmpl w:val="711EF1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5570D"/>
    <w:multiLevelType w:val="hybridMultilevel"/>
    <w:tmpl w:val="7B863E8A"/>
    <w:lvl w:ilvl="0" w:tplc="0418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66AFC"/>
    <w:multiLevelType w:val="hybridMultilevel"/>
    <w:tmpl w:val="0750D38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F344E"/>
    <w:multiLevelType w:val="hybridMultilevel"/>
    <w:tmpl w:val="1A5CA3D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F1AD3"/>
    <w:multiLevelType w:val="hybridMultilevel"/>
    <w:tmpl w:val="1A4AF96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20D3A"/>
    <w:multiLevelType w:val="hybridMultilevel"/>
    <w:tmpl w:val="09BCE90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F02A0"/>
    <w:multiLevelType w:val="hybridMultilevel"/>
    <w:tmpl w:val="B1209F62"/>
    <w:lvl w:ilvl="0" w:tplc="0A7EE9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A2D25"/>
    <w:multiLevelType w:val="hybridMultilevel"/>
    <w:tmpl w:val="D81AF69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04931"/>
    <w:multiLevelType w:val="hybridMultilevel"/>
    <w:tmpl w:val="B30EB0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F3415"/>
    <w:multiLevelType w:val="hybridMultilevel"/>
    <w:tmpl w:val="1F8CAA40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0"/>
  </w:num>
  <w:num w:numId="4">
    <w:abstractNumId w:val="23"/>
  </w:num>
  <w:num w:numId="5">
    <w:abstractNumId w:val="22"/>
  </w:num>
  <w:num w:numId="6">
    <w:abstractNumId w:val="13"/>
  </w:num>
  <w:num w:numId="7">
    <w:abstractNumId w:val="16"/>
  </w:num>
  <w:num w:numId="8">
    <w:abstractNumId w:val="9"/>
  </w:num>
  <w:num w:numId="9">
    <w:abstractNumId w:val="1"/>
  </w:num>
  <w:num w:numId="10">
    <w:abstractNumId w:val="4"/>
  </w:num>
  <w:num w:numId="11">
    <w:abstractNumId w:val="10"/>
  </w:num>
  <w:num w:numId="12">
    <w:abstractNumId w:val="11"/>
  </w:num>
  <w:num w:numId="13">
    <w:abstractNumId w:val="27"/>
  </w:num>
  <w:num w:numId="14">
    <w:abstractNumId w:val="3"/>
  </w:num>
  <w:num w:numId="15">
    <w:abstractNumId w:val="26"/>
  </w:num>
  <w:num w:numId="16">
    <w:abstractNumId w:val="0"/>
  </w:num>
  <w:num w:numId="17">
    <w:abstractNumId w:val="21"/>
  </w:num>
  <w:num w:numId="18">
    <w:abstractNumId w:val="7"/>
  </w:num>
  <w:num w:numId="19">
    <w:abstractNumId w:val="14"/>
  </w:num>
  <w:num w:numId="20">
    <w:abstractNumId w:val="6"/>
  </w:num>
  <w:num w:numId="21">
    <w:abstractNumId w:val="12"/>
  </w:num>
  <w:num w:numId="22">
    <w:abstractNumId w:val="29"/>
  </w:num>
  <w:num w:numId="23">
    <w:abstractNumId w:val="28"/>
  </w:num>
  <w:num w:numId="24">
    <w:abstractNumId w:val="24"/>
  </w:num>
  <w:num w:numId="25">
    <w:abstractNumId w:val="17"/>
  </w:num>
  <w:num w:numId="26">
    <w:abstractNumId w:val="25"/>
  </w:num>
  <w:num w:numId="27">
    <w:abstractNumId w:val="2"/>
  </w:num>
  <w:num w:numId="28">
    <w:abstractNumId w:val="15"/>
  </w:num>
  <w:num w:numId="29">
    <w:abstractNumId w:val="19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B94"/>
    <w:rsid w:val="000119CC"/>
    <w:rsid w:val="00016E4D"/>
    <w:rsid w:val="000241C4"/>
    <w:rsid w:val="00035B6C"/>
    <w:rsid w:val="000879D1"/>
    <w:rsid w:val="000C3BF4"/>
    <w:rsid w:val="000D54DE"/>
    <w:rsid w:val="00184172"/>
    <w:rsid w:val="001E0150"/>
    <w:rsid w:val="001E4EF4"/>
    <w:rsid w:val="00203632"/>
    <w:rsid w:val="002071BE"/>
    <w:rsid w:val="002268DF"/>
    <w:rsid w:val="00257E4E"/>
    <w:rsid w:val="002B0A1B"/>
    <w:rsid w:val="002C1D68"/>
    <w:rsid w:val="002F0DB6"/>
    <w:rsid w:val="00310F84"/>
    <w:rsid w:val="003426F5"/>
    <w:rsid w:val="00363900"/>
    <w:rsid w:val="00374DB1"/>
    <w:rsid w:val="0039159F"/>
    <w:rsid w:val="003B1941"/>
    <w:rsid w:val="003B7EB9"/>
    <w:rsid w:val="003C22B0"/>
    <w:rsid w:val="00475828"/>
    <w:rsid w:val="004946CD"/>
    <w:rsid w:val="004A456F"/>
    <w:rsid w:val="004E38B7"/>
    <w:rsid w:val="004F446F"/>
    <w:rsid w:val="00537742"/>
    <w:rsid w:val="00547469"/>
    <w:rsid w:val="00551075"/>
    <w:rsid w:val="00567BA4"/>
    <w:rsid w:val="005A4ECF"/>
    <w:rsid w:val="005B18B6"/>
    <w:rsid w:val="005E5468"/>
    <w:rsid w:val="005F7754"/>
    <w:rsid w:val="00606AE7"/>
    <w:rsid w:val="0062179F"/>
    <w:rsid w:val="00656642"/>
    <w:rsid w:val="00661530"/>
    <w:rsid w:val="00683DDD"/>
    <w:rsid w:val="00687DB7"/>
    <w:rsid w:val="006C150F"/>
    <w:rsid w:val="006C4923"/>
    <w:rsid w:val="006C6368"/>
    <w:rsid w:val="006D3010"/>
    <w:rsid w:val="006D3418"/>
    <w:rsid w:val="006E24F1"/>
    <w:rsid w:val="00701D14"/>
    <w:rsid w:val="00723A89"/>
    <w:rsid w:val="00745A93"/>
    <w:rsid w:val="007550B7"/>
    <w:rsid w:val="007878C7"/>
    <w:rsid w:val="00791630"/>
    <w:rsid w:val="008173ED"/>
    <w:rsid w:val="008322C1"/>
    <w:rsid w:val="00875595"/>
    <w:rsid w:val="00893AFC"/>
    <w:rsid w:val="00893CB9"/>
    <w:rsid w:val="00893EB5"/>
    <w:rsid w:val="008A4A1E"/>
    <w:rsid w:val="008E566D"/>
    <w:rsid w:val="00924CB8"/>
    <w:rsid w:val="009569B1"/>
    <w:rsid w:val="009735E7"/>
    <w:rsid w:val="0099776C"/>
    <w:rsid w:val="009A6DD5"/>
    <w:rsid w:val="009D4572"/>
    <w:rsid w:val="00A11265"/>
    <w:rsid w:val="00A476EF"/>
    <w:rsid w:val="00A50846"/>
    <w:rsid w:val="00A536EF"/>
    <w:rsid w:val="00A66796"/>
    <w:rsid w:val="00A83155"/>
    <w:rsid w:val="00AA7078"/>
    <w:rsid w:val="00AA7FE6"/>
    <w:rsid w:val="00AD270A"/>
    <w:rsid w:val="00AD6066"/>
    <w:rsid w:val="00B07801"/>
    <w:rsid w:val="00B44B32"/>
    <w:rsid w:val="00B56688"/>
    <w:rsid w:val="00B63FBA"/>
    <w:rsid w:val="00B86E91"/>
    <w:rsid w:val="00BC49C6"/>
    <w:rsid w:val="00C22597"/>
    <w:rsid w:val="00C34525"/>
    <w:rsid w:val="00C50817"/>
    <w:rsid w:val="00C820EC"/>
    <w:rsid w:val="00CA0B94"/>
    <w:rsid w:val="00CA3718"/>
    <w:rsid w:val="00CA683E"/>
    <w:rsid w:val="00CB0D3E"/>
    <w:rsid w:val="00D51555"/>
    <w:rsid w:val="00D74711"/>
    <w:rsid w:val="00DA1C17"/>
    <w:rsid w:val="00DC15A2"/>
    <w:rsid w:val="00DD3F9F"/>
    <w:rsid w:val="00E1106E"/>
    <w:rsid w:val="00E15B30"/>
    <w:rsid w:val="00E16EB9"/>
    <w:rsid w:val="00E247E0"/>
    <w:rsid w:val="00E4614D"/>
    <w:rsid w:val="00E614B2"/>
    <w:rsid w:val="00E850B8"/>
    <w:rsid w:val="00E91167"/>
    <w:rsid w:val="00EC160A"/>
    <w:rsid w:val="00EF6645"/>
    <w:rsid w:val="00F04C8F"/>
    <w:rsid w:val="00F23276"/>
    <w:rsid w:val="00F3640A"/>
    <w:rsid w:val="00F638B1"/>
    <w:rsid w:val="00F6397F"/>
    <w:rsid w:val="00F66767"/>
    <w:rsid w:val="00FB17A0"/>
    <w:rsid w:val="00FC02EF"/>
    <w:rsid w:val="00FC5F16"/>
    <w:rsid w:val="00FD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5A0E1"/>
  <w15:chartTrackingRefBased/>
  <w15:docId w15:val="{94F286A9-9976-45C2-B993-DF1D1210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0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qFormat/>
    <w:rsid w:val="00CA0B94"/>
    <w:pPr>
      <w:spacing w:after="0" w:line="240" w:lineRule="auto"/>
    </w:pPr>
  </w:style>
  <w:style w:type="table" w:styleId="Tabelgril">
    <w:name w:val="Table Grid"/>
    <w:basedOn w:val="TabelNormal"/>
    <w:uiPriority w:val="39"/>
    <w:rsid w:val="00CA0B9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A0B94"/>
    <w:rPr>
      <w:color w:val="0563C1" w:themeColor="hyperlink"/>
      <w:u w:val="single"/>
    </w:rPr>
  </w:style>
  <w:style w:type="character" w:styleId="Textsubstituent">
    <w:name w:val="Placeholder Text"/>
    <w:basedOn w:val="Fontdeparagrafimplicit"/>
    <w:uiPriority w:val="99"/>
    <w:semiHidden/>
    <w:rsid w:val="00C820EC"/>
    <w:rPr>
      <w:color w:val="808080"/>
    </w:rPr>
  </w:style>
  <w:style w:type="character" w:styleId="MeniuneNerezolvat">
    <w:name w:val="Unresolved Mention"/>
    <w:basedOn w:val="Fontdeparagrafimplicit"/>
    <w:uiPriority w:val="99"/>
    <w:semiHidden/>
    <w:unhideWhenUsed/>
    <w:rsid w:val="002F0DB6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2F0DB6"/>
    <w:rPr>
      <w:color w:val="954F72" w:themeColor="followedHyperlink"/>
      <w:u w:val="single"/>
    </w:rPr>
  </w:style>
  <w:style w:type="paragraph" w:styleId="Listparagraf">
    <w:name w:val="List Paragraph"/>
    <w:basedOn w:val="Normal"/>
    <w:uiPriority w:val="34"/>
    <w:qFormat/>
    <w:rsid w:val="002C1D6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25C53-BFC0-40C9-BD64-A0B968A26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699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Doina Frunza</dc:creator>
  <cp:keywords/>
  <dc:description/>
  <cp:lastModifiedBy>Doina Frunza</cp:lastModifiedBy>
  <cp:revision>25</cp:revision>
  <dcterms:created xsi:type="dcterms:W3CDTF">2024-08-08T06:30:00Z</dcterms:created>
  <dcterms:modified xsi:type="dcterms:W3CDTF">2024-10-12T06:57:00Z</dcterms:modified>
</cp:coreProperties>
</file>