
<file path=[Content_Types].xml><?xml version="1.0" encoding="utf-8"?>
<Types xmlns="http://schemas.openxmlformats.org/package/2006/content-types">
  <Default ContentType="application/vnd.openxmlformats-officedocument.presentationml.presentation" Extension="pptx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Matematică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X-a, profil real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Elemente de trigonometrie.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16/27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Ecuații trigonometrice fundamentale (</w:t>
      </w:r>
      <m:oMath>
        <m:r>
          <w:rPr>
            <w:rFonts w:ascii="Cambria Math" w:cs="Cambria Math" w:eastAsia="Cambria Math" w:hAnsi="Cambria Math"/>
            <w:b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</w:rPr>
          <m:t xml:space="preserve">sinx=a, cosx=a)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45 minute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6.3. Utilizarea elementelor de trigonometrie pentru identificarea și explicarea unor fenomene și procese din diverse domenii.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6.4. Determinarea unor proprietăți ale funcțiilor trigonometrice studiate prin lecturi grafice și/sau analitice.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6.5. Efectuarea de calcule trigonometrice în diverse contexte, utilizând tabele cu valori, formule, instrumente TIC.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6.7. Clasificarea după diverse criterii a tipurilor de ecuații trigonometrice studiate și rezolvarea acestora.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finele lecției, elevii vor fi capabili: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</w:t>
      </w:r>
      <w:r w:rsidDel="00000000" w:rsidR="00000000" w:rsidRPr="00000000">
        <w:rPr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să recunoască și să utilizeze funcțiile trigonometrice studiate 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recunoască ecuațiile trigonometrice fundamentale 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aplice funcțiile trigonometrice în rezolvarea ecuațiile trigonometrice fundamentale și în diverse contexte;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utilizeze proprietățile funcțiilor trigonometrice pentru simplificarea rezolvării unor ecuații trigonometrice fundamentale;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stimularea unor atitudini favorabile față de știință și față de cunoaștere în general.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 </w:t>
      </w:r>
      <w:r w:rsidDel="00000000" w:rsidR="00000000" w:rsidRPr="00000000">
        <w:rPr>
          <w:rFonts w:ascii="Times New Roman" w:cs="Times New Roman" w:eastAsia="Times New Roman" w:hAnsi="Times New Roman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Lecție mixtă.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frontală;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 perechi.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conversația;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deducția;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argumentarea;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lucrul cu manualul;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problematizarea.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I. Achiri, P. Efros, V. Garit, N. Prodan. Matematică. Manual. Clasa a X-a. Editura Prut Internațional. Chișinău, 2012;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Computerul;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https://www.youtube.com/watch?v=ETMVxJdYT_M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Link-ul nr.2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https://www.youtube.com/watch?v=9LtpEgzSD3E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autoevaluare;lucrare independentă;   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425.1968503937008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probleme rezolvate, răspunsuri orale.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</w:p>
    <w:tbl>
      <w:tblPr>
        <w:tblStyle w:val="Table1"/>
        <w:tblW w:w="1488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184"/>
        <w:gridCol w:w="8470"/>
        <w:gridCol w:w="992"/>
        <w:gridCol w:w="2693"/>
        <w:tblGridChange w:id="0">
          <w:tblGrid>
            <w:gridCol w:w="1545"/>
            <w:gridCol w:w="1184"/>
            <w:gridCol w:w="8470"/>
            <w:gridCol w:w="992"/>
            <w:gridCol w:w="26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 acțional al lecției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Tehnologia realizării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-89" w:right="-104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activitate/Resurse)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 organizatoric.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Verificarea temei de acasă aplicând evaluarea formativă.  (Anexa 1)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Rezolvați problemele.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Într-un triunghi o latură are lungimea de 12 cm, un unghi alăturat acestei laturi are măsura de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120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 latura opusă acestui unghi are lungimea de 28 cm. Aflați lungimea laturii a treia a triunghiului. </w:t>
            </w: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</w:rPr>
                    <m:t xml:space="preserve">R:20 cm</m:t>
                  </m:r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O latură a unui triunghi are lungimea de 2 cm, iar unghiurile alăturate ei au măsurile de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 45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. Aflați lungimile celorlalte două laturi.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(R: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cm, 2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-2cm)</m:t>
              </m:r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 </w:t>
            </w:r>
          </w:p>
          <w:p w:rsidR="00000000" w:rsidDel="00000000" w:rsidP="00000000" w:rsidRDefault="00000000" w:rsidRPr="00000000" w14:paraId="0000004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in perechi</w:t>
            </w:r>
          </w:p>
          <w:p w:rsidR="00000000" w:rsidDel="00000000" w:rsidP="00000000" w:rsidRDefault="00000000" w:rsidRPr="00000000" w14:paraId="0000004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Fișe de lucru</w:t>
            </w:r>
          </w:p>
        </w:tc>
      </w:tr>
      <w:tr>
        <w:trPr>
          <w:cantSplit w:val="0"/>
          <w:trHeight w:val="11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Realizarea sensului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explică subiectul lecției: Link-ul nr.1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Link-ul nr.2.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Ecuații trigonometrice fundamentale (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sinx=a, cosx=a)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sinx=a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oral la întrebări.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domeniul de definiției al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valori  reale primește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pentru care ecuația admite soluții reale?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cazurile particulare și formula de calcul a tuturor soluțiilor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sinx=a pentru a∈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-1;0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⋃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i1025" style="width:75.8pt;height:47.8pt" o:ole="" type="#_x0000_t75">
                  <v:imagedata r:id="rId1" o:title=""/>
                </v:shape>
                <o:OLEObject DrawAspect="Icon" r:id="rId2" ObjectID="_1787852366" ProgID="PowerPoint.Show.12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Ecuația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cosx=a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răspund oral la întrebări.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este domeniul de definiției a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valori  reale primește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a?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analizează cazurile particulare și formula de calcul a tuturor soluțiilor ecuației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cosx=a pentru a∈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-1;0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⋃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0;1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i1026" style="width:75.8pt;height:47.8pt" o:ole="" type="#_x0000_t75">
                  <v:imagedata r:id="rId3" o:title=""/>
                </v:shape>
                <o:OLEObject DrawAspect="Icon" r:id="rId4" ObjectID="_1787852367" ProgID="PowerPoint.Show.12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31f2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Deducția</w:t>
            </w:r>
          </w:p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Prezentare PPT</w:t>
            </w:r>
          </w:p>
          <w:p w:rsidR="00000000" w:rsidDel="00000000" w:rsidP="00000000" w:rsidRDefault="00000000" w:rsidRPr="00000000" w14:paraId="0000007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O.5.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O.1.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 propune elevilor o fișă de exerciții. Anexa nr.2.</w:t>
            </w:r>
          </w:p>
          <w:p w:rsidR="00000000" w:rsidDel="00000000" w:rsidP="00000000" w:rsidRDefault="00000000" w:rsidRPr="00000000" w14:paraId="000000A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Rezolvați în R ecuațiile.  a) 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b)cos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3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=-1,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c)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cos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3x=1,  d) sin5x=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   e) 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x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5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      </w:t>
            </w:r>
          </w:p>
          <w:p w:rsidR="00000000" w:rsidDel="00000000" w:rsidP="00000000" w:rsidRDefault="00000000" w:rsidRPr="00000000" w14:paraId="000000A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Profesorul propune elevilor să rezolve următoarea ecuație, și explică selectarea soluțiilor pe un interval. 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1.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Aflați soluțiile reale ale ecuațiilor trigonometrice, care aparțin intervalului indicat.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a)2</m:t>
              </m:r>
              <m:box>
                <m:boxPr>
                  <m:opEmu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box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</m:t>
              </m:r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e>
              </m:ra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=0, x∈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Indicații.</w:t>
            </w:r>
          </w:p>
          <w:p w:rsidR="00000000" w:rsidDel="00000000" w:rsidP="00000000" w:rsidRDefault="00000000" w:rsidRPr="00000000" w14:paraId="000000AA">
            <w:pPr>
              <w:jc w:val="left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box>
                <m:boxPr>
                  <m:opEmu m:val="1"/>
                </m:boxPr>
                <m:e>
                  <m:r>
                    <m:t>sin</m:t>
                  </m:r>
                </m:e>
              </m:box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2x</m:t>
                  </m:r>
                </m:e>
              </m:d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radPr>
                    <m:e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e>
                  </m:rad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2x=arcsin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+2kπ,k∈Z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2x=π-arcsin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</m:ctrlPr>
                        </m:radPr>
                        <m:e>
                          <m:r>
                            <w:rPr>
                              <w:rFonts w:ascii="Cambria Math" w:cs="Cambria Math" w:eastAsia="Cambria Math" w:hAnsi="Cambria Math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szCs w:val="24"/>
                              <w:u w:val="none"/>
                              <w:shd w:fill="auto" w:val="clear"/>
                              <w:vertAlign w:val="baseline"/>
                            </w:rPr>
                            <m:t xml:space="preserve"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+2nπ,n∈Z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+2kπ,k∈Z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2x=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+2nπ,n∈Z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⟺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[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+kπ,k∈Z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+nπ,n∈Z</m:t>
              </m:r>
              <m:r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 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Selectăm soluțiile 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0≤-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>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+kπ≤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⟺k=1⟹x=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5π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0≤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4π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+nπ≤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 ⟺n=0⟹x=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2π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>∈</m:t>
              </m:r>
              <m:d>
                <m:dPr>
                  <m:begChr m:val="["/>
                  <m:endChr m:val="]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0;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S=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5π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6</m:t>
                      </m:r>
                    </m:den>
                  </m:f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  <m:t xml:space="preserve">;</m:t>
                  </m:r>
                  <m:f>
                    <m:fPr>
                      <m:ctrlP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</m:ctrlPr>
                    </m:fPr>
                    <m:num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2π</m:t>
                      </m:r>
                    </m:num>
                    <m:den>
                      <m:r>
                        <w:rPr>
                          <w:rFonts w:ascii="Cambria Math" w:cs="Cambria Math" w:eastAsia="Cambria Math" w:hAnsi="Cambria Math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24"/>
                          <w:szCs w:val="24"/>
                          <w:u w:val="none"/>
                          <w:shd w:fill="auto" w:val="clear"/>
                          <w:vertAlign w:val="baseline"/>
                        </w:rPr>
                        <m:t xml:space="preserve">3</m:t>
                      </m:r>
                    </m:den>
                  </m:f>
                </m:e>
              </m:d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Sarcina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Determinați valorile reale ale lui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pentru care ecuația </w:t>
            </w:r>
          </w:p>
          <w:p w:rsidR="00000000" w:rsidDel="00000000" w:rsidP="00000000" w:rsidRDefault="00000000" w:rsidRPr="00000000" w14:paraId="000000B3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m</m:t>
                      </m:r>
                    </m:e>
                    <m:sup>
                      <m:r>
                        <w:rPr>
                          <w:rFonts w:ascii="Cambria Math" w:cs="Cambria Math" w:eastAsia="Cambria Math" w:hAnsi="Cambria Math"/>
                          <w:sz w:val="24"/>
                          <w:szCs w:val="24"/>
                        </w:rPr>
                        <m:t xml:space="preserve">2</m:t>
                      </m:r>
                    </m:sup>
                  </m:s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+2m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sinx=8+4m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admite soluții reale.</w:t>
            </w:r>
          </w:p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Indicații. </w:t>
            </w:r>
          </w:p>
          <w:p w:rsidR="00000000" w:rsidDel="00000000" w:rsidP="00000000" w:rsidRDefault="00000000" w:rsidRPr="00000000" w14:paraId="000000B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</w:t>
            </w:r>
            <m:oMath>
              <m:sSup>
                <m:sSup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+2m=0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B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m=0,obținem 0 sinx=8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și ecuația nu are soluții reale.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S=∅.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Pentru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m=-2,obținem 0 sinx=0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și ecuația are o infinitate de soluții reale.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 S=R.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Pentru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m∈R\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-2;0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,obținem sinx=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ecuația admite soluții dacă </w:t>
            </w:r>
          </w:p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-1≤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m</m:t>
                  </m:r>
                </m:den>
              </m:f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≤1⟺m∈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-∞;-4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⋃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4;+∞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Din (1) și (2) rezultă </w:t>
            </w:r>
            <m:oMath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m∈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-∞;-4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⋃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-2</m:t>
                  </m:r>
                </m:e>
              </m:d>
              <m:r>
                <w:rPr>
                  <w:rFonts w:ascii="Cambria Math" w:cs="Cambria Math" w:eastAsia="Cambria Math" w:hAnsi="Cambria Math"/>
                  <w:sz w:val="24"/>
                  <w:szCs w:val="24"/>
                </w:rPr>
                <m:t xml:space="preserve">⋃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sz w:val="24"/>
                      <w:szCs w:val="24"/>
                    </w:rPr>
                    <m:t xml:space="preserve">4;+∞</m:t>
                  </m:r>
                </m:e>
              </m:d>
            </m:oMath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Bilanțul lecției.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 am realizat astăzi la lecție?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ce valori reale ale lui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m, 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ecuațiile </w:t>
            </w:r>
            <m:oMath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</w:rPr>
                <m:t xml:space="preserve">sin x=m, cos x=m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au soluții?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Care proprietăți ale funcțiilor trigonometrice sunt esențiale la rezolvarea ecuațiilor studiate?</w:t>
            </w:r>
          </w:p>
          <w:p w:rsidR="00000000" w:rsidDel="00000000" w:rsidP="00000000" w:rsidRDefault="00000000" w:rsidRPr="00000000" w14:paraId="000000C0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Bilanțul calitativ al orei: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C4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învățat: p.3.2. Ecuații trigonometrice, pag. 184-188.</w:t>
            </w:r>
          </w:p>
          <w:p w:rsidR="00000000" w:rsidDel="00000000" w:rsidP="00000000" w:rsidRDefault="00000000" w:rsidRPr="00000000" w14:paraId="000000C5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repetat: Proprietățile funcțiilor trigonometrice, pag 168-172.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 rezolvat: Ex. 1, ex. 2,  ex. 4(b), pag.194.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 în perechi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Conversația </w:t>
            </w:r>
          </w:p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 </w:t>
            </w:r>
          </w:p>
          <w:p w:rsidR="00000000" w:rsidDel="00000000" w:rsidP="00000000" w:rsidRDefault="00000000" w:rsidRPr="00000000" w14:paraId="000000F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Fișă de lucru</w:t>
            </w:r>
          </w:p>
          <w:p w:rsidR="00000000" w:rsidDel="00000000" w:rsidP="00000000" w:rsidRDefault="00000000" w:rsidRPr="00000000" w14:paraId="000000F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Argumentarea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Problematizarea</w:t>
            </w:r>
          </w:p>
          <w:p w:rsidR="00000000" w:rsidDel="00000000" w:rsidP="00000000" w:rsidRDefault="00000000" w:rsidRPr="00000000" w14:paraId="000001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frontală</w:t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rPr>
                <w:rFonts w:ascii="Times New Roman" w:cs="Times New Roman" w:eastAsia="Times New Roman" w:hAnsi="Times New Roman"/>
                <w:color w:val="231f2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76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Anexa nr. 1</w:t>
      </w:r>
    </w:p>
    <w:p w:rsidR="00000000" w:rsidDel="00000000" w:rsidP="00000000" w:rsidRDefault="00000000" w:rsidRPr="00000000" w14:paraId="0000011E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</w:p>
    <w:p w:rsidR="00000000" w:rsidDel="00000000" w:rsidP="00000000" w:rsidRDefault="00000000" w:rsidRPr="00000000" w14:paraId="0000011F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Rezolvați problemele.</w:t>
      </w:r>
    </w:p>
    <w:p w:rsidR="00000000" w:rsidDel="00000000" w:rsidP="00000000" w:rsidRDefault="00000000" w:rsidRPr="00000000" w14:paraId="00000120">
      <w:pPr>
        <w:spacing w:line="276" w:lineRule="auto"/>
        <w:ind w:left="-42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Într-un triunghi o latură are lungimea de 12 cm, un unghi alăturat acestei laturi are măsura de </w:t>
      </w:r>
      <m:oMath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120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0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 latura opusă acestui unghi are lungimea de 28 cm. Aflați lungimea laturii a treia a triunghiului. </w:t>
      </w:r>
    </w:p>
    <w:p w:rsidR="00000000" w:rsidDel="00000000" w:rsidP="00000000" w:rsidRDefault="00000000" w:rsidRPr="00000000" w14:paraId="00000122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O latură a unui triunghi are lungimea de 2 cm, iar unghiurile alăturate ei au măsurile de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30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0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și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 45</m:t>
            </m:r>
          </m:e>
          <m:sup>
            <m:r>
              <w:rPr>
                <w:rFonts w:ascii="Cambria Math" w:cs="Cambria Math" w:eastAsia="Cambria Math" w:hAnsi="Cambria Math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m:t xml:space="preserve">0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Aflați lungimile celorlalte două laturi.</w:t>
      </w:r>
      <m:oMath>
        <m:r>
          <w:rPr>
            <w:rFonts w:ascii="Cambria Math" w:cs="Cambria Math" w:eastAsia="Cambria Math" w:hAnsi="Cambria Math"/>
            <w:b w:val="0"/>
            <w:i w:val="0"/>
            <w:smallCaps w:val="0"/>
            <w:strike w:val="0"/>
            <w:color w:val="000000"/>
            <w:sz w:val="28"/>
            <w:szCs w:val="28"/>
            <w:u w:val="none"/>
            <w:shd w:fill="auto" w:val="clear"/>
            <w:vertAlign w:val="baseline"/>
          </w:rPr>
          <m:t xml:space="preserve"> 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76" w:lineRule="auto"/>
        <w:rPr/>
        <w:sectPr>
          <w:type w:val="nextPage"/>
          <w:pgSz w:h="11906" w:w="16838" w:orient="landscape"/>
          <w:pgMar w:bottom="1701" w:top="850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nr. 2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Rezolvați în R ecuațiile.  </w:t>
      </w:r>
    </w:p>
    <w:p w:rsidR="00000000" w:rsidDel="00000000" w:rsidP="00000000" w:rsidRDefault="00000000" w:rsidRPr="00000000" w14:paraId="0000012D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a) 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sinx=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b)  </w:t>
      </w: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cosx=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1</m:t>
            </m:r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c) 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3</m:t>
                </m:r>
              </m:den>
            </m:f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+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=-1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d)</w:t>
      </w:r>
      <m:oMath>
        <m:r>
          <w:rPr>
            <w:rFonts w:ascii="Times New Roman" w:cs="Times New Roman" w:eastAsia="Times New Roman" w:hAnsi="Times New Roman"/>
            <w:sz w:val="28"/>
            <w:szCs w:val="28"/>
          </w:rPr>
          <m:t xml:space="preserve"> </m:t>
        </m:r>
        <m:r>
          <w:rPr>
            <w:rFonts w:ascii="Cambria Math" w:cs="Cambria Math" w:eastAsia="Cambria Math" w:hAnsi="Cambria Math"/>
            <w:sz w:val="28"/>
            <w:szCs w:val="28"/>
          </w:rPr>
          <m:t xml:space="preserve">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2x-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6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=-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3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  e) </m:t>
        </m:r>
        <m:sSup>
          <m:sSup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sSup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cos</m:t>
            </m:r>
          </m:e>
          <m:sup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sup>
        </m:sSup>
        <m:r>
          <w:rPr>
            <w:rFonts w:ascii="Cambria Math" w:cs="Cambria Math" w:eastAsia="Cambria Math" w:hAnsi="Cambria Math"/>
            <w:sz w:val="28"/>
            <w:szCs w:val="28"/>
          </w:rPr>
          <m:t xml:space="preserve">3x=1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f) sin5x=</m:t>
        </m:r>
        <m:rad>
          <m:radPr>
            <m:degHide m:val="1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ra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</m:t>
            </m:r>
          </m:e>
        </m:rad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jc w:val="left"/>
        <w:rPr>
          <w:rFonts w:ascii="Cambria Math" w:cs="Cambria Math" w:eastAsia="Cambria Math" w:hAnsi="Cambria Math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 g) cos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3x+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radPr>
              <m:e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2</m:t>
                </m:r>
              </m:e>
            </m:rad>
          </m:num>
          <m:den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276" w:lineRule="auto"/>
        <w:rPr>
          <w:rFonts w:ascii="Times New Roman" w:cs="Times New Roman" w:eastAsia="Times New Roman" w:hAnsi="Times New Roman"/>
          <w:sz w:val="28"/>
          <w:szCs w:val="28"/>
        </w:rPr>
      </w:pPr>
      <m:oMath>
        <m:r>
          <w:rPr>
            <w:rFonts w:ascii="Cambria Math" w:cs="Cambria Math" w:eastAsia="Cambria Math" w:hAnsi="Cambria Math"/>
            <w:sz w:val="28"/>
            <w:szCs w:val="28"/>
          </w:rPr>
          <m:t xml:space="preserve"> h) sin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6</m:t>
                </m:r>
              </m:den>
            </m:f>
            <m:r>
              <w:rPr>
                <w:rFonts w:ascii="Cambria Math" w:cs="Cambria Math" w:eastAsia="Cambria Math" w:hAnsi="Cambria Math"/>
                <w:sz w:val="28"/>
                <w:szCs w:val="28"/>
              </w:rPr>
              <m:t xml:space="preserve">-</m:t>
            </m:r>
            <m:f>
              <m:fPr>
                <m:ctrlPr>
                  <w:rPr>
                    <w:rFonts w:ascii="Cambria Math" w:cs="Cambria Math" w:eastAsia="Cambria Math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x</m:t>
                </m:r>
              </m:num>
              <m:den>
                <m:r>
                  <w:rPr>
                    <w:rFonts w:ascii="Cambria Math" w:cs="Cambria Math" w:eastAsia="Cambria Math" w:hAnsi="Cambria Math"/>
                    <w:sz w:val="28"/>
                    <w:szCs w:val="28"/>
                  </w:rPr>
                  <m:t xml:space="preserve">5</m:t>
                </m:r>
              </m:den>
            </m:f>
          </m:e>
        </m:d>
        <m:r>
          <w:rPr>
            <w:rFonts w:ascii="Cambria Math" w:cs="Cambria Math" w:eastAsia="Cambria Math" w:hAnsi="Cambria Math"/>
            <w:sz w:val="28"/>
            <w:szCs w:val="28"/>
          </w:rPr>
          <m:t xml:space="preserve">=0</m:t>
        </m:r>
      </m:oMath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701" w:top="850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5" w:subsetted="0"/>
    <w:embedBold w:fontKey="{00000000-0000-0000-0000-000000000000}" r:id="rId6" w:subsetted="0"/>
  </w:font>
  <w:font w:name="Cambria Math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⮚"/>
      <w:lvlJc w:val="left"/>
      <w:pPr>
        <w:ind w:left="14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45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702E"/>
    <w:pPr>
      <w:spacing w:after="160" w:line="256" w:lineRule="auto"/>
    </w:pPr>
    <w:rPr>
      <w:lang w:val="en-US"/>
    </w:rPr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paragraph" w:styleId="Frspaiere">
    <w:name w:val="No Spacing"/>
    <w:uiPriority w:val="1"/>
    <w:qFormat w:val="1"/>
    <w:rsid w:val="0054702E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 w:val="1"/>
    <w:rsid w:val="0054702E"/>
    <w:pPr>
      <w:ind w:left="720"/>
      <w:contextualSpacing w:val="1"/>
    </w:pPr>
  </w:style>
  <w:style w:type="table" w:styleId="GrilTabel">
    <w:name w:val="Table Grid"/>
    <w:basedOn w:val="TabelNormal"/>
    <w:uiPriority w:val="39"/>
    <w:rsid w:val="0054702E"/>
    <w:pPr>
      <w:spacing w:after="0" w:line="240" w:lineRule="auto"/>
    </w:pPr>
    <w:rPr>
      <w:lang w:val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nBalon">
    <w:name w:val="Balloon Text"/>
    <w:basedOn w:val="Normal"/>
    <w:link w:val="TextnBalonCaracter"/>
    <w:uiPriority w:val="99"/>
    <w:semiHidden w:val="1"/>
    <w:unhideWhenUsed w:val="1"/>
    <w:rsid w:val="0054702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nBalonCaracter" w:customStyle="1">
    <w:name w:val="Text în Balon Caracter"/>
    <w:basedOn w:val="Fontdeparagrafimplicit"/>
    <w:link w:val="TextnBalon"/>
    <w:uiPriority w:val="99"/>
    <w:semiHidden w:val="1"/>
    <w:rsid w:val="0054702E"/>
    <w:rPr>
      <w:rFonts w:ascii="Tahoma" w:cs="Tahoma" w:hAnsi="Tahoma"/>
      <w:sz w:val="16"/>
      <w:szCs w:val="16"/>
      <w:lang w:val="en-US"/>
    </w:rPr>
  </w:style>
  <w:style w:type="character" w:styleId="Textsubstituent">
    <w:name w:val="Placeholder Text"/>
    <w:basedOn w:val="Fontdeparagrafimplicit"/>
    <w:uiPriority w:val="99"/>
    <w:semiHidden w:val="1"/>
    <w:rsid w:val="0018081C"/>
    <w:rPr>
      <w:color w:val="808080"/>
    </w:rPr>
  </w:style>
  <w:style w:type="character" w:styleId="Hyperlink">
    <w:name w:val="Hyperlink"/>
    <w:basedOn w:val="Fontdeparagrafimplicit"/>
    <w:uiPriority w:val="99"/>
    <w:unhideWhenUsed w:val="1"/>
    <w:rsid w:val="00F77D28"/>
    <w:rPr>
      <w:color w:val="0000ff" w:themeColor="hyperlink"/>
      <w:u w:val="single"/>
    </w:rPr>
  </w:style>
  <w:style w:type="character" w:styleId="HyperlinkParcurs">
    <w:name w:val="FollowedHyperlink"/>
    <w:basedOn w:val="Fontdeparagrafimplicit"/>
    <w:uiPriority w:val="99"/>
    <w:semiHidden w:val="1"/>
    <w:unhideWhenUsed w:val="1"/>
    <w:rsid w:val="008A4D2B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package" Target="embeddings/Microsoft_Office_PowerPoint_Presentation1.pptx"/><Relationship Id="rId3" Type="http://schemas.openxmlformats.org/officeDocument/2006/relationships/image" Target="media/image2.emf"/><Relationship Id="rId4" Type="http://schemas.openxmlformats.org/officeDocument/2006/relationships/package" Target="embeddings/Microsoft_Office_PowerPoint_Presentation2.pptx"/><Relationship Id="rId11" Type="http://schemas.openxmlformats.org/officeDocument/2006/relationships/hyperlink" Target="https://www.youtube.com/watch?v=ETMVxJdYT_M" TargetMode="External"/><Relationship Id="rId10" Type="http://schemas.openxmlformats.org/officeDocument/2006/relationships/customXml" Target="../customXML/item1.xml"/><Relationship Id="rId12" Type="http://schemas.openxmlformats.org/officeDocument/2006/relationships/hyperlink" Target="https://www.youtube.com/watch?v=9LtpEgzSD3E" TargetMode="External"/><Relationship Id="rId9" Type="http://schemas.openxmlformats.org/officeDocument/2006/relationships/styles" Target="styles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ntTable.xml.rels><?xml version="1.0" encoding="UTF-8" standalone="yes"?><Relationships xmlns="http://schemas.openxmlformats.org/package/2006/relationships"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f9qQ3DEMmcuk92SNuvdYnQq0g==">CgMxLjAyCGguZ2pkZ3hzMgloLjMwajB6bGw4AHIhMXdqYjJtQW1PaERnYklKNmp0WFg5TENObGpkS2hvdWZU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2024-06-26T03:46:00Z</dcterms:created>
  <dc:creator>User</dc:creator>
</cp:coreProperties>
</file>