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62F5255" w:rsidR="00D63BFE" w:rsidRDefault="007B2329">
      <w:pPr>
        <w:jc w:val="center"/>
      </w:pPr>
      <w:r>
        <w:rPr>
          <w:b/>
          <w:lang w:val="ru-RU"/>
        </w:rPr>
        <w:t xml:space="preserve">БОНУС. СТОП </w:t>
      </w:r>
      <w:r>
        <w:rPr>
          <w:b/>
        </w:rPr>
        <w:t>БУЛЛИНГ</w:t>
      </w:r>
      <w:r>
        <w:rPr>
          <w:b/>
          <w:lang w:val="ru-RU"/>
        </w:rPr>
        <w:t>!</w:t>
      </w:r>
      <w:r w:rsidR="006B5C5B">
        <w:br/>
      </w:r>
    </w:p>
    <w:p w14:paraId="00000002" w14:textId="1AA41448" w:rsidR="00D63BFE" w:rsidRPr="007B2329" w:rsidRDefault="006B5C5B">
      <w:pPr>
        <w:jc w:val="center"/>
        <w:rPr>
          <w:lang w:val="ru-RU"/>
        </w:rPr>
      </w:pPr>
      <w:r>
        <w:rPr>
          <w:b/>
        </w:rPr>
        <w:t>ЭРУДИТ</w:t>
      </w:r>
      <w:r w:rsidR="007B2329">
        <w:rPr>
          <w:b/>
          <w:lang w:val="ru-RU"/>
        </w:rPr>
        <w:t xml:space="preserve"> (8 баллов)</w:t>
      </w:r>
    </w:p>
    <w:p w14:paraId="00000003" w14:textId="77777777" w:rsidR="00D63BFE" w:rsidRDefault="006B5C5B">
      <w:pPr>
        <w:numPr>
          <w:ilvl w:val="0"/>
          <w:numId w:val="2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r>
        <w:t xml:space="preserve">ЮНИСЕФ в Молдове отметил, что проблема </w:t>
      </w:r>
      <w:proofErr w:type="spellStart"/>
      <w:r>
        <w:t>буллинга</w:t>
      </w:r>
      <w:proofErr w:type="spellEnd"/>
      <w:r>
        <w:t xml:space="preserve"> довольно актуальна в республике. При этом и агрессоры, и жертвы издевательств …</w:t>
      </w:r>
      <w:r>
        <w:rPr>
          <w:b/>
        </w:rPr>
        <w:br/>
      </w:r>
      <w:r>
        <w:t>1. подвержены депрессии.</w:t>
      </w:r>
      <w:r>
        <w:br/>
        <w:t>2. теряют интерес к учёбе.</w:t>
      </w:r>
      <w:r>
        <w:br/>
        <w:t>3. имеют низкую самооценку.</w:t>
      </w:r>
      <w:r>
        <w:br/>
        <w:t xml:space="preserve">4. чувствуют себя одиноко. </w:t>
      </w:r>
    </w:p>
    <w:p w14:paraId="00000004" w14:textId="77777777" w:rsidR="00D63BFE" w:rsidRDefault="006B5C5B">
      <w:pPr>
        <w:rPr>
          <w:b/>
        </w:rPr>
      </w:pPr>
      <w:r>
        <w:rPr>
          <w:b/>
          <w:color w:val="0000FF"/>
        </w:rPr>
        <w:t>Ответ: [1,2,3,4]</w:t>
      </w:r>
      <w:r>
        <w:t xml:space="preserve"> </w:t>
      </w:r>
      <w:hyperlink r:id="rId6">
        <w:r>
          <w:rPr>
            <w:color w:val="1155CC"/>
            <w:u w:val="single"/>
          </w:rPr>
          <w:t>источник</w:t>
        </w:r>
      </w:hyperlink>
      <w:r>
        <w:rPr>
          <w:b/>
        </w:rPr>
        <w:t xml:space="preserve"> </w:t>
      </w:r>
    </w:p>
    <w:p w14:paraId="00000005" w14:textId="77777777" w:rsidR="00D63BFE" w:rsidRDefault="006B5C5B">
      <w:pPr>
        <w:numPr>
          <w:ilvl w:val="0"/>
          <w:numId w:val="2"/>
        </w:numPr>
      </w:pPr>
      <w:r>
        <w:t xml:space="preserve">Считается, что ОНИ – тоже жертвы </w:t>
      </w:r>
      <w:proofErr w:type="spellStart"/>
      <w:r>
        <w:t>буллинга</w:t>
      </w:r>
      <w:proofErr w:type="spellEnd"/>
      <w:r>
        <w:t xml:space="preserve">, ведь они получают опыт бессилия перед властью толпы и стыд за своё слабодушие. Кто ОНИ? </w:t>
      </w:r>
      <w:r>
        <w:br/>
        <w:t>1. Домашние животные.</w:t>
      </w:r>
      <w:r>
        <w:br/>
        <w:t xml:space="preserve">2. Повара, работающие в учебных заведениях. </w:t>
      </w:r>
      <w:r>
        <w:br/>
        <w:t xml:space="preserve">3. Свидетели </w:t>
      </w:r>
      <w:proofErr w:type="spellStart"/>
      <w:r>
        <w:t>буллинга</w:t>
      </w:r>
      <w:proofErr w:type="spellEnd"/>
      <w:r>
        <w:t>.</w:t>
      </w:r>
      <w:r>
        <w:br/>
        <w:t xml:space="preserve">4. Люди старше 63 лет. </w:t>
      </w:r>
    </w:p>
    <w:p w14:paraId="00000006" w14:textId="77777777" w:rsidR="00D63BFE" w:rsidRDefault="006B5C5B">
      <w:pPr>
        <w:rPr>
          <w:b/>
        </w:rPr>
      </w:pPr>
      <w:r>
        <w:rPr>
          <w:b/>
          <w:color w:val="0000FF"/>
        </w:rPr>
        <w:t xml:space="preserve">Ответ: [3] </w:t>
      </w:r>
      <w:hyperlink r:id="rId7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14:paraId="00000007" w14:textId="77777777" w:rsidR="00D63BFE" w:rsidRDefault="006B5C5B">
      <w:pPr>
        <w:numPr>
          <w:ilvl w:val="0"/>
          <w:numId w:val="2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proofErr w:type="spellStart"/>
      <w:r>
        <w:t>Кибербуллинг</w:t>
      </w:r>
      <w:proofErr w:type="spellEnd"/>
      <w:r>
        <w:t xml:space="preserve"> – это намеренные оскорбления, угрозы, диффамации и сообщение другим компрометирующих данных с помощью современных средств коммуникации. Какой из этих видов </w:t>
      </w:r>
      <w:proofErr w:type="spellStart"/>
      <w:r>
        <w:t>кибербуллинга</w:t>
      </w:r>
      <w:proofErr w:type="spellEnd"/>
      <w:r>
        <w:t xml:space="preserve"> разрешён?</w:t>
      </w:r>
    </w:p>
    <w:p w14:paraId="00000008" w14:textId="77777777" w:rsidR="00D63BFE" w:rsidRDefault="006B5C5B">
      <w:pPr>
        <w:ind w:left="720"/>
      </w:pPr>
      <w:r>
        <w:t>1. в блогах.</w:t>
      </w:r>
    </w:p>
    <w:p w14:paraId="00000009" w14:textId="77777777" w:rsidR="00D63BFE" w:rsidRDefault="006B5C5B">
      <w:pPr>
        <w:ind w:left="720"/>
      </w:pPr>
      <w:r>
        <w:t>2</w:t>
      </w:r>
      <w:proofErr w:type="gramStart"/>
      <w:r>
        <w:t>.</w:t>
      </w:r>
      <w:proofErr w:type="gramEnd"/>
      <w:r>
        <w:t xml:space="preserve"> при голосовании (кто самый красивый и кто самый некрасивый?).</w:t>
      </w:r>
    </w:p>
    <w:p w14:paraId="0000000A" w14:textId="77777777" w:rsidR="00D63BFE" w:rsidRDefault="006B5C5B">
      <w:pPr>
        <w:ind w:left="720"/>
      </w:pPr>
      <w:r>
        <w:t xml:space="preserve">3. на </w:t>
      </w:r>
      <w:proofErr w:type="spellStart"/>
      <w:r>
        <w:t>Фэйсбуке</w:t>
      </w:r>
      <w:proofErr w:type="spellEnd"/>
      <w:r>
        <w:t>.</w:t>
      </w:r>
    </w:p>
    <w:p w14:paraId="0000000B" w14:textId="77777777" w:rsidR="00D63BFE" w:rsidRDefault="006B5C5B">
      <w:pPr>
        <w:ind w:left="720"/>
      </w:pPr>
      <w:r>
        <w:t>4. на личных страницах.</w:t>
      </w:r>
    </w:p>
    <w:p w14:paraId="0000000C" w14:textId="77777777" w:rsidR="00D63BFE" w:rsidRDefault="006B5C5B">
      <w:r>
        <w:rPr>
          <w:b/>
          <w:color w:val="0000FF"/>
        </w:rPr>
        <w:t>Ответ: [–]</w:t>
      </w:r>
    </w:p>
    <w:p w14:paraId="0000000D" w14:textId="77777777" w:rsidR="00D63BFE" w:rsidRDefault="006B5C5B">
      <w:pPr>
        <w:numPr>
          <w:ilvl w:val="0"/>
          <w:numId w:val="2"/>
        </w:numPr>
      </w:pPr>
      <w:r>
        <w:t xml:space="preserve">В XIX веке английским дамам советовали держать во рту булавку, чтобы обезопасить себя от...   </w:t>
      </w:r>
      <w:r>
        <w:br/>
        <w:t>1. нежелательных поцелуев.</w:t>
      </w:r>
      <w:r>
        <w:br/>
        <w:t>2. сильного ветра.</w:t>
      </w:r>
      <w:r>
        <w:br/>
        <w:t xml:space="preserve">3. засыпания во время чтения. </w:t>
      </w:r>
      <w:r>
        <w:br/>
        <w:t>4. заражения крови.</w:t>
      </w:r>
    </w:p>
    <w:p w14:paraId="0000000E" w14:textId="77777777" w:rsidR="00D63BFE" w:rsidRDefault="006B5C5B">
      <w:r>
        <w:rPr>
          <w:b/>
          <w:color w:val="0000FF"/>
        </w:rPr>
        <w:t>Ответ: [1]</w:t>
      </w:r>
      <w:r>
        <w:t xml:space="preserve"> </w:t>
      </w:r>
      <w:hyperlink r:id="rId8">
        <w:r>
          <w:rPr>
            <w:color w:val="1155CC"/>
            <w:u w:val="single"/>
          </w:rPr>
          <w:t xml:space="preserve">Источник </w:t>
        </w:r>
      </w:hyperlink>
    </w:p>
    <w:p w14:paraId="0000000F" w14:textId="77777777" w:rsidR="00D63BFE" w:rsidRDefault="006B5C5B">
      <w:pPr>
        <w:numPr>
          <w:ilvl w:val="0"/>
          <w:numId w:val="2"/>
        </w:numPr>
      </w:pPr>
      <w:r>
        <w:t xml:space="preserve">Психолог Людмила </w:t>
      </w:r>
      <w:proofErr w:type="spellStart"/>
      <w:r>
        <w:t>Петрановская</w:t>
      </w:r>
      <w:proofErr w:type="spellEnd"/>
      <w:r>
        <w:t xml:space="preserve"> отмечает, что причина </w:t>
      </w:r>
      <w:proofErr w:type="spellStart"/>
      <w:r>
        <w:t>буллинга</w:t>
      </w:r>
      <w:proofErr w:type="spellEnd"/>
      <w:r>
        <w:t xml:space="preserve"> – … </w:t>
      </w:r>
      <w:r>
        <w:br/>
        <w:t>1. жертва.</w:t>
      </w:r>
      <w:r>
        <w:br/>
        <w:t xml:space="preserve">2. плохой учитель. </w:t>
      </w:r>
      <w:r>
        <w:br/>
        <w:t>3. агрессор.</w:t>
      </w:r>
      <w:r>
        <w:br/>
        <w:t xml:space="preserve">4. погода. </w:t>
      </w:r>
    </w:p>
    <w:p w14:paraId="00000010" w14:textId="77777777" w:rsidR="00D63BFE" w:rsidRDefault="006B5C5B">
      <w:r>
        <w:rPr>
          <w:b/>
          <w:color w:val="0000FF"/>
        </w:rPr>
        <w:t>Ответ: [3]</w:t>
      </w:r>
      <w:r>
        <w:t xml:space="preserve"> </w:t>
      </w:r>
      <w:hyperlink r:id="rId9">
        <w:r>
          <w:rPr>
            <w:color w:val="1155CC"/>
            <w:u w:val="single"/>
          </w:rPr>
          <w:t>источник</w:t>
        </w:r>
      </w:hyperlink>
    </w:p>
    <w:p w14:paraId="00000011" w14:textId="77777777" w:rsidR="00D63BFE" w:rsidRDefault="006B5C5B">
      <w:pPr>
        <w:numPr>
          <w:ilvl w:val="0"/>
          <w:numId w:val="2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r>
        <w:t xml:space="preserve">На что ЮНИСЕФ советует обратить внимание, чтобы распознать жертву </w:t>
      </w:r>
      <w:proofErr w:type="spellStart"/>
      <w:r>
        <w:lastRenderedPageBreak/>
        <w:t>буллинга</w:t>
      </w:r>
      <w:proofErr w:type="spellEnd"/>
      <w:r>
        <w:t xml:space="preserve">?  </w:t>
      </w:r>
      <w:r>
        <w:br/>
        <w:t xml:space="preserve">1. агрессия или вспышки гнева. </w:t>
      </w:r>
      <w:r>
        <w:br/>
        <w:t xml:space="preserve">2. внезапная потеря друзей. </w:t>
      </w:r>
      <w:r>
        <w:br/>
        <w:t xml:space="preserve">3. страх ходить в школу. </w:t>
      </w:r>
      <w:r>
        <w:br/>
        <w:t>4. плохой сон и кошмары.</w:t>
      </w:r>
    </w:p>
    <w:p w14:paraId="00000012" w14:textId="77777777" w:rsidR="00D63BFE" w:rsidRDefault="006B5C5B">
      <w:pPr>
        <w:rPr>
          <w:b/>
          <w:color w:val="0000FF"/>
        </w:rPr>
      </w:pPr>
      <w:r>
        <w:rPr>
          <w:b/>
          <w:color w:val="0000FF"/>
        </w:rPr>
        <w:t xml:space="preserve">Ответ: [1,2,3,4] </w:t>
      </w:r>
      <w:hyperlink r:id="rId10">
        <w:r>
          <w:rPr>
            <w:color w:val="1155CC"/>
            <w:u w:val="single"/>
          </w:rPr>
          <w:t>источник</w:t>
        </w:r>
      </w:hyperlink>
    </w:p>
    <w:p w14:paraId="00000013" w14:textId="77777777" w:rsidR="00D63BFE" w:rsidRDefault="006B5C5B">
      <w:pPr>
        <w:numPr>
          <w:ilvl w:val="0"/>
          <w:numId w:val="2"/>
        </w:numPr>
      </w:pPr>
      <w:r>
        <w:t xml:space="preserve">Одна компания придумала ЕГО для свидетелей </w:t>
      </w:r>
      <w:proofErr w:type="spellStart"/>
      <w:r>
        <w:t>буллинга</w:t>
      </w:r>
      <w:proofErr w:type="spellEnd"/>
      <w:r>
        <w:t xml:space="preserve">: глаз в диалоговом окне. Он позволит свидетелям не вступать в конфликт, но дать понять агрессору, что за ним наблюдают, а, значит, он будет нести ответственность за свои действия. Что такое ОН? </w:t>
      </w:r>
      <w:r>
        <w:br/>
        <w:t>1. Трафарет для татуировки.</w:t>
      </w:r>
      <w:r>
        <w:br/>
        <w:t>2. Смайлик.</w:t>
      </w:r>
      <w:r>
        <w:br/>
        <w:t>3. Флаг.</w:t>
      </w:r>
      <w:r>
        <w:br/>
        <w:t>4. Лозунг.</w:t>
      </w:r>
    </w:p>
    <w:p w14:paraId="00000014" w14:textId="77777777" w:rsidR="00D63BFE" w:rsidRDefault="006B5C5B">
      <w:r>
        <w:rPr>
          <w:b/>
          <w:color w:val="0000FF"/>
        </w:rPr>
        <w:t xml:space="preserve">Ответ: [2] </w:t>
      </w:r>
      <w:hyperlink r:id="rId11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12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  <w:r>
        <w:t xml:space="preserve">  </w:t>
      </w:r>
    </w:p>
    <w:p w14:paraId="00000015" w14:textId="77777777" w:rsidR="00D63BFE" w:rsidRDefault="006B5C5B">
      <w:pPr>
        <w:numPr>
          <w:ilvl w:val="0"/>
          <w:numId w:val="2"/>
        </w:numPr>
      </w:pPr>
      <w:r>
        <w:t xml:space="preserve">Один ресторан устроил эксперимент, в котором задействовал группу детей-актёров. Дети разыгрывали в зале ресторана сцену </w:t>
      </w:r>
      <w:proofErr w:type="spellStart"/>
      <w:r>
        <w:t>буллинга</w:t>
      </w:r>
      <w:proofErr w:type="spellEnd"/>
      <w:r>
        <w:t xml:space="preserve">, а посетителям намеренно давали раздавленную еду. В результате лишь 12% посетителей … </w:t>
      </w:r>
      <w:r>
        <w:br/>
        <w:t>1. поскорее покинули заведения.</w:t>
      </w:r>
      <w:r>
        <w:br/>
        <w:t>2. проявили участие к ребёнку, которого оскорбляли.</w:t>
      </w:r>
      <w:r>
        <w:br/>
        <w:t>3. пожаловались на еду.</w:t>
      </w:r>
      <w:r>
        <w:br/>
        <w:t>4. стали снимать происходящее на мобильные телефоны.</w:t>
      </w:r>
    </w:p>
    <w:p w14:paraId="00000016" w14:textId="77777777" w:rsidR="00D63BFE" w:rsidRDefault="006B5C5B">
      <w:r>
        <w:rPr>
          <w:b/>
          <w:color w:val="0000FF"/>
        </w:rPr>
        <w:t>Ответ: [2]</w:t>
      </w:r>
      <w:r>
        <w:t xml:space="preserve"> </w:t>
      </w:r>
      <w:hyperlink r:id="rId13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14:paraId="00000017" w14:textId="23AAE06E" w:rsidR="00D63BFE" w:rsidRDefault="00D63BFE"/>
    <w:p w14:paraId="14C53022" w14:textId="77777777" w:rsidR="007B2329" w:rsidRPr="0029484D" w:rsidRDefault="007B2329" w:rsidP="007B2329">
      <w:pPr>
        <w:jc w:val="center"/>
        <w:rPr>
          <w:b/>
          <w:lang w:val="ru-RU"/>
        </w:rPr>
      </w:pPr>
      <w:r w:rsidRPr="0029484D">
        <w:rPr>
          <w:b/>
          <w:lang w:val="ru-RU"/>
        </w:rPr>
        <w:t>ЭРУДИТ (проверочный бланк)</w:t>
      </w:r>
    </w:p>
    <w:p w14:paraId="6D70A05E" w14:textId="4C1E569D" w:rsidR="007B2329" w:rsidRDefault="007B2329">
      <w:r>
        <w:rPr>
          <w:noProof/>
          <w:lang w:val="en-US"/>
        </w:rPr>
        <w:drawing>
          <wp:inline distT="0" distB="0" distL="0" distR="0" wp14:anchorId="42ED9AAE" wp14:editId="63F39A79">
            <wp:extent cx="6647815" cy="2905125"/>
            <wp:effectExtent l="133350" t="114300" r="114935" b="1428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 (о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2905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987670E" w14:textId="77777777" w:rsidR="007B2329" w:rsidRDefault="007B2329">
      <w:pPr>
        <w:jc w:val="center"/>
        <w:rPr>
          <w:b/>
        </w:rPr>
      </w:pPr>
    </w:p>
    <w:p w14:paraId="00000018" w14:textId="0732BFC8" w:rsidR="00D63BFE" w:rsidRPr="007B2329" w:rsidRDefault="006B5C5B">
      <w:pPr>
        <w:jc w:val="center"/>
        <w:rPr>
          <w:lang w:val="ru-RU"/>
        </w:rPr>
      </w:pPr>
      <w:r>
        <w:rPr>
          <w:b/>
        </w:rPr>
        <w:t>КВИЗ</w:t>
      </w:r>
      <w:r w:rsidR="007B2329">
        <w:rPr>
          <w:b/>
          <w:lang w:val="ru-RU"/>
        </w:rPr>
        <w:t xml:space="preserve"> (12 баллов)</w:t>
      </w:r>
      <w:bookmarkStart w:id="0" w:name="_GoBack"/>
      <w:bookmarkEnd w:id="0"/>
    </w:p>
    <w:p w14:paraId="00000019" w14:textId="7864F897" w:rsidR="00D63BFE" w:rsidRDefault="006B5C5B">
      <w:pPr>
        <w:numPr>
          <w:ilvl w:val="0"/>
          <w:numId w:val="1"/>
        </w:numPr>
      </w:pPr>
      <w:r>
        <w:t>Восстановите слова, в которых мы оставили только гласные.</w:t>
      </w:r>
      <w:r>
        <w:br/>
      </w:r>
      <w:r>
        <w:rPr>
          <w:lang w:val="ru-RU"/>
        </w:rPr>
        <w:t>у</w:t>
      </w:r>
      <w:r>
        <w:t xml:space="preserve"> и е и</w:t>
      </w:r>
      <w:r>
        <w:rPr>
          <w:lang w:val="ru-RU"/>
        </w:rPr>
        <w:t xml:space="preserve"> </w:t>
      </w:r>
      <w:r>
        <w:t xml:space="preserve">е – поведение человека, цель которого – падение у другого человека чувства собственного достоинства. </w:t>
      </w:r>
      <w:r>
        <w:br/>
        <w:t>о и – форма социальной провокации или издевательства в сетевом общении.</w:t>
      </w:r>
      <w:r>
        <w:br/>
        <w:t xml:space="preserve">е а я – такая ворона упоминается в фразеологизме о людях, отличающихся от других. </w:t>
      </w:r>
      <w:r>
        <w:br/>
        <w:t xml:space="preserve">3 ответа. </w:t>
      </w:r>
    </w:p>
    <w:p w14:paraId="0000001A" w14:textId="77777777" w:rsidR="00D63BFE" w:rsidRDefault="006B5C5B">
      <w:pPr>
        <w:rPr>
          <w:b/>
          <w:color w:val="0000FF"/>
        </w:rPr>
      </w:pPr>
      <w:r>
        <w:rPr>
          <w:b/>
          <w:color w:val="0000FF"/>
        </w:rPr>
        <w:t>Унижение – 1 балл.</w:t>
      </w:r>
    </w:p>
    <w:p w14:paraId="0000001B" w14:textId="77777777" w:rsidR="00D63BFE" w:rsidRDefault="006B5C5B">
      <w:pPr>
        <w:rPr>
          <w:b/>
          <w:color w:val="0000FF"/>
        </w:rPr>
      </w:pPr>
      <w:proofErr w:type="spellStart"/>
      <w:r>
        <w:rPr>
          <w:b/>
          <w:color w:val="0000FF"/>
        </w:rPr>
        <w:t>Троллинг</w:t>
      </w:r>
      <w:proofErr w:type="spellEnd"/>
      <w:r>
        <w:t xml:space="preserve"> </w:t>
      </w:r>
      <w:r>
        <w:rPr>
          <w:b/>
          <w:color w:val="0000FF"/>
        </w:rPr>
        <w:t>– 1 балл.</w:t>
      </w:r>
    </w:p>
    <w:p w14:paraId="0000001C" w14:textId="77777777" w:rsidR="00D63BFE" w:rsidRDefault="006B5C5B">
      <w:pPr>
        <w:rPr>
          <w:b/>
          <w:color w:val="0000FF"/>
        </w:rPr>
      </w:pPr>
      <w:r>
        <w:rPr>
          <w:b/>
          <w:color w:val="0000FF"/>
        </w:rPr>
        <w:t>Белая – 1 балл.</w:t>
      </w:r>
    </w:p>
    <w:p w14:paraId="0000001D" w14:textId="77777777" w:rsidR="00D63BFE" w:rsidRDefault="006B5C5B">
      <w:pPr>
        <w:numPr>
          <w:ilvl w:val="0"/>
          <w:numId w:val="1"/>
        </w:numPr>
      </w:pPr>
      <w:r>
        <w:t xml:space="preserve">Дмитрий Волошин – </w:t>
      </w:r>
      <w:proofErr w:type="spellStart"/>
      <w:r>
        <w:t>инфлюенсер</w:t>
      </w:r>
      <w:proofErr w:type="spellEnd"/>
      <w:r>
        <w:t xml:space="preserve">, основатель известной IT-компании, </w:t>
      </w:r>
      <w:proofErr w:type="spellStart"/>
      <w:r>
        <w:t>ультрамарафонец</w:t>
      </w:r>
      <w:proofErr w:type="spellEnd"/>
      <w:r>
        <w:t xml:space="preserve">, председатель Ассоциации триатлона Молдовы. Подвергался ли он </w:t>
      </w:r>
      <w:proofErr w:type="spellStart"/>
      <w:r>
        <w:t>буллингу</w:t>
      </w:r>
      <w:proofErr w:type="spellEnd"/>
      <w:r>
        <w:t xml:space="preserve"> в школе? </w:t>
      </w:r>
      <w:hyperlink r:id="rId15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14:paraId="0000001E" w14:textId="77777777" w:rsidR="00D63BFE" w:rsidRDefault="006B5C5B">
      <w:r>
        <w:rPr>
          <w:b/>
          <w:color w:val="0000FF"/>
        </w:rPr>
        <w:t>Да – 1 балл.</w:t>
      </w:r>
    </w:p>
    <w:p w14:paraId="0000001F" w14:textId="77777777" w:rsidR="00D63BFE" w:rsidRDefault="006B5C5B">
      <w:pPr>
        <w:numPr>
          <w:ilvl w:val="0"/>
          <w:numId w:val="1"/>
        </w:numPr>
      </w:pPr>
      <w:r>
        <w:t xml:space="preserve">Верите ли вы, что, согласно исследованию ЮНИСЕФ, больше 85% учащихся 6-12 классов Республики Молдова подвергаются </w:t>
      </w:r>
      <w:proofErr w:type="spellStart"/>
      <w:r>
        <w:t>буллингу</w:t>
      </w:r>
      <w:proofErr w:type="spellEnd"/>
      <w:r>
        <w:t xml:space="preserve">? </w:t>
      </w:r>
      <w:hyperlink r:id="rId16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14:paraId="00000020" w14:textId="77777777" w:rsidR="00D63BFE" w:rsidRDefault="006B5C5B">
      <w:r>
        <w:rPr>
          <w:b/>
          <w:color w:val="0000FF"/>
        </w:rPr>
        <w:t>Верю – 1 балл.</w:t>
      </w:r>
    </w:p>
    <w:p w14:paraId="00000021" w14:textId="77777777" w:rsidR="00D63BFE" w:rsidRDefault="006B5C5B">
      <w:pPr>
        <w:numPr>
          <w:ilvl w:val="0"/>
          <w:numId w:val="1"/>
        </w:numPr>
      </w:pPr>
      <w:r>
        <w:t xml:space="preserve">Какая клавиша появляется в финале социального ролика с призывом искоренить </w:t>
      </w:r>
      <w:proofErr w:type="spellStart"/>
      <w:r>
        <w:t>кибербуллинг</w:t>
      </w:r>
      <w:proofErr w:type="spellEnd"/>
      <w:r>
        <w:t xml:space="preserve">? </w:t>
      </w:r>
      <w:hyperlink r:id="rId17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14:paraId="00000022" w14:textId="77777777" w:rsidR="00D63BFE" w:rsidRDefault="006B5C5B">
      <w:r>
        <w:rPr>
          <w:b/>
          <w:color w:val="0000FF"/>
        </w:rPr>
        <w:t>DEL/DELETE – 1 балл.</w:t>
      </w:r>
    </w:p>
    <w:p w14:paraId="00000023" w14:textId="77777777" w:rsidR="00D63BFE" w:rsidRDefault="006B5C5B">
      <w:pPr>
        <w:numPr>
          <w:ilvl w:val="0"/>
          <w:numId w:val="1"/>
        </w:numPr>
      </w:pPr>
      <w:r>
        <w:t xml:space="preserve">В 2019 году известный футболист Лео </w:t>
      </w:r>
      <w:proofErr w:type="spellStart"/>
      <w:r>
        <w:t>Бонуччи</w:t>
      </w:r>
      <w:proofErr w:type="spellEnd"/>
      <w:r>
        <w:t xml:space="preserve"> выпустил книгу </w:t>
      </w:r>
      <w:r>
        <w:rPr>
          <w:color w:val="1C1E21"/>
          <w:highlight w:val="white"/>
        </w:rPr>
        <w:t>«</w:t>
      </w:r>
      <w:r>
        <w:t>Мой друг Лео</w:t>
      </w:r>
      <w:r>
        <w:rPr>
          <w:color w:val="1C1E21"/>
          <w:highlight w:val="white"/>
        </w:rPr>
        <w:t>»</w:t>
      </w:r>
      <w:r>
        <w:t xml:space="preserve">, где описывает, как юный футболист обращается за поддержкой к кумиру, чтобы справиться с преследованиями хулигана. На какой позиции Лео играет в команде? </w:t>
      </w:r>
      <w:hyperlink r:id="rId18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14:paraId="00000024" w14:textId="77777777" w:rsidR="00D63BFE" w:rsidRDefault="006B5C5B">
      <w:pPr>
        <w:rPr>
          <w:b/>
          <w:color w:val="0000FF"/>
        </w:rPr>
      </w:pPr>
      <w:r>
        <w:rPr>
          <w:b/>
          <w:color w:val="0000FF"/>
        </w:rPr>
        <w:t>Защитник – 1 балл.</w:t>
      </w:r>
    </w:p>
    <w:p w14:paraId="00000025" w14:textId="77777777" w:rsidR="00D63BFE" w:rsidRDefault="006B5C5B">
      <w:pPr>
        <w:numPr>
          <w:ilvl w:val="0"/>
          <w:numId w:val="1"/>
        </w:numPr>
      </w:pPr>
      <w:r>
        <w:rPr>
          <w:i/>
          <w:color w:val="1C1E21"/>
          <w:highlight w:val="white"/>
        </w:rPr>
        <w:t>«</w:t>
      </w:r>
      <w:r>
        <w:rPr>
          <w:i/>
        </w:rPr>
        <w:t>Не смей портить мне жизнь из-за того, что тебе ПРОПУСК твоя</w:t>
      </w:r>
      <w:r>
        <w:rPr>
          <w:i/>
          <w:color w:val="1C1E21"/>
          <w:highlight w:val="white"/>
        </w:rPr>
        <w:t>»</w:t>
      </w:r>
      <w:r>
        <w:br/>
      </w:r>
      <w:r>
        <w:rPr>
          <w:color w:val="1C1E21"/>
          <w:highlight w:val="white"/>
        </w:rPr>
        <w:t>«</w:t>
      </w:r>
      <w:r>
        <w:t>13 причин почему</w:t>
      </w:r>
      <w:r>
        <w:rPr>
          <w:color w:val="1C1E21"/>
          <w:highlight w:val="white"/>
        </w:rPr>
        <w:t xml:space="preserve">» </w:t>
      </w:r>
      <w:r>
        <w:t xml:space="preserve">– книга о девушке, которая подвергается травле в школе. Напишите ПРОПУСК из цитаты главной героини двумя словами на одну букву. </w:t>
      </w:r>
      <w:hyperlink r:id="rId19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20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  <w:r>
        <w:t xml:space="preserve"> </w:t>
      </w:r>
    </w:p>
    <w:p w14:paraId="00000026" w14:textId="77777777" w:rsidR="00D63BFE" w:rsidRDefault="006B5C5B">
      <w:r>
        <w:rPr>
          <w:b/>
          <w:color w:val="0000FF"/>
        </w:rPr>
        <w:t>Не нравится – 1 балл.</w:t>
      </w:r>
      <w:r>
        <w:t xml:space="preserve"> </w:t>
      </w:r>
    </w:p>
    <w:p w14:paraId="00000027" w14:textId="77777777" w:rsidR="00D63BFE" w:rsidRDefault="006B5C5B">
      <w:pPr>
        <w:numPr>
          <w:ilvl w:val="0"/>
          <w:numId w:val="1"/>
        </w:numPr>
      </w:pPr>
      <w:r>
        <w:t xml:space="preserve">Героиня того же произведения говорит, что ОНО – не выход. Мы призываем вас не соблюдать ЕГО, а обсудить вопрос и написать, что такое ОНО. </w:t>
      </w:r>
      <w:hyperlink r:id="rId21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22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  <w:r>
        <w:t xml:space="preserve"> </w:t>
      </w:r>
    </w:p>
    <w:p w14:paraId="00000028" w14:textId="77777777" w:rsidR="00D63BFE" w:rsidRDefault="006B5C5B">
      <w:r>
        <w:rPr>
          <w:b/>
          <w:color w:val="0000FF"/>
        </w:rPr>
        <w:t>Молчание – 1 балл.</w:t>
      </w:r>
    </w:p>
    <w:p w14:paraId="00000029" w14:textId="77777777" w:rsidR="00D63BFE" w:rsidRDefault="006B5C5B">
      <w:pPr>
        <w:numPr>
          <w:ilvl w:val="0"/>
          <w:numId w:val="1"/>
        </w:numPr>
      </w:pPr>
      <w:r>
        <w:t xml:space="preserve">Что на картинке об опасности </w:t>
      </w:r>
      <w:proofErr w:type="spellStart"/>
      <w:r>
        <w:t>кибербуллинга</w:t>
      </w:r>
      <w:proofErr w:type="spellEnd"/>
      <w:r>
        <w:t xml:space="preserve"> изобразили в виде наконечника стрелы? </w:t>
      </w:r>
    </w:p>
    <w:p w14:paraId="0000002A" w14:textId="77777777" w:rsidR="00D63BFE" w:rsidRDefault="006B5C5B">
      <w:pPr>
        <w:rPr>
          <w:b/>
        </w:rPr>
      </w:pPr>
      <w:r>
        <w:rPr>
          <w:b/>
          <w:color w:val="0000FF"/>
        </w:rPr>
        <w:t>Курсор мышки – 1 балл.</w:t>
      </w:r>
    </w:p>
    <w:p w14:paraId="0000002B" w14:textId="77777777" w:rsidR="00D63BFE" w:rsidRDefault="006B5C5B">
      <w:pPr>
        <w:numPr>
          <w:ilvl w:val="0"/>
          <w:numId w:val="1"/>
        </w:numPr>
      </w:pPr>
      <w:proofErr w:type="spellStart"/>
      <w:r>
        <w:rPr>
          <w:b/>
        </w:rPr>
        <w:t>Afraid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r>
        <w:rPr>
          <w:b/>
        </w:rPr>
        <w:br/>
      </w:r>
      <w:r>
        <w:t xml:space="preserve">В страхе перед всеми вами – так переводится часть надписи на постере о </w:t>
      </w:r>
      <w:proofErr w:type="spellStart"/>
      <w:r>
        <w:t>кибербуллинге</w:t>
      </w:r>
      <w:proofErr w:type="spellEnd"/>
      <w:r>
        <w:t xml:space="preserve">. Какие 4 буквы добавлены к этой надписи мелким шрифтом? </w:t>
      </w:r>
      <w:hyperlink r:id="rId23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14:paraId="0000002C" w14:textId="77777777" w:rsidR="00D63BFE" w:rsidRDefault="006B5C5B">
      <w:proofErr w:type="spellStart"/>
      <w:r>
        <w:rPr>
          <w:b/>
          <w:color w:val="0000FF"/>
        </w:rPr>
        <w:t>Tube</w:t>
      </w:r>
      <w:proofErr w:type="spellEnd"/>
      <w:r>
        <w:rPr>
          <w:b/>
          <w:color w:val="0000FF"/>
        </w:rPr>
        <w:t xml:space="preserve"> – 1 балл.</w:t>
      </w:r>
    </w:p>
    <w:p w14:paraId="0000002D" w14:textId="77777777" w:rsidR="00D63BFE" w:rsidRDefault="006B5C5B">
      <w:pPr>
        <w:numPr>
          <w:ilvl w:val="0"/>
          <w:numId w:val="1"/>
        </w:numPr>
      </w:pPr>
      <w:r>
        <w:t xml:space="preserve">На постере о </w:t>
      </w:r>
      <w:proofErr w:type="spellStart"/>
      <w:r>
        <w:t>кибербуллинге</w:t>
      </w:r>
      <w:proofErr w:type="spellEnd"/>
      <w:r>
        <w:t xml:space="preserve"> школьник встал на колени, чтобы поднять упавший поднос с едой. За ним в позе стрелков стоят другие ученики. Вот только вместо автоматов у них в руках… Что? </w:t>
      </w:r>
      <w:hyperlink r:id="rId24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14:paraId="0000002E" w14:textId="77777777" w:rsidR="00D63BFE" w:rsidRDefault="006B5C5B">
      <w:pPr>
        <w:rPr>
          <w:b/>
        </w:rPr>
      </w:pPr>
      <w:r>
        <w:rPr>
          <w:b/>
          <w:color w:val="0000FF"/>
        </w:rPr>
        <w:t>Мобильные телефоны – 1 балл.</w:t>
      </w:r>
    </w:p>
    <w:p w14:paraId="0000002F" w14:textId="77777777" w:rsidR="00D63BFE" w:rsidRDefault="00D63BFE"/>
    <w:sectPr w:rsidR="00D63BFE" w:rsidSect="007B2329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57885"/>
    <w:multiLevelType w:val="multilevel"/>
    <w:tmpl w:val="8F9CCF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70267F8"/>
    <w:multiLevelType w:val="multilevel"/>
    <w:tmpl w:val="AF585B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FE"/>
    <w:rsid w:val="006B5C5B"/>
    <w:rsid w:val="007B2329"/>
    <w:rsid w:val="00D6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9B05"/>
  <w15:docId w15:val="{ED81218F-745E-48E7-84B7-945FA4AA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flo.space/profile/sergeyqwe/articles/eto-interesno/bulavka-vo-rtu/" TargetMode="External"/><Relationship Id="rId13" Type="http://schemas.openxmlformats.org/officeDocument/2006/relationships/hyperlink" Target="https://daily.afisha.ru/relationship/14504-my-vse-byli-zhertvoy-agressorom-ili-svidetelem-posmotrite-luchshuyu-reklamu-protiv-travli/" TargetMode="External"/><Relationship Id="rId18" Type="http://schemas.openxmlformats.org/officeDocument/2006/relationships/hyperlink" Target="https://www.sports.ru/tribuna/blogs/gianlucalapadula/2655245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2%D1%80%D0%B8%D0%BD%D0%B0%D0%B4%D1%86%D0%B0%D1%82%D1%8C_%D0%BF%D1%80%D0%B8%D1%87%D0%B8%D0%BD_%D0%BF%D0%BE%D1%87%D0%B5%D0%BC%D1%83" TargetMode="External"/><Relationship Id="rId7" Type="http://schemas.openxmlformats.org/officeDocument/2006/relationships/hyperlink" Target="https://ru.wikipedia.org/wiki/%D0%A2%D1%80%D0%B0%D0%B2%D0%BB%D1%8F" TargetMode="External"/><Relationship Id="rId12" Type="http://schemas.openxmlformats.org/officeDocument/2006/relationships/hyperlink" Target="https://www.unicef.org/kazakhstan/%D0%9D%D0%BE%D0%B2%D0%BE%D1%81%D1%82%D0%BD%D1%8B%D0%B5-%D0%B7%D0%B0%D0%BC%D0%B5%D1%82%D0%BA%D0%B8/%D0%BA%D0%B0%D0%BA-%D0%B1%D1%83%D0%BB%D0%BB%D0%B8%D0%BD%D0%B3-%D0%B2%D0%BB%D0%B8%D1%8F%D0%B5%D1%82-%D0%BD%D0%B0-%D0%BD%D0%B0%D1%88%D0%B8-%D0%B6%D0%B8%D0%B7%D0%BD%D0%B8" TargetMode="External"/><Relationship Id="rId17" Type="http://schemas.openxmlformats.org/officeDocument/2006/relationships/hyperlink" Target="http://www.2social.info/delete-dlya-kiberbullinga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l-hSOG6IhlJcegSNm1zUljJ2JL07cXaI/view" TargetMode="External"/><Relationship Id="rId20" Type="http://schemas.openxmlformats.org/officeDocument/2006/relationships/hyperlink" Target="https://citaty.info/series/13-prichin-pochemu-13-reasons-wh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smaker.md/rus/novosti/bulling-o-kotorom-molchat-v-moldove-pochti-90-podrostkov-stalkivayutsya-s-travlei-v-shkole/" TargetMode="External"/><Relationship Id="rId11" Type="http://schemas.openxmlformats.org/officeDocument/2006/relationships/hyperlink" Target="https://www.youtube.com/watch?v=V32xhSMhCXE&amp;feature=emb_logo" TargetMode="External"/><Relationship Id="rId24" Type="http://schemas.openxmlformats.org/officeDocument/2006/relationships/hyperlink" Target="http://www.2social.info/vsego-lish-odin-kadr-sotsialnaya-reklama-o-kiberbulling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time_continue=46&amp;v=okcRwwzUjgs&amp;feature=emb_logo" TargetMode="External"/><Relationship Id="rId23" Type="http://schemas.openxmlformats.org/officeDocument/2006/relationships/hyperlink" Target="http://www.2social.info/sotsialnaya-reklama-2016-10-kreativnyih-plakatov/" TargetMode="External"/><Relationship Id="rId10" Type="http://schemas.openxmlformats.org/officeDocument/2006/relationships/hyperlink" Target="https://www.unicef.org/uzbekistan/%D0%BA%D0%B0%D0%BA-%D1%80%D0%B0%D0%B7%D0%B3%D0%BE%D0%B2%D0%B0%D1%80%D0%B8%D0%B2%D0%B0%D1%82%D1%8C-%D1%81-%D1%80%D0%B5%D0%B1%D0%B5%D0%BD%D0%BA%D0%BE%D0%BC-%D0%BE-%D0%B1%D1%83%D0%BB%D0%BB%D0%B8%D0%BD%D0%B3%D0%B5" TargetMode="External"/><Relationship Id="rId19" Type="http://schemas.openxmlformats.org/officeDocument/2006/relationships/hyperlink" Target="https://ru.wikipedia.org/wiki/%D0%A2%D1%80%D0%B8%D0%BD%D0%B0%D0%B4%D1%86%D0%B0%D1%82%D1%8C_%D0%BF%D1%80%D0%B8%D1%87%D0%B8%D0%BD_%D0%BF%D0%BE%D1%87%D0%B5%D0%BC%D1%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1%80%D0%B0%D0%B2%D0%BB%D1%8F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citaty.info/series/13-prichin-pochemu-13-reasons-w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w7/wlJl6G4pm+74nSpaJFKXvoA==">AMUW2mXowrrsr4wQjGaqD7p1eWBNOP+12QGoOg8YkYsBV0B3js3731009AM4LpNdFju9iMuJa8n8E4n/K0athvcHLiY+/sU0qZBBamW3Ttd7QCrVzy8gzPs=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1049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2021-01-12T12:14:00Z</dcterms:created>
  <dcterms:modified xsi:type="dcterms:W3CDTF">2021-01-13T16:42:00Z</dcterms:modified>
</cp:coreProperties>
</file>