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81540D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81540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 (conform proiectării didactice de lungă durată)</w:t>
      </w:r>
      <w:r w:rsidR="0081540D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5B3026">
        <w:rPr>
          <w:rFonts w:ascii="Times New Roman" w:hAnsi="Times New Roman" w:cs="Times New Roman"/>
          <w:bCs/>
          <w:iCs/>
          <w:sz w:val="24"/>
          <w:szCs w:val="24"/>
          <w:lang w:val="ro-MO"/>
        </w:rPr>
        <w:t>2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81540D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000000" w:themeColor="text1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>45</w:t>
      </w:r>
      <w:r w:rsidR="0081540D">
        <w:rPr>
          <w:rFonts w:eastAsia="DejaVu Sans"/>
          <w:bCs/>
          <w:iCs/>
          <w:lang w:val="ro-MO" w:eastAsia="en-US"/>
        </w:rPr>
        <w:t xml:space="preserve"> de</w:t>
      </w:r>
      <w:r w:rsidRPr="00432705">
        <w:rPr>
          <w:rFonts w:eastAsia="DejaVu Sans"/>
          <w:bCs/>
          <w:iCs/>
          <w:lang w:val="ro-MO" w:eastAsia="en-US"/>
        </w:rPr>
        <w:t xml:space="preserve"> min</w:t>
      </w:r>
      <w:r w:rsidR="0081540D">
        <w:rPr>
          <w:rFonts w:eastAsia="DejaVu Sans"/>
          <w:bCs/>
          <w:iCs/>
          <w:color w:val="000000" w:themeColor="text1"/>
          <w:lang w:val="ro-MO" w:eastAsia="en-US"/>
        </w:rPr>
        <w:t xml:space="preserve">ute 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Poziția relativă a două drepte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. </w:t>
      </w:r>
    </w:p>
    <w:p w:rsidR="008D677A" w:rsidRPr="002C162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B67503" w:rsidRDefault="00B67503" w:rsidP="00B6750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O.1. –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identifice și să utilizeze terminologia și notațiile specifice poziției relative a două drepte în spațiu în </w:t>
      </w:r>
      <w:r w:rsidR="00A627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propuse;</w:t>
      </w:r>
    </w:p>
    <w:p w:rsidR="00B67503" w:rsidRDefault="00B67503" w:rsidP="00B6750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O.2. –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să definească într-un limbaj științific adecvat noțiunile aferente poziției relative a d</w:t>
      </w:r>
      <w:r w:rsidR="002104D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ouă drepte în spațiu în situațiile/problemele propuse;</w:t>
      </w:r>
    </w:p>
    <w:p w:rsidR="00B67503" w:rsidRDefault="00B67503" w:rsidP="00B6750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O.3. –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descrie pozițiile relative ale punctelor, ale dreptelor în plan și spațiu în </w:t>
      </w:r>
      <w:r w:rsidR="002104D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situațiile/problemele propuse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;</w:t>
      </w:r>
    </w:p>
    <w:p w:rsidR="00B67503" w:rsidRDefault="00B67503" w:rsidP="00B67503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O.4. –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reprezinte în plan unele configurații plane și/sau spațiale utilizând instrumentele adecvate;</w:t>
      </w:r>
    </w:p>
    <w:p w:rsidR="00B67503" w:rsidRDefault="00B67503" w:rsidP="00B67503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>
        <w:rPr>
          <w:rFonts w:ascii="Times New Roman" w:hAnsi="Times New Roman" w:cs="Times New Roman"/>
          <w:iCs/>
          <w:sz w:val="24"/>
          <w:szCs w:val="24"/>
          <w:lang w:val="ro-MO"/>
        </w:rPr>
        <w:t xml:space="preserve">să manifeste independență în gândire și acțiune privind aplicarea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poziției relative a două drepte </w:t>
      </w:r>
      <w:r>
        <w:rPr>
          <w:rFonts w:ascii="Times New Roman" w:hAnsi="Times New Roman" w:cs="Times New Roman"/>
          <w:iCs/>
          <w:sz w:val="24"/>
          <w:szCs w:val="24"/>
          <w:lang w:val="ro-MO"/>
        </w:rPr>
        <w:t>în spațiu.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5B3026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înțelegere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43270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432705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Forme:</w:t>
      </w:r>
      <w:r w:rsidR="00987A15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frontală;</w:t>
      </w:r>
      <w:r w:rsidR="00987A1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9E59D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individual.</w:t>
      </w:r>
      <w:r w:rsidR="001B1DF1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B141CD" w:rsidRPr="00432705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Metode:</w:t>
      </w:r>
      <w:r w:rsidR="00987A15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exercițiului</w:t>
      </w:r>
      <w:r w:rsidR="00316EE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  <w:r w:rsidR="00987A1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9E59D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explicația; discuție dirijată; </w:t>
      </w:r>
    </w:p>
    <w:p w:rsidR="008D677A" w:rsidRPr="00432705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43270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lastRenderedPageBreak/>
        <w:t>Computerul;</w:t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7F0D3F" w:rsidRDefault="002D4D0E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Platforma </w:t>
      </w:r>
      <w:r w:rsidR="00103D38">
        <w:rPr>
          <w:rFonts w:ascii="Times New Roman" w:hAnsi="Times New Roman" w:cs="Times New Roman"/>
          <w:sz w:val="24"/>
          <w:szCs w:val="24"/>
          <w:lang w:val="ro-MO"/>
        </w:rPr>
        <w:t xml:space="preserve">educațională: </w:t>
      </w:r>
      <w:r w:rsidR="007F0D3F">
        <w:rPr>
          <w:rFonts w:ascii="Times New Roman" w:hAnsi="Times New Roman" w:cs="Times New Roman"/>
          <w:sz w:val="24"/>
          <w:szCs w:val="24"/>
          <w:lang w:val="ro-MO"/>
        </w:rPr>
        <w:t>geogebra</w:t>
      </w:r>
      <w:r w:rsidR="00103D38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8C3A9F">
        <w:rPr>
          <w:rFonts w:ascii="Times New Roman" w:hAnsi="Times New Roman" w:cs="Times New Roman"/>
          <w:sz w:val="24"/>
          <w:szCs w:val="24"/>
          <w:lang w:val="ro-MO"/>
        </w:rPr>
        <w:t>org</w:t>
      </w:r>
      <w:r w:rsidR="007F0D3F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2C4CBC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 1);</w:t>
      </w:r>
    </w:p>
    <w:p w:rsidR="002C4CBC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 2);</w:t>
      </w:r>
    </w:p>
    <w:p w:rsidR="002C4CBC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1: </w:t>
      </w:r>
      <w:hyperlink r:id="rId6" w:history="1">
        <w:r w:rsidRPr="004E25A3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ro-MO"/>
          </w:rPr>
          <w:t>https://www.geogebra.org/geometry/xznxagxh</w:t>
        </w:r>
      </w:hyperlink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</w:p>
    <w:p w:rsidR="002C4CBC" w:rsidRPr="002C4CBC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2: </w:t>
      </w:r>
      <w:hyperlink r:id="rId7" w:history="1">
        <w:r w:rsidRPr="004E25A3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ro-MO"/>
          </w:rPr>
          <w:t>https://www.geogebra.org/geometry/s3deqjm7</w:t>
        </w:r>
      </w:hyperlink>
    </w:p>
    <w:p w:rsidR="002C4CBC" w:rsidRPr="002C4CBC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4CBC">
        <w:rPr>
          <w:rFonts w:ascii="Times New Roman" w:hAnsi="Times New Roman" w:cs="Times New Roman"/>
          <w:sz w:val="24"/>
          <w:szCs w:val="24"/>
          <w:lang w:val="ro-MO"/>
        </w:rPr>
        <w:t xml:space="preserve">Linkul nr. 3: </w:t>
      </w:r>
      <w:hyperlink r:id="rId8" w:history="1">
        <w:r w:rsidRPr="004E25A3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https://www.geogebra.org/geometry/pcnshume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2C4CBC" w:rsidRPr="000C45AF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4: </w:t>
      </w:r>
      <w:hyperlink r:id="rId9" w:history="1">
        <w:r w:rsidRPr="00F473C1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https://www.geogebra.org/geometry/r8yux6nn</w:t>
        </w:r>
      </w:hyperlink>
      <w:r>
        <w:t xml:space="preserve"> </w:t>
      </w:r>
    </w:p>
    <w:p w:rsidR="000C45AF" w:rsidRPr="002C4CBC" w:rsidRDefault="000C45AF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5: </w:t>
      </w:r>
      <w:hyperlink r:id="rId10" w:history="1">
        <w:r w:rsidRPr="00F473C1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https://www.geogebra.org/geometry/mamjpdqz</w:t>
        </w:r>
      </w:hyperlink>
    </w:p>
    <w:p w:rsidR="005D77D9" w:rsidRPr="00432705" w:rsidRDefault="005D77D9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5D77D9" w:rsidRPr="0043270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în scris</w:t>
      </w:r>
      <w:r w:rsidR="0081540D">
        <w:rPr>
          <w:rFonts w:ascii="Times New Roman" w:hAnsi="Times New Roman" w:cs="Times New Roman"/>
          <w:sz w:val="24"/>
          <w:szCs w:val="24"/>
          <w:lang w:val="ro-MO"/>
        </w:rPr>
        <w:t xml:space="preserve"> și/sau orală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2C4CBC">
        <w:rPr>
          <w:rFonts w:ascii="Times New Roman" w:hAnsi="Times New Roman" w:cs="Times New Roman"/>
          <w:sz w:val="24"/>
          <w:szCs w:val="24"/>
          <w:lang w:val="ro-MO"/>
        </w:rPr>
        <w:t>fă</w:t>
      </w:r>
      <w:r w:rsidR="0081540D">
        <w:rPr>
          <w:rFonts w:ascii="Times New Roman" w:hAnsi="Times New Roman" w:cs="Times New Roman"/>
          <w:sz w:val="24"/>
          <w:szCs w:val="24"/>
          <w:lang w:val="ro-MO"/>
        </w:rPr>
        <w:t>ră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C451F9">
        <w:tc>
          <w:tcPr>
            <w:tcW w:w="2056" w:type="dxa"/>
          </w:tcPr>
          <w:p w:rsidR="002E294A" w:rsidRPr="00432705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C451F9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03D38" w:rsidRPr="007F0D3F" w:rsidRDefault="00103D38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C451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03D38" w:rsidRDefault="00103D38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1D4924" w:rsidRDefault="001D4924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51F9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51F9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51F9" w:rsidRDefault="00C451F9" w:rsidP="00C451F9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451F9" w:rsidRPr="007F0D3F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2</w:t>
            </w:r>
          </w:p>
          <w:p w:rsidR="00C451F9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C451F9" w:rsidRPr="00C451F9" w:rsidRDefault="00C451F9" w:rsidP="00C451F9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single" w:sz="4" w:space="0" w:color="auto"/>
            </w:tcBorders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5B30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verifică </w:t>
            </w:r>
            <w:r w:rsidR="005B30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sarcinile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pentru acasă</w:t>
            </w:r>
            <w:r w:rsidR="005B30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ex. 1-3, pag.233.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5B3026" w:rsidRDefault="005B3026" w:rsidP="005B30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Pentru </w:t>
            </w:r>
            <w:r w:rsidR="0081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actualizarea informației teoretice,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877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adresează elevilor câteva întrebări frontale:</w:t>
            </w:r>
          </w:p>
          <w:p w:rsidR="005B3026" w:rsidRDefault="00814A21" w:rsidP="005B30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 noțiuni geometrice fundamentale (care nu pot fi definite) cunoașteți?</w:t>
            </w:r>
          </w:p>
          <w:p w:rsidR="00814A21" w:rsidRDefault="00687780" w:rsidP="005B30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Formulați axiomele care exprimă proprietățile fundamentale ale punctelor, dreptelor și planelor în spațiu.</w:t>
            </w:r>
          </w:p>
          <w:p w:rsidR="00687780" w:rsidRDefault="00687780" w:rsidP="006877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Care puncte se numesc coplanare?</w:t>
            </w:r>
          </w:p>
          <w:p w:rsidR="00687780" w:rsidRDefault="00687780" w:rsidP="006877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Care sunt pozițiile relative a două drepte în spațiu?</w:t>
            </w:r>
          </w:p>
          <w:p w:rsidR="00687780" w:rsidRDefault="00687780" w:rsidP="006877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</w:t>
            </w:r>
            <w:r w:rsidR="001833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ând două drepte se numesc necoplanare?</w:t>
            </w:r>
          </w:p>
          <w:p w:rsidR="001833F8" w:rsidRPr="00432705" w:rsidRDefault="001833F8" w:rsidP="006877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este atent la răspunsurile elevilor, dacă este nevoie acordă întrebări suplimentare pentru a obține răspunsuri complete.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A11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A1124" w:rsidRDefault="004A1124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03D3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Pr="00432705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1833F8" w:rsidRDefault="001833F8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1833F8" w:rsidRDefault="001833F8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Pr="00432705" w:rsidRDefault="001833F8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</w:t>
            </w:r>
            <w:r w:rsidR="0081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dirijată/ activitate frontală</w:t>
            </w:r>
          </w:p>
        </w:tc>
      </w:tr>
      <w:tr w:rsidR="00BA0551" w:rsidRPr="00432705" w:rsidTr="00140BEC">
        <w:tc>
          <w:tcPr>
            <w:tcW w:w="2056" w:type="dxa"/>
            <w:vMerge w:val="restart"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Default="007F0D3F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C451F9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D4924" w:rsidRPr="007F0D3F" w:rsidRDefault="001D4924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7F0D3F" w:rsidRDefault="001D4924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BA0551" w:rsidRDefault="001D4924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EE6783" w:rsidRP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EE6783" w:rsidRP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7F0D3F" w:rsidRDefault="007F0D3F" w:rsidP="00C451F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EE6783" w:rsidRP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EE6783" w:rsidRP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EE6783" w:rsidRP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7F0D3F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03D38" w:rsidRDefault="00103D3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03D38" w:rsidRDefault="00103D38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03D38" w:rsidRDefault="00103D38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03D38" w:rsidRDefault="00103D38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03D38" w:rsidRDefault="00103D38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EE6783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E6783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E6783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E6783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E6783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E6783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E6783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EE6783" w:rsidRP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EE6783" w:rsidRP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EE6783" w:rsidRPr="007F0D3F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EE6783" w:rsidRPr="00432705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554" w:type="dxa"/>
            <w:tcBorders>
              <w:bottom w:val="nil"/>
            </w:tcBorders>
          </w:tcPr>
          <w:p w:rsidR="00EA4EF1" w:rsidRDefault="001833F8" w:rsidP="001833F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Poziția relativă a două drepte în spațiu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obiectivele lecției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</w:p>
          <w:p w:rsidR="001833F8" w:rsidRDefault="0081540D" w:rsidP="001833F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</w:t>
            </w:r>
            <w:r w:rsidR="001833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timp de 3 minute,</w:t>
            </w:r>
            <w:r w:rsidR="001833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lucru în perechi </w:t>
            </w:r>
            <w:r w:rsidR="00DE0B3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(colegul de bancă), exercițiile nr. </w:t>
            </w:r>
            <w:r w:rsidR="001833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1562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 și 7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pagina nr.</w:t>
            </w:r>
            <w:r w:rsidR="001833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1562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233</w:t>
            </w:r>
            <w:r w:rsidR="001833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din  manual.</w:t>
            </w:r>
          </w:p>
          <w:p w:rsidR="0081540D" w:rsidRDefault="0081540D" w:rsidP="001833F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Pr="00B75E63" w:rsidRDefault="001833F8" w:rsidP="001833F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ascultă răspunsurile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analizează 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corectitudinea 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La necesitate se adresează întrebări adăugătoare pentru a obține răspunsuri complete</w:t>
            </w:r>
            <w:r w:rsidR="000D56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E539FA" w:rsidRPr="00D15629" w:rsidRDefault="000D567B" w:rsidP="00E539F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propune elevilor</w:t>
            </w:r>
            <w:r w:rsidR="00343A8C"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următoarele sarcini</w:t>
            </w:r>
            <w:r w:rsidR="00815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din </w:t>
            </w:r>
            <w:r w:rsidR="00A61915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Anexa </w:t>
            </w:r>
            <w:r w:rsidR="0081540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A61915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1</w:t>
            </w:r>
            <w:r w:rsidR="00815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C27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 </w:t>
            </w:r>
            <w:r w:rsidR="00C2759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  <w:r w:rsidR="00E539F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rezolvarea este în anexă.</w:t>
            </w:r>
          </w:p>
          <w:p w:rsidR="00980A3B" w:rsidRPr="00A61915" w:rsidRDefault="00980A3B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  <w:t xml:space="preserve">Pr.1: </w:t>
            </w:r>
            <w:r w:rsidR="00D15629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Punctele </w:t>
            </w:r>
            <w:r w:rsidR="00D15629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</w:t>
            </w:r>
            <w:r w:rsidR="00D15629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D15629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</w:t>
            </w:r>
            <w:r w:rsidR="00D15629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D15629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</w:t>
            </w:r>
            <w:r w:rsidR="00D15629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D15629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D</w:t>
            </w:r>
            <w:r w:rsidR="00D15629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sunt necoplanare și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E∈[AB]</m:t>
              </m:r>
            </m:oMath>
            <w:r w:rsidR="00D15629" w:rsidRPr="00A6191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astfel încât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AE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=2|EB|</m:t>
              </m:r>
            </m:oMath>
            <w:r w:rsidR="00D15629" w:rsidRPr="00A6191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iar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F∈[BC]</m:t>
              </m:r>
            </m:oMath>
            <w:r w:rsidR="00D15629" w:rsidRPr="00A6191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astfel încât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BF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=2|FC|</m:t>
              </m:r>
            </m:oMath>
            <w:r w:rsidR="00D15629" w:rsidRPr="00A6191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Să se construiască intersecția planelor: a)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(AFD)</m:t>
              </m:r>
            </m:oMath>
            <w:r w:rsidR="00A61915" w:rsidRPr="00A6191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DEC</m:t>
                  </m:r>
                </m:e>
              </m:d>
            </m:oMath>
            <w:r w:rsidR="00947CF0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;      </w:t>
            </w:r>
            <w:r w:rsidR="00A61915" w:rsidRPr="00A6191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            b)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(DEF)</m:t>
              </m:r>
            </m:oMath>
            <w:r w:rsidR="00A61915" w:rsidRPr="00A6191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ADC</m:t>
                  </m:r>
                </m:e>
              </m:d>
            </m:oMath>
          </w:p>
          <w:p w:rsidR="003E10A3" w:rsidRPr="00A61915" w:rsidRDefault="00980A3B" w:rsidP="00A6191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  <w:t xml:space="preserve">Pr.2: </w:t>
            </w:r>
            <w:r w:rsidR="00A61915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Paralelogramele </w:t>
            </w:r>
            <w:r w:rsidR="00A61915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ABCD</w:t>
            </w:r>
            <w:r w:rsidR="00A61915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A61915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AEFB</w:t>
            </w:r>
            <w:r w:rsidR="00A61915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au latura </w:t>
            </w:r>
            <w:r w:rsidR="00A61915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 w:rsidR="00A61915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comună, iar dreptele </w:t>
            </w:r>
            <w:r w:rsidR="00A61915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 w:rsidR="00A61915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="00A61915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CF</w:t>
            </w:r>
            <w:r w:rsidR="00A61915"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sunt necoplanare. Să se stabilească în ce relație (paralele, concurente, necoplanare) se află perechile de drepte: </w:t>
            </w:r>
          </w:p>
          <w:p w:rsidR="009D5C51" w:rsidRDefault="005B3A63" w:rsidP="009D5C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A61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a) </w:t>
            </w:r>
            <w:r w:rsidRPr="00C02F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DE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C02F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;     b) </w:t>
            </w:r>
            <w:r w:rsidRPr="00C02F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C02F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F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;     c)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;     d) </w:t>
            </w:r>
            <w:r w:rsidRPr="00C02F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</w:t>
            </w:r>
            <w:r w:rsidRPr="00C02F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316EE5" w:rsidRDefault="005C05BB" w:rsidP="004875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  <w:t>Pr.3: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Să se construiască secțiunea tetraedrului </w:t>
            </w:r>
            <w:r w:rsidRPr="005C05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ABCD</w:t>
            </w:r>
            <w:r w:rsidR="00487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cu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plan</w:t>
            </w:r>
            <w:r w:rsidR="00487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ce trece prin vârful </w:t>
            </w:r>
            <w:r w:rsidRPr="005C05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punctele </w:t>
            </w:r>
            <w:r w:rsidRPr="005C05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5C05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unde </w:t>
            </w:r>
            <w:r w:rsidRPr="005C05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5C05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sunt</w:t>
            </w:r>
            <w:r w:rsidR="004C1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respectiv</w:t>
            </w:r>
            <w:r w:rsidR="004A1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mijlo</w:t>
            </w:r>
            <w:r w:rsidR="004A1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acele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muchi</w:t>
            </w:r>
            <w:r w:rsidR="004A1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ilor </w:t>
            </w:r>
            <w:r w:rsidRPr="004A19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CD</w:t>
            </w:r>
            <w:r w:rsidR="004A19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w:r w:rsidRPr="004A192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Să se calculeze aria secțiunii știind că fiecare muchie a tetraedrului are lungimea egală cu </w:t>
            </w:r>
            <w:r w:rsidR="004875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5C05B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0D567B" w:rsidRPr="002C4CBC" w:rsidRDefault="000D567B" w:rsidP="004875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</w:t>
            </w:r>
            <w:r w:rsidR="002C4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aiete rezolvă sarcinile primite, rezolvările sunt în </w:t>
            </w:r>
            <w:r w:rsidR="002C4CBC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Anexa </w:t>
            </w:r>
            <w:r w:rsidR="002C4CB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2C4CBC" w:rsidRPr="00A6191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1</w:t>
            </w:r>
            <w:r w:rsidR="002C4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0D567B" w:rsidRDefault="000D567B" w:rsidP="004875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4B1DD0" w:rsidRPr="00487501" w:rsidRDefault="00140BEC" w:rsidP="00140BE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990" w:type="dxa"/>
            <w:tcBorders>
              <w:bottom w:val="nil"/>
            </w:tcBorders>
          </w:tcPr>
          <w:p w:rsidR="00BA0551" w:rsidRDefault="00BA0551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1540D" w:rsidRDefault="0081540D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1540D" w:rsidRDefault="0081540D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140B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7590" w:rsidRDefault="00C27590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Pr="00432705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bottom w:val="nil"/>
            </w:tcBorders>
          </w:tcPr>
          <w:p w:rsidR="0081540D" w:rsidRDefault="0081540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1540D" w:rsidRDefault="0081540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Default="00BA0551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  <w:r w:rsidR="00815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 w:rsidR="00815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lucru în perechi/ manualul</w:t>
            </w:r>
          </w:p>
          <w:p w:rsidR="00B763A3" w:rsidRDefault="00B763A3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  <w:p w:rsidR="00B763A3" w:rsidRDefault="00B763A3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</w:p>
          <w:p w:rsidR="00B763A3" w:rsidRDefault="00B763A3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frontală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7590" w:rsidRDefault="00C27590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Pr="00923C71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432705" w:rsidTr="00140BEC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BA0551" w:rsidRPr="00E539FA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923C71"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 elevilor</w:t>
            </w:r>
            <w:r w:rsidR="0038659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="00DF6F61"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următoarea sarcină</w:t>
            </w:r>
            <w:r w:rsidR="00DC4B2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0B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="00DC4B2B" w:rsidRPr="00DC4B2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Anexa</w:t>
            </w:r>
            <w:r w:rsidR="00140BE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nr.</w:t>
            </w:r>
            <w:r w:rsidR="00DC4B2B" w:rsidRPr="00DC4B2B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2</w:t>
            </w:r>
            <w:r w:rsidR="00DC4B2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E539F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evaluarea formativă, rezolvarea este în anexă.</w:t>
            </w:r>
          </w:p>
          <w:p w:rsidR="00DF6F61" w:rsidRPr="00DF6F61" w:rsidRDefault="00DF6F61" w:rsidP="00DF6F6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Pr: 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Paralelogramul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ABCD 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triunghiul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ABE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au o latură comună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punctul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nu este situat în planul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ABC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Punctele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N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sunt mijloacele segmentelor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AE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respectiv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BE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Să se stabilească în ce relație se află perechile de drepte:      a)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MN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="001232A4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AB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    b)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AD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EC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    c)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MD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DF6F61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NC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 </w:t>
            </w:r>
          </w:p>
          <w:p w:rsidR="00BA0551" w:rsidRPr="00DF6F61" w:rsidRDefault="00BA0551" w:rsidP="00923C71">
            <w:pPr>
              <w:pStyle w:val="Default"/>
              <w:spacing w:line="276" w:lineRule="auto"/>
              <w:jc w:val="both"/>
              <w:rPr>
                <w:color w:val="auto"/>
                <w:lang w:val="ro-MO"/>
              </w:rPr>
            </w:pPr>
            <w:r w:rsidRPr="00DF6F61">
              <w:rPr>
                <w:color w:val="auto"/>
                <w:lang w:val="ro-MO"/>
              </w:rPr>
              <w:t>Elevii rezolvă individual  sarcin</w:t>
            </w:r>
            <w:r w:rsidR="00923C71" w:rsidRPr="00DF6F61">
              <w:rPr>
                <w:color w:val="auto"/>
                <w:lang w:val="ro-MO"/>
              </w:rPr>
              <w:t>a primită</w:t>
            </w:r>
            <w:r w:rsidR="0064353A" w:rsidRPr="00DF6F61">
              <w:rPr>
                <w:color w:val="auto"/>
                <w:lang w:val="ro-MO"/>
              </w:rPr>
              <w:t>.</w:t>
            </w:r>
            <w:r w:rsidRPr="00DF6F61">
              <w:rPr>
                <w:color w:val="auto"/>
                <w:lang w:val="ro-MO"/>
              </w:rPr>
              <w:t xml:space="preserve"> </w:t>
            </w:r>
          </w:p>
          <w:p w:rsidR="00BA0551" w:rsidRPr="00BA1B76" w:rsidRDefault="00BA0551" w:rsidP="00710E4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trecând printre bănci </w:t>
            </w:r>
            <w:r w:rsidR="00710E40"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</w:t>
            </w:r>
            <w:r w:rsidR="00140B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și răspunsurile 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Pr="00432705" w:rsidRDefault="00103D38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B763A3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</w:p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individuală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</w:tr>
      <w:tr w:rsidR="00BA0551" w:rsidRPr="00432705" w:rsidTr="00140BEC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D23C01" w:rsidRPr="00103D38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rezolv</w:t>
            </w:r>
            <w:r w:rsidR="00923C7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area</w:t>
            </w:r>
            <w:r w:rsidR="00D23C0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corect</w:t>
            </w:r>
            <w:r w:rsidR="00923C7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ă</w:t>
            </w:r>
            <w:r w:rsidR="00D23C0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103D38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140BEC" w:rsidRPr="00432705" w:rsidRDefault="00140BEC" w:rsidP="00140BE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BA1B76" w:rsidRDefault="00140BEC" w:rsidP="00140BE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i a unor elevi în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particular, 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Default="00140BEC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>2</w:t>
            </w:r>
          </w:p>
          <w:p w:rsidR="00140BEC" w:rsidRDefault="00140BEC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40BEC" w:rsidRDefault="00140BEC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40BEC" w:rsidRPr="007F0D3F" w:rsidRDefault="00140BEC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  <w:r w:rsid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</w:t>
            </w:r>
          </w:p>
          <w:p w:rsidR="00140BEC" w:rsidRPr="00432705" w:rsidRDefault="00140BE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432705" w:rsidTr="00F30F7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695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1</w:t>
            </w:r>
            <w:r w:rsidR="00625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pagina nr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231</w:t>
            </w:r>
            <w:r w:rsid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§ 2, pag</w:t>
            </w:r>
            <w:r w:rsidR="00625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ina nr.</w:t>
            </w:r>
            <w:r w:rsid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234</w:t>
            </w:r>
            <w:r w:rsidR="00B40D64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C595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Pozițiile relative a două drepte în spațiu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manual</w:t>
            </w:r>
          </w:p>
          <w:p w:rsidR="00BA0551" w:rsidRPr="00432705" w:rsidRDefault="00316EE5" w:rsidP="00B77837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rezolvat </w:t>
            </w:r>
            <w:r w:rsidR="00B77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problema </w:t>
            </w:r>
            <w:r w:rsidR="00625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B77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9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pagina </w:t>
            </w:r>
            <w:r w:rsidR="00625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nr. </w:t>
            </w:r>
            <w:r w:rsidR="007F0D3F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233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</w:t>
            </w:r>
          </w:p>
        </w:tc>
        <w:tc>
          <w:tcPr>
            <w:tcW w:w="990" w:type="dxa"/>
            <w:vAlign w:val="center"/>
          </w:tcPr>
          <w:p w:rsidR="00BA0551" w:rsidRPr="005C5952" w:rsidRDefault="00316EE5" w:rsidP="00B006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54564B" w:rsidRDefault="0054564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8B5423" w:rsidRDefault="008B5423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103D38" w:rsidRDefault="00103D38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103D38" w:rsidRDefault="00103D38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103D38" w:rsidRDefault="00103D38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103D38" w:rsidRDefault="00103D38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B87DF2" w:rsidRPr="00432705" w:rsidRDefault="00B87DF2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BA1B76" w:rsidRDefault="00BA1B76" w:rsidP="00BA1B76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Cs/>
          <w:noProof/>
          <w:color w:val="000000" w:themeColor="text1"/>
          <w:sz w:val="24"/>
          <w:szCs w:val="24"/>
          <w:lang w:val="ro-RO" w:eastAsia="ro-RO"/>
        </w:rPr>
        <w:t xml:space="preserve"> 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 xml:space="preserve">Pr.1: 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Punctele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B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C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D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sunt necoplanare și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E∈[AB]</m:t>
        </m:r>
      </m:oMath>
      <w:r w:rsidRPr="00A619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, astfel încât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AE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=2|EB|</m:t>
        </m:r>
      </m:oMath>
      <w:r w:rsidRPr="00A619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, iar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F∈[BC]</m:t>
        </m:r>
      </m:oMath>
      <w:r w:rsidRPr="00A619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, astfel încât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BF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=2|FC|</m:t>
        </m:r>
      </m:oMath>
      <w:r w:rsidRPr="00A619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. Să se construiască intersecția planelor: a)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(AFD)</m:t>
        </m:r>
      </m:oMath>
      <w:r w:rsidRPr="00A619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DEC</m:t>
            </m:r>
          </m:e>
        </m:d>
      </m:oMath>
      <w:r w:rsidRPr="00A619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;                           b)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(DEF)</m:t>
        </m:r>
      </m:oMath>
      <w:r w:rsidRPr="00A619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ADC</m:t>
            </m:r>
          </m:e>
        </m:d>
      </m:oMath>
    </w:p>
    <w:p w:rsidR="00BA1B76" w:rsidRDefault="00BA1B76" w:rsidP="00BA1B76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>Rezolvare</w:t>
      </w:r>
      <w:r w:rsidR="005B3A63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>:</w:t>
      </w:r>
    </w:p>
    <w:p w:rsidR="00BA1B76" w:rsidRDefault="00E539FA" w:rsidP="002C4CBC">
      <w:pPr>
        <w:pStyle w:val="Frspaiere"/>
        <w:numPr>
          <w:ilvl w:val="0"/>
          <w:numId w:val="18"/>
        </w:numPr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>Utilizăm l</w:t>
      </w:r>
      <w:r w:rsidR="002C4CBC" w:rsidRPr="002C4CBC">
        <w:rPr>
          <w:rFonts w:ascii="Times New Roman" w:eastAsiaTheme="minorEastAsia" w:hAnsi="Times New Roman" w:cs="Times New Roman"/>
          <w:sz w:val="24"/>
          <w:szCs w:val="24"/>
          <w:lang w:val="ro-MO"/>
        </w:rPr>
        <w:t>inkul</w:t>
      </w:r>
      <w:r w:rsidR="002C4CBC" w:rsidRPr="002C4CBC">
        <w:rPr>
          <w:rFonts w:ascii="Times New Roman" w:hAnsi="Times New Roman" w:cs="Times New Roman"/>
          <w:sz w:val="24"/>
          <w:szCs w:val="24"/>
          <w:lang w:val="ro-MO"/>
        </w:rPr>
        <w:t xml:space="preserve"> nr. 1, pagina nr. 2 sau imaginea de mai jos</w:t>
      </w:r>
      <w:r w:rsidR="00A85F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 w:rsidR="00B61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b)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utilizăm l</w:t>
      </w:r>
      <w:r w:rsidR="002C4CBC" w:rsidRPr="002C4CBC">
        <w:rPr>
          <w:rFonts w:ascii="Times New Roman" w:eastAsiaTheme="minorEastAsia" w:hAnsi="Times New Roman" w:cs="Times New Roman"/>
          <w:sz w:val="24"/>
          <w:szCs w:val="24"/>
          <w:lang w:val="ro-MO"/>
        </w:rPr>
        <w:t>inkul</w:t>
      </w:r>
      <w:r w:rsidR="002C4CBC" w:rsidRPr="002C4CBC">
        <w:rPr>
          <w:rFonts w:ascii="Times New Roman" w:hAnsi="Times New Roman" w:cs="Times New Roman"/>
          <w:sz w:val="24"/>
          <w:szCs w:val="24"/>
          <w:lang w:val="ro-MO"/>
        </w:rPr>
        <w:t xml:space="preserve"> nr. </w:t>
      </w:r>
      <w:r w:rsidR="002C4CBC">
        <w:rPr>
          <w:rFonts w:ascii="Times New Roman" w:hAnsi="Times New Roman" w:cs="Times New Roman"/>
          <w:sz w:val="24"/>
          <w:szCs w:val="24"/>
          <w:lang w:val="ro-MO"/>
        </w:rPr>
        <w:t>2</w:t>
      </w:r>
      <w:r w:rsidR="002C4CBC" w:rsidRPr="002C4CBC">
        <w:rPr>
          <w:rFonts w:ascii="Times New Roman" w:hAnsi="Times New Roman" w:cs="Times New Roman"/>
          <w:sz w:val="24"/>
          <w:szCs w:val="24"/>
          <w:lang w:val="ro-MO"/>
        </w:rPr>
        <w:t>, pagina nr. 2 sau imaginea de mai jos</w:t>
      </w:r>
      <w:r w:rsidR="00787DF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947CF0" w:rsidRDefault="00947CF0" w:rsidP="00BA1B76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</w:p>
    <w:p w:rsidR="00A85F17" w:rsidRDefault="00A85F17" w:rsidP="00BA1B76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ro-RO" w:eastAsia="ro-RO"/>
        </w:rPr>
        <w:drawing>
          <wp:inline distT="0" distB="0" distL="0" distR="0">
            <wp:extent cx="2594610" cy="2892945"/>
            <wp:effectExtent l="19050" t="0" r="0" b="0"/>
            <wp:docPr id="1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94" cy="289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</w:t>
      </w:r>
      <w:r w:rsidR="001D11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</w:t>
      </w:r>
      <w:r w:rsidR="00B612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</w:t>
      </w:r>
      <w:r w:rsidR="00787DFE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val="ro-RO" w:eastAsia="ro-RO"/>
        </w:rPr>
        <w:drawing>
          <wp:inline distT="0" distB="0" distL="0" distR="0">
            <wp:extent cx="4095750" cy="2850398"/>
            <wp:effectExtent l="19050" t="0" r="0" b="0"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664" cy="2852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F17" w:rsidRPr="00947CF0" w:rsidRDefault="00A85F17" w:rsidP="00A85F17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G=EC∩AF</m:t>
        </m:r>
      </m:oMath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 xml:space="preserve"> </w:t>
      </w:r>
      <w:r w:rsid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ab/>
      </w:r>
      <w:r w:rsid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ab/>
      </w:r>
      <w:r w:rsid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ab/>
      </w:r>
      <w:r w:rsid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ab/>
      </w:r>
      <w:r w:rsid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ab/>
      </w:r>
      <w:r w:rsid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ab/>
      </w:r>
      <w:r w:rsid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ab/>
      </w:r>
      <w:r w:rsid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ab/>
        <w:t>G</w:t>
      </w:r>
      <w:r w:rsidR="00947C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-  punctul de intersecție a dreptelor suport a segmentelor </w:t>
      </w:r>
      <w:r w:rsidR="00947CF0" w:rsidRP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>EF</w:t>
      </w:r>
      <w:r w:rsidR="00947CF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="00947CF0" w:rsidRPr="00947CF0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>AC</w:t>
      </w:r>
    </w:p>
    <w:p w:rsidR="00BA1B76" w:rsidRDefault="00BA1B76" w:rsidP="00947CF0">
      <w:pPr>
        <w:pStyle w:val="Frspaiere"/>
        <w:spacing w:line="276" w:lineRule="auto"/>
        <w:jc w:val="right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 xml:space="preserve">Răspuns: </w:t>
      </w:r>
      <w:r w:rsidR="00A85F17" w:rsidRPr="00A85F17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ro-MO"/>
        </w:rPr>
        <w:t>DG</w:t>
      </w:r>
    </w:p>
    <w:p w:rsidR="00A85F17" w:rsidRPr="00A85F17" w:rsidRDefault="00A85F17" w:rsidP="00A85F17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5B3A63" w:rsidRDefault="005B3A63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5B3A63" w:rsidRDefault="005B3A63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5B3A63" w:rsidRDefault="005B3A63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5B3A63" w:rsidRDefault="005B3A63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BA1B76" w:rsidRPr="00A61915" w:rsidRDefault="00BA1B76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 xml:space="preserve">Pr.2: 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Paralelogramele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ABCD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AEFB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au latura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comună, iar dreptele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CF</w:t>
      </w: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sunt necoplanare. Să se stabilească în ce relație (paralele, concurente, necoplanare) se află perechile de drepte: </w:t>
      </w:r>
    </w:p>
    <w:p w:rsidR="00BA1B76" w:rsidRPr="005B3A63" w:rsidRDefault="00BA1B76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lastRenderedPageBreak/>
        <w:t xml:space="preserve">a) </w:t>
      </w:r>
      <w:r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DE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CF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;     b) </w:t>
      </w:r>
      <w:r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D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F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;     c) </w:t>
      </w:r>
      <w:r w:rsidR="005B3A63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CE</w:t>
      </w:r>
      <w:r w:rsidR="005B3A6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="005B3A63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BE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;     d) </w:t>
      </w:r>
      <w:r w:rsidR="005B3A63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D</w:t>
      </w:r>
      <w:r w:rsidR="005B3A63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C</w:t>
      </w:r>
      <w:r w:rsidR="005B3A6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="005B3A63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B</w:t>
      </w:r>
      <w:r w:rsidR="005B3A63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F</w:t>
      </w:r>
      <w:r w:rsidR="005B3A6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.</w:t>
      </w:r>
    </w:p>
    <w:p w:rsidR="005B3A63" w:rsidRDefault="005B3A63" w:rsidP="005B3A63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ro-MO"/>
        </w:rPr>
        <w:t>Rezolvare:</w:t>
      </w:r>
    </w:p>
    <w:p w:rsidR="005B3A63" w:rsidRDefault="00E539FA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>Utilizăm l</w:t>
      </w:r>
      <w:r w:rsidR="002C4CBC" w:rsidRPr="002C4CBC">
        <w:rPr>
          <w:rFonts w:ascii="Times New Roman" w:eastAsiaTheme="minorEastAsia" w:hAnsi="Times New Roman" w:cs="Times New Roman"/>
          <w:sz w:val="24"/>
          <w:szCs w:val="24"/>
          <w:lang w:val="ro-MO"/>
        </w:rPr>
        <w:t>inkul</w:t>
      </w:r>
      <w:r w:rsidR="002C4CBC" w:rsidRPr="002C4CBC">
        <w:rPr>
          <w:rFonts w:ascii="Times New Roman" w:hAnsi="Times New Roman" w:cs="Times New Roman"/>
          <w:sz w:val="24"/>
          <w:szCs w:val="24"/>
          <w:lang w:val="ro-MO"/>
        </w:rPr>
        <w:t xml:space="preserve"> nr. </w:t>
      </w:r>
      <w:r w:rsidR="002C4CBC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2C4CBC" w:rsidRPr="002C4CBC">
        <w:rPr>
          <w:rFonts w:ascii="Times New Roman" w:hAnsi="Times New Roman" w:cs="Times New Roman"/>
          <w:sz w:val="24"/>
          <w:szCs w:val="24"/>
          <w:lang w:val="ro-MO"/>
        </w:rPr>
        <w:t>, pagina nr. 2 sau imaginea de mai jos</w:t>
      </w:r>
      <w:r w:rsidR="005B3A63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2C4CBC" w:rsidRDefault="002C4CBC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</w:p>
    <w:p w:rsidR="005B3A63" w:rsidRDefault="005B3A63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o-RO" w:eastAsia="ro-RO"/>
        </w:rPr>
        <w:drawing>
          <wp:inline distT="0" distB="0" distL="0" distR="0">
            <wp:extent cx="3242310" cy="2461260"/>
            <wp:effectExtent l="19050" t="0" r="0" b="0"/>
            <wp:docPr id="2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A63" w:rsidRDefault="005B3A63" w:rsidP="005B3A63">
      <w:pPr>
        <w:pStyle w:val="Frspaier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paralele;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  <w:t xml:space="preserve">b) necoplanare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  <w:t xml:space="preserve">c) concurente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ab/>
        <w:t>d) necoplanare</w:t>
      </w:r>
    </w:p>
    <w:p w:rsidR="003B7E9F" w:rsidRDefault="003B7E9F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487501" w:rsidRDefault="00487501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487501" w:rsidRDefault="00487501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487501" w:rsidRDefault="00487501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487501" w:rsidRDefault="00487501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p w:rsidR="003B7E9F" w:rsidRPr="005C05BB" w:rsidRDefault="003B7E9F" w:rsidP="003B7E9F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>Pr.3: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Să se construiască secțiunea tetraedrului </w:t>
      </w:r>
      <w:r w:rsidRPr="005C05BB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ABCD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cu un plan ce trece prin vârful </w:t>
      </w:r>
      <w:r w:rsidRPr="005C05BB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punctele </w:t>
      </w:r>
      <w:r w:rsidRPr="005C05BB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Pr="005C05BB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unde </w:t>
      </w:r>
      <w:r w:rsidRPr="005C05BB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Pr="005C05BB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sun,t respectiv, mijloacele muchiilor </w:t>
      </w:r>
      <w:r w:rsidRPr="004A192E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CD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Pr="004A192E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BC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. Să se calculeze aria secțiunii știind că fiecare muchie a tetraedrului are lungimea egală cu </w:t>
      </w:r>
      <w:r w:rsidR="00EF1959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5C05BB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cm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.</w:t>
      </w:r>
    </w:p>
    <w:p w:rsidR="003B7E9F" w:rsidRPr="003B7E9F" w:rsidRDefault="003B7E9F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Rezolvare:</w:t>
      </w:r>
    </w:p>
    <w:p w:rsidR="002C4CBC" w:rsidRDefault="002C4CBC" w:rsidP="00BA1B76">
      <w:pPr>
        <w:pStyle w:val="Frspaiere"/>
        <w:spacing w:line="276" w:lineRule="auto"/>
        <w:jc w:val="both"/>
      </w:pPr>
    </w:p>
    <w:p w:rsidR="002C4CBC" w:rsidRDefault="002C4CBC" w:rsidP="00BA1B76">
      <w:pPr>
        <w:pStyle w:val="Frspaiere"/>
        <w:spacing w:line="276" w:lineRule="auto"/>
        <w:jc w:val="both"/>
      </w:pPr>
    </w:p>
    <w:p w:rsidR="002C4CBC" w:rsidRDefault="002C4CBC" w:rsidP="00BA1B76">
      <w:pPr>
        <w:pStyle w:val="Frspaiere"/>
        <w:spacing w:line="276" w:lineRule="auto"/>
        <w:jc w:val="both"/>
      </w:pPr>
    </w:p>
    <w:p w:rsidR="002C4CBC" w:rsidRDefault="002C4CBC" w:rsidP="00BA1B76">
      <w:pPr>
        <w:pStyle w:val="Frspaiere"/>
        <w:spacing w:line="276" w:lineRule="auto"/>
        <w:jc w:val="both"/>
      </w:pPr>
    </w:p>
    <w:p w:rsidR="002C4CBC" w:rsidRDefault="002C4CBC" w:rsidP="00BA1B76">
      <w:pPr>
        <w:pStyle w:val="Frspaiere"/>
        <w:spacing w:line="276" w:lineRule="auto"/>
        <w:jc w:val="both"/>
      </w:pPr>
    </w:p>
    <w:p w:rsidR="002C4CBC" w:rsidRDefault="002C4CBC" w:rsidP="00BA1B76">
      <w:pPr>
        <w:pStyle w:val="Frspaiere"/>
        <w:spacing w:line="276" w:lineRule="auto"/>
        <w:jc w:val="both"/>
      </w:pPr>
    </w:p>
    <w:p w:rsidR="002C4CBC" w:rsidRDefault="002C4CBC" w:rsidP="00BA1B76">
      <w:pPr>
        <w:pStyle w:val="Frspaiere"/>
        <w:spacing w:line="276" w:lineRule="auto"/>
        <w:jc w:val="both"/>
      </w:pPr>
    </w:p>
    <w:p w:rsidR="002C4CBC" w:rsidRDefault="002C4CBC" w:rsidP="00BA1B76">
      <w:pPr>
        <w:pStyle w:val="Frspaiere"/>
        <w:spacing w:line="276" w:lineRule="auto"/>
        <w:jc w:val="both"/>
      </w:pPr>
    </w:p>
    <w:p w:rsidR="003B7E9F" w:rsidRPr="003B7E9F" w:rsidRDefault="00E539FA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>Utilizăm l</w:t>
      </w:r>
      <w:r w:rsidR="000C45AF" w:rsidRPr="002C4CBC">
        <w:rPr>
          <w:rFonts w:ascii="Times New Roman" w:eastAsiaTheme="minorEastAsia" w:hAnsi="Times New Roman" w:cs="Times New Roman"/>
          <w:sz w:val="24"/>
          <w:szCs w:val="24"/>
          <w:lang w:val="ro-MO"/>
        </w:rPr>
        <w:t>inkul</w:t>
      </w:r>
      <w:r w:rsidR="000C45AF" w:rsidRPr="002C4CBC">
        <w:rPr>
          <w:rFonts w:ascii="Times New Roman" w:hAnsi="Times New Roman" w:cs="Times New Roman"/>
          <w:sz w:val="24"/>
          <w:szCs w:val="24"/>
          <w:lang w:val="ro-MO"/>
        </w:rPr>
        <w:t xml:space="preserve"> nr. </w:t>
      </w:r>
      <w:r w:rsidR="000C45AF">
        <w:rPr>
          <w:rFonts w:ascii="Times New Roman" w:hAnsi="Times New Roman" w:cs="Times New Roman"/>
          <w:sz w:val="24"/>
          <w:szCs w:val="24"/>
          <w:lang w:val="ro-MO"/>
        </w:rPr>
        <w:t>4</w:t>
      </w:r>
      <w:r w:rsidR="000C45AF" w:rsidRPr="002C4CBC">
        <w:rPr>
          <w:rFonts w:ascii="Times New Roman" w:hAnsi="Times New Roman" w:cs="Times New Roman"/>
          <w:sz w:val="24"/>
          <w:szCs w:val="24"/>
          <w:lang w:val="ro-MO"/>
        </w:rPr>
        <w:t>, pagina nr. 2 sau imaginea de mai jos</w:t>
      </w:r>
    </w:p>
    <w:p w:rsidR="003B7E9F" w:rsidRDefault="003B7E9F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</w:pPr>
    </w:p>
    <w:tbl>
      <w:tblPr>
        <w:tblStyle w:val="GrilTabel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6759"/>
        <w:gridCol w:w="6759"/>
      </w:tblGrid>
      <w:tr w:rsidR="003B7E9F" w:rsidRPr="005C05BB" w:rsidTr="00F6090D">
        <w:tc>
          <w:tcPr>
            <w:tcW w:w="6759" w:type="dxa"/>
          </w:tcPr>
          <w:p w:rsidR="003B7E9F" w:rsidRDefault="003B7E9F" w:rsidP="003B7E9F">
            <w:pPr>
              <w:pStyle w:val="Frspaiere"/>
              <w:spacing w:line="360" w:lineRule="auto"/>
              <w:jc w:val="both"/>
              <w:rPr>
                <w:color w:val="7030A0"/>
              </w:rPr>
            </w:pPr>
            <w:r w:rsidRPr="005C05BB"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lang w:val="ro-MO"/>
              </w:rPr>
              <w:t xml:space="preserve">  </w:t>
            </w:r>
            <w:r w:rsidR="00307AEB">
              <w:rPr>
                <w:color w:val="7030A0"/>
              </w:rPr>
              <w:t xml:space="preserve">  </w:t>
            </w:r>
          </w:p>
          <w:p w:rsidR="00307AEB" w:rsidRPr="005C05BB" w:rsidRDefault="00307AEB" w:rsidP="00307AEB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lang w:val="ro-MO"/>
              </w:rPr>
            </w:pPr>
            <w:r>
              <w:object w:dxaOrig="5388" w:dyaOrig="60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25pt;height:262.5pt" o:ole="">
                  <v:imagedata r:id="rId14" o:title=""/>
                </v:shape>
                <o:OLEObject Type="Embed" ProgID="PBrush" ShapeID="_x0000_i1025" DrawAspect="Content" ObjectID="_1791287964" r:id="rId15"/>
              </w:object>
            </w:r>
          </w:p>
        </w:tc>
        <w:tc>
          <w:tcPr>
            <w:tcW w:w="6759" w:type="dxa"/>
          </w:tcPr>
          <w:p w:rsidR="00307AEB" w:rsidRDefault="00307AEB" w:rsidP="00307AEB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lang w:val="ro-MO"/>
              </w:rPr>
            </w:pPr>
          </w:p>
          <w:p w:rsidR="003B7E9F" w:rsidRDefault="00307AEB" w:rsidP="00307AEB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 AMN</m:t>
              </m:r>
            </m:oMath>
            <w:r w:rsidRPr="00307AE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- </w:t>
            </w:r>
            <w:r w:rsidR="003B7E9F" w:rsidRPr="00307A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este isoscel, deoarece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[AM]≡[AN]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, mediane, respectiv,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∆ADC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∆ABC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.</w:t>
            </w:r>
          </w:p>
          <w:p w:rsidR="00307AEB" w:rsidRDefault="00307AEB" w:rsidP="00307AEB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∆ADC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– echilateral, deoarece toate muchiile tetraedrului sunt congruente, conform teoremei lui Pitagora</w:t>
            </w:r>
            <w:r w:rsidR="00EF19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EF19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|</w:t>
            </w:r>
            <w:r w:rsidR="00EF1959" w:rsidRPr="00EF195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AM</w:t>
            </w:r>
            <w:r w:rsidR="00EF19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|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AD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DM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64-16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48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=4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e>
              </m:rad>
            </m:oMath>
            <w:r w:rsidR="00EF19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EF1959" w:rsidRPr="00EF195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 w:rsidR="00EF19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);</w:t>
            </w:r>
          </w:p>
          <w:p w:rsidR="00EF1959" w:rsidRDefault="00CB297B" w:rsidP="00EF195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MN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=4</m:t>
              </m:r>
            </m:oMath>
            <w:r w:rsidR="00EF19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EF1959" w:rsidRPr="00EF1959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 w:rsidR="00EF19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), linie mijlocie în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∆ DCB</m:t>
              </m:r>
            </m:oMath>
            <w:r w:rsidR="00EF195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:rsidR="00EF1959" w:rsidRDefault="00EF1959" w:rsidP="00EF195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Conform formulei lui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Heron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∆AMN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p-a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p-b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(p-c)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;</w:t>
            </w:r>
          </w:p>
          <w:p w:rsidR="00EF1959" w:rsidRDefault="00EF1959" w:rsidP="00EF1959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p=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a+b+c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=(4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+2)</m:t>
              </m:r>
            </m:oMath>
            <w:r w:rsidR="00F609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(</w:t>
            </w:r>
            <w:r w:rsidR="00F6090D" w:rsidRPr="00F6090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cm</w:t>
            </w:r>
            <w:r w:rsidR="00F609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);</w:t>
            </w:r>
          </w:p>
          <w:p w:rsidR="00F6090D" w:rsidRDefault="00CB297B" w:rsidP="00F6090D">
            <w:pPr>
              <w:pStyle w:val="Frspaiere"/>
              <w:spacing w:line="360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∆AMN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4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+2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O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4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O"/>
                                </w:rPr>
                                <m:t>3</m:t>
                              </m:r>
                            </m:e>
                          </m:rad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+2-4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eastAsiaTheme="minorEastAsia" w:hAnsi="Cambria Math" w:cs="Times New Roman"/>
                                  <w:bCs/>
                                  <w:i/>
                                  <w:iCs/>
                                  <w:sz w:val="24"/>
                                  <w:szCs w:val="24"/>
                                  <w:lang w:val="ro-MO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O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(4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+2-4)</m:t>
                  </m:r>
                </m:e>
              </m:rad>
            </m:oMath>
            <w:r w:rsidR="00F609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4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+2</m:t>
                      </m:r>
                    </m:e>
                  </m:d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4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eastAsiaTheme="minorEastAsia" w:hAnsi="Cambria Math" w:cs="Times New Roman"/>
                              <w:bCs/>
                              <w:i/>
                              <w:iCs/>
                              <w:sz w:val="24"/>
                              <w:szCs w:val="24"/>
                              <w:lang w:val="ro-M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O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-2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</m:e>
              </m:rad>
            </m:oMath>
            <w:r w:rsidR="00F609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4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11</m:t>
                  </m:r>
                </m:e>
              </m:rad>
            </m:oMath>
            <w:r w:rsidR="00F6090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(cm)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</w:p>
          <w:p w:rsidR="00F6090D" w:rsidRPr="00307AEB" w:rsidRDefault="00F6090D" w:rsidP="00F6090D">
            <w:pPr>
              <w:pStyle w:val="Frspaiere"/>
              <w:spacing w:line="36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F6090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Răspuns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∆AMN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= 4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11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sup>
              </m:sSup>
            </m:oMath>
          </w:p>
        </w:tc>
      </w:tr>
    </w:tbl>
    <w:p w:rsidR="00866EA2" w:rsidRDefault="00866EA2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866EA2" w:rsidRDefault="00866EA2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866EA2" w:rsidRPr="00432705" w:rsidRDefault="00866EA2" w:rsidP="00866EA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Anexa nr.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2</w:t>
      </w:r>
    </w:p>
    <w:p w:rsidR="00BA1B76" w:rsidRPr="00C02FB7" w:rsidRDefault="00866EA2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>Pr</w:t>
      </w:r>
      <w:r w:rsidR="00BA1B7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ro-MO"/>
        </w:rPr>
        <w:t xml:space="preserve">: </w:t>
      </w:r>
      <w:r w:rsidR="00BA1B76"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Paralelogram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ul</w:t>
      </w:r>
      <w:r w:rsidR="00BA1B76"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BA1B76" w:rsidRPr="00A61915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ABCD</w:t>
      </w:r>
      <w:r w:rsidR="00BA1B76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 xml:space="preserve"> 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și triunghiul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ABE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au o latură comună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punctul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E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nu este situat în planul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ABC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. Punctele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M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N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sunt mijloacele segmentelor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AE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, respectiv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BE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. Să se stabilească în ce relație se află perechile de drepte:      </w:t>
      </w:r>
      <w:r w:rsidR="00BA1B76" w:rsidRPr="00A6191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a) 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MN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="001232A4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AB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;     b) </w:t>
      </w:r>
      <w:r w:rsidR="00BA1B76" w:rsidRPr="0033073E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AD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="00BA1B76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EC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;     c) </w:t>
      </w:r>
      <w:r w:rsidR="00BA1B76" w:rsidRPr="0033073E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M</w:t>
      </w:r>
      <w:r w:rsidR="00BA1B76" w:rsidRPr="00C02FB7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D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și </w:t>
      </w:r>
      <w:r w:rsidR="00BA1B76" w:rsidRPr="0033073E"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NC</w:t>
      </w:r>
      <w:r w:rsidR="00BA1B76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.  </w:t>
      </w:r>
    </w:p>
    <w:p w:rsidR="00487501" w:rsidRDefault="00487501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val="ro-MO"/>
        </w:rPr>
      </w:pPr>
    </w:p>
    <w:p w:rsidR="00487501" w:rsidRPr="003B7E9F" w:rsidRDefault="00487501" w:rsidP="00487501">
      <w:pPr>
        <w:pStyle w:val="Frspaiere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MO"/>
        </w:rPr>
        <w:t>Rezolvare:</w:t>
      </w:r>
    </w:p>
    <w:p w:rsidR="000C45AF" w:rsidRPr="003B7E9F" w:rsidRDefault="00E539FA" w:rsidP="000C45AF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>Utilizăm l</w:t>
      </w:r>
      <w:r w:rsidR="000C45AF" w:rsidRPr="002C4CBC">
        <w:rPr>
          <w:rFonts w:ascii="Times New Roman" w:eastAsiaTheme="minorEastAsia" w:hAnsi="Times New Roman" w:cs="Times New Roman"/>
          <w:sz w:val="24"/>
          <w:szCs w:val="24"/>
          <w:lang w:val="ro-MO"/>
        </w:rPr>
        <w:t>inkul</w:t>
      </w:r>
      <w:r w:rsidR="000C45AF" w:rsidRPr="002C4CBC">
        <w:rPr>
          <w:rFonts w:ascii="Times New Roman" w:hAnsi="Times New Roman" w:cs="Times New Roman"/>
          <w:sz w:val="24"/>
          <w:szCs w:val="24"/>
          <w:lang w:val="ro-MO"/>
        </w:rPr>
        <w:t xml:space="preserve"> nr. </w:t>
      </w:r>
      <w:r w:rsidR="000C45AF">
        <w:rPr>
          <w:rFonts w:ascii="Times New Roman" w:hAnsi="Times New Roman" w:cs="Times New Roman"/>
          <w:sz w:val="24"/>
          <w:szCs w:val="24"/>
          <w:lang w:val="ro-MO"/>
        </w:rPr>
        <w:t>4</w:t>
      </w:r>
      <w:r w:rsidR="000C45AF" w:rsidRPr="002C4CBC">
        <w:rPr>
          <w:rFonts w:ascii="Times New Roman" w:hAnsi="Times New Roman" w:cs="Times New Roman"/>
          <w:sz w:val="24"/>
          <w:szCs w:val="24"/>
          <w:lang w:val="ro-MO"/>
        </w:rPr>
        <w:t>, pagina nr. 2 sau imaginea de mai jos</w:t>
      </w:r>
    </w:p>
    <w:tbl>
      <w:tblPr>
        <w:tblStyle w:val="GrilTabel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594"/>
        <w:gridCol w:w="3924"/>
      </w:tblGrid>
      <w:tr w:rsidR="00487501" w:rsidRPr="005C05BB" w:rsidTr="000C45AF">
        <w:tc>
          <w:tcPr>
            <w:tcW w:w="9594" w:type="dxa"/>
          </w:tcPr>
          <w:p w:rsidR="00487501" w:rsidRDefault="00487501" w:rsidP="003126ED">
            <w:pPr>
              <w:pStyle w:val="Frspaiere"/>
              <w:spacing w:line="360" w:lineRule="auto"/>
              <w:jc w:val="both"/>
              <w:rPr>
                <w:color w:val="7030A0"/>
              </w:rPr>
            </w:pPr>
            <w:r w:rsidRPr="005C05BB"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lang w:val="ro-MO"/>
              </w:rPr>
              <w:t xml:space="preserve">     </w:t>
            </w:r>
            <w:r>
              <w:rPr>
                <w:color w:val="7030A0"/>
              </w:rPr>
              <w:t xml:space="preserve">  </w:t>
            </w:r>
          </w:p>
          <w:p w:rsidR="00487501" w:rsidRPr="005C05BB" w:rsidRDefault="00103D38" w:rsidP="003126ED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lang w:val="ro-MO"/>
              </w:rPr>
            </w:pPr>
            <w:r>
              <w:object w:dxaOrig="13512" w:dyaOrig="6864">
                <v:shape id="_x0000_i1026" type="#_x0000_t75" style="width:468.75pt;height:238.5pt" o:ole="">
                  <v:imagedata r:id="rId16" o:title=""/>
                </v:shape>
                <o:OLEObject Type="Embed" ProgID="PBrush" ShapeID="_x0000_i1026" DrawAspect="Content" ObjectID="_1791287965" r:id="rId17"/>
              </w:object>
            </w:r>
          </w:p>
        </w:tc>
        <w:tc>
          <w:tcPr>
            <w:tcW w:w="3924" w:type="dxa"/>
          </w:tcPr>
          <w:p w:rsidR="00487501" w:rsidRDefault="00487501" w:rsidP="003126ED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color w:val="7030A0"/>
                <w:sz w:val="24"/>
                <w:szCs w:val="24"/>
                <w:lang w:val="ro-MO"/>
              </w:rPr>
            </w:pPr>
          </w:p>
          <w:p w:rsidR="00103D38" w:rsidRDefault="00103D38" w:rsidP="00103D38">
            <w:pPr>
              <w:pStyle w:val="Frspaiere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paralele;</w:t>
            </w:r>
          </w:p>
          <w:p w:rsidR="00103D38" w:rsidRPr="00103D38" w:rsidRDefault="00103D38" w:rsidP="00103D38">
            <w:pPr>
              <w:pStyle w:val="Frspaiere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  <w:p w:rsidR="00103D38" w:rsidRDefault="00103D38" w:rsidP="00103D38">
            <w:pPr>
              <w:pStyle w:val="Frspaiere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necoplanare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</w:t>
            </w:r>
          </w:p>
          <w:p w:rsidR="00103D38" w:rsidRPr="00103D38" w:rsidRDefault="00103D38" w:rsidP="00103D38">
            <w:pPr>
              <w:pStyle w:val="Frspaiere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  <w:p w:rsidR="00487501" w:rsidRPr="00103D38" w:rsidRDefault="00103D38" w:rsidP="00103D38">
            <w:pPr>
              <w:pStyle w:val="Frspaiere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concurente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  <w:t xml:space="preserve"> </w:t>
            </w:r>
          </w:p>
          <w:p w:rsidR="00487501" w:rsidRPr="00307AEB" w:rsidRDefault="00103D38" w:rsidP="003126ED">
            <w:pPr>
              <w:pStyle w:val="Frspaiere"/>
              <w:spacing w:line="36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</w:p>
        </w:tc>
      </w:tr>
    </w:tbl>
    <w:p w:rsidR="00487501" w:rsidRDefault="00487501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val="ro-MO"/>
        </w:rPr>
      </w:pPr>
    </w:p>
    <w:p w:rsidR="00487501" w:rsidRDefault="00487501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val="ro-MO"/>
        </w:rPr>
      </w:pPr>
    </w:p>
    <w:p w:rsidR="00BA1B76" w:rsidRPr="005C05BB" w:rsidRDefault="00BA1B76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ro-MO"/>
        </w:rPr>
      </w:pPr>
    </w:p>
    <w:p w:rsidR="00234AEE" w:rsidRPr="000374F6" w:rsidRDefault="000374F6" w:rsidP="00103D38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7030A0"/>
          <w:sz w:val="24"/>
          <w:szCs w:val="24"/>
          <w:lang w:val="ro-MO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o-MO"/>
        </w:rPr>
        <w:t xml:space="preserve"> </w:t>
      </w:r>
    </w:p>
    <w:sectPr w:rsidR="00234AEE" w:rsidRPr="000374F6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2E73"/>
    <w:multiLevelType w:val="hybridMultilevel"/>
    <w:tmpl w:val="DE282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7862CA"/>
    <w:multiLevelType w:val="hybridMultilevel"/>
    <w:tmpl w:val="483A2C7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F6DE4"/>
    <w:multiLevelType w:val="hybridMultilevel"/>
    <w:tmpl w:val="762A9058"/>
    <w:lvl w:ilvl="0" w:tplc="06FE88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41196"/>
    <w:multiLevelType w:val="hybridMultilevel"/>
    <w:tmpl w:val="98EE778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97B88"/>
    <w:multiLevelType w:val="hybridMultilevel"/>
    <w:tmpl w:val="98EE778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D0FE2"/>
    <w:multiLevelType w:val="hybridMultilevel"/>
    <w:tmpl w:val="5FCEE3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3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12"/>
  </w:num>
  <w:num w:numId="10">
    <w:abstractNumId w:val="2"/>
  </w:num>
  <w:num w:numId="11">
    <w:abstractNumId w:val="17"/>
  </w:num>
  <w:num w:numId="12">
    <w:abstractNumId w:val="6"/>
  </w:num>
  <w:num w:numId="13">
    <w:abstractNumId w:val="5"/>
  </w:num>
  <w:num w:numId="14">
    <w:abstractNumId w:val="1"/>
  </w:num>
  <w:num w:numId="15">
    <w:abstractNumId w:val="9"/>
  </w:num>
  <w:num w:numId="16">
    <w:abstractNumId w:val="16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26D8C"/>
    <w:rsid w:val="00034237"/>
    <w:rsid w:val="00036222"/>
    <w:rsid w:val="000374F6"/>
    <w:rsid w:val="00053437"/>
    <w:rsid w:val="000C1BE8"/>
    <w:rsid w:val="000C1D3E"/>
    <w:rsid w:val="000C45AF"/>
    <w:rsid w:val="000D567B"/>
    <w:rsid w:val="000E2FCE"/>
    <w:rsid w:val="000F0CB0"/>
    <w:rsid w:val="000F4BA8"/>
    <w:rsid w:val="00103AFA"/>
    <w:rsid w:val="00103D38"/>
    <w:rsid w:val="00105CE7"/>
    <w:rsid w:val="001232A4"/>
    <w:rsid w:val="00140BEC"/>
    <w:rsid w:val="001471D7"/>
    <w:rsid w:val="00173F3B"/>
    <w:rsid w:val="001833F8"/>
    <w:rsid w:val="00185A2B"/>
    <w:rsid w:val="00191294"/>
    <w:rsid w:val="001A07A2"/>
    <w:rsid w:val="001B1DF1"/>
    <w:rsid w:val="001C1351"/>
    <w:rsid w:val="001C22A0"/>
    <w:rsid w:val="001C2FC6"/>
    <w:rsid w:val="001D1046"/>
    <w:rsid w:val="001D1129"/>
    <w:rsid w:val="001D16F0"/>
    <w:rsid w:val="001D4924"/>
    <w:rsid w:val="00207E43"/>
    <w:rsid w:val="002104D0"/>
    <w:rsid w:val="002203F0"/>
    <w:rsid w:val="002235DB"/>
    <w:rsid w:val="0022725E"/>
    <w:rsid w:val="00234AEE"/>
    <w:rsid w:val="00240AAF"/>
    <w:rsid w:val="0027135B"/>
    <w:rsid w:val="002830E2"/>
    <w:rsid w:val="002A2FC0"/>
    <w:rsid w:val="002C1624"/>
    <w:rsid w:val="002C4CBC"/>
    <w:rsid w:val="002D4D0E"/>
    <w:rsid w:val="002E294A"/>
    <w:rsid w:val="002F5B4A"/>
    <w:rsid w:val="00307AEB"/>
    <w:rsid w:val="003104DD"/>
    <w:rsid w:val="00316EE5"/>
    <w:rsid w:val="00320DFD"/>
    <w:rsid w:val="0033073E"/>
    <w:rsid w:val="00343A8C"/>
    <w:rsid w:val="0034451B"/>
    <w:rsid w:val="00354010"/>
    <w:rsid w:val="0035664D"/>
    <w:rsid w:val="0038659E"/>
    <w:rsid w:val="003B7E9F"/>
    <w:rsid w:val="003D3407"/>
    <w:rsid w:val="003E10A3"/>
    <w:rsid w:val="003F3CB6"/>
    <w:rsid w:val="003F40D3"/>
    <w:rsid w:val="004022FE"/>
    <w:rsid w:val="00432705"/>
    <w:rsid w:val="00436D65"/>
    <w:rsid w:val="00455118"/>
    <w:rsid w:val="00455555"/>
    <w:rsid w:val="0045713C"/>
    <w:rsid w:val="00473EAC"/>
    <w:rsid w:val="00486A8C"/>
    <w:rsid w:val="00487501"/>
    <w:rsid w:val="004A1124"/>
    <w:rsid w:val="004A1697"/>
    <w:rsid w:val="004A192E"/>
    <w:rsid w:val="004A5CD4"/>
    <w:rsid w:val="004B1DD0"/>
    <w:rsid w:val="004C1D20"/>
    <w:rsid w:val="004F0223"/>
    <w:rsid w:val="004F29CC"/>
    <w:rsid w:val="005113FD"/>
    <w:rsid w:val="00517D4D"/>
    <w:rsid w:val="0053598F"/>
    <w:rsid w:val="0054564B"/>
    <w:rsid w:val="005576A2"/>
    <w:rsid w:val="00562541"/>
    <w:rsid w:val="00577166"/>
    <w:rsid w:val="00591E7F"/>
    <w:rsid w:val="005958C9"/>
    <w:rsid w:val="005B3026"/>
    <w:rsid w:val="005B3A63"/>
    <w:rsid w:val="005C05BB"/>
    <w:rsid w:val="005C5952"/>
    <w:rsid w:val="005D77D9"/>
    <w:rsid w:val="005F2201"/>
    <w:rsid w:val="0060691C"/>
    <w:rsid w:val="00617A7D"/>
    <w:rsid w:val="00625BAA"/>
    <w:rsid w:val="00635F45"/>
    <w:rsid w:val="0064353A"/>
    <w:rsid w:val="00663756"/>
    <w:rsid w:val="00674707"/>
    <w:rsid w:val="00682369"/>
    <w:rsid w:val="006863C2"/>
    <w:rsid w:val="00687780"/>
    <w:rsid w:val="00695660"/>
    <w:rsid w:val="006A472C"/>
    <w:rsid w:val="006C29F8"/>
    <w:rsid w:val="006D0B6B"/>
    <w:rsid w:val="006D5174"/>
    <w:rsid w:val="006E2D34"/>
    <w:rsid w:val="006F52CB"/>
    <w:rsid w:val="00704C4D"/>
    <w:rsid w:val="00710E40"/>
    <w:rsid w:val="00767ECB"/>
    <w:rsid w:val="00787DFE"/>
    <w:rsid w:val="007959CD"/>
    <w:rsid w:val="007C0544"/>
    <w:rsid w:val="007F0D3F"/>
    <w:rsid w:val="00814A21"/>
    <w:rsid w:val="0081540D"/>
    <w:rsid w:val="008400F6"/>
    <w:rsid w:val="00855B3C"/>
    <w:rsid w:val="008603B1"/>
    <w:rsid w:val="00866EA2"/>
    <w:rsid w:val="00873185"/>
    <w:rsid w:val="008B5423"/>
    <w:rsid w:val="008C3A9F"/>
    <w:rsid w:val="008D3CFB"/>
    <w:rsid w:val="008D677A"/>
    <w:rsid w:val="009132BB"/>
    <w:rsid w:val="00923C71"/>
    <w:rsid w:val="00933CF9"/>
    <w:rsid w:val="00947CF0"/>
    <w:rsid w:val="00951D96"/>
    <w:rsid w:val="009733BB"/>
    <w:rsid w:val="00980A3B"/>
    <w:rsid w:val="00987A15"/>
    <w:rsid w:val="009944C9"/>
    <w:rsid w:val="009A0EAE"/>
    <w:rsid w:val="009B1243"/>
    <w:rsid w:val="009D24E2"/>
    <w:rsid w:val="009D5C51"/>
    <w:rsid w:val="009D5DC2"/>
    <w:rsid w:val="009E13D3"/>
    <w:rsid w:val="009E59D4"/>
    <w:rsid w:val="00A22171"/>
    <w:rsid w:val="00A41643"/>
    <w:rsid w:val="00A43E83"/>
    <w:rsid w:val="00A61915"/>
    <w:rsid w:val="00A62656"/>
    <w:rsid w:val="00A627C3"/>
    <w:rsid w:val="00A82E9A"/>
    <w:rsid w:val="00A85F17"/>
    <w:rsid w:val="00AA096C"/>
    <w:rsid w:val="00AB3A17"/>
    <w:rsid w:val="00AE31E2"/>
    <w:rsid w:val="00AE3705"/>
    <w:rsid w:val="00B006FA"/>
    <w:rsid w:val="00B141CD"/>
    <w:rsid w:val="00B177E6"/>
    <w:rsid w:val="00B40D64"/>
    <w:rsid w:val="00B508D1"/>
    <w:rsid w:val="00B55EE8"/>
    <w:rsid w:val="00B6124A"/>
    <w:rsid w:val="00B67503"/>
    <w:rsid w:val="00B763A3"/>
    <w:rsid w:val="00B77837"/>
    <w:rsid w:val="00B87DF2"/>
    <w:rsid w:val="00BA0551"/>
    <w:rsid w:val="00BA1B76"/>
    <w:rsid w:val="00BB1CBD"/>
    <w:rsid w:val="00BB48E1"/>
    <w:rsid w:val="00BF15C8"/>
    <w:rsid w:val="00C027BC"/>
    <w:rsid w:val="00C02FB7"/>
    <w:rsid w:val="00C067E5"/>
    <w:rsid w:val="00C078FB"/>
    <w:rsid w:val="00C27590"/>
    <w:rsid w:val="00C44D59"/>
    <w:rsid w:val="00C451F9"/>
    <w:rsid w:val="00CA4CB4"/>
    <w:rsid w:val="00CB297B"/>
    <w:rsid w:val="00CE7E3F"/>
    <w:rsid w:val="00CF087C"/>
    <w:rsid w:val="00D15629"/>
    <w:rsid w:val="00D16964"/>
    <w:rsid w:val="00D21227"/>
    <w:rsid w:val="00D23C01"/>
    <w:rsid w:val="00D30474"/>
    <w:rsid w:val="00D55189"/>
    <w:rsid w:val="00DC4B2B"/>
    <w:rsid w:val="00DE0B3E"/>
    <w:rsid w:val="00DF6F61"/>
    <w:rsid w:val="00E10389"/>
    <w:rsid w:val="00E11C18"/>
    <w:rsid w:val="00E20F5B"/>
    <w:rsid w:val="00E31AED"/>
    <w:rsid w:val="00E539FA"/>
    <w:rsid w:val="00E61324"/>
    <w:rsid w:val="00E91000"/>
    <w:rsid w:val="00EA4EF1"/>
    <w:rsid w:val="00ED5365"/>
    <w:rsid w:val="00EE6783"/>
    <w:rsid w:val="00EF1959"/>
    <w:rsid w:val="00F13286"/>
    <w:rsid w:val="00F251CE"/>
    <w:rsid w:val="00F30F7E"/>
    <w:rsid w:val="00F3109D"/>
    <w:rsid w:val="00F6090D"/>
    <w:rsid w:val="00F96CC9"/>
    <w:rsid w:val="00FA6FF5"/>
    <w:rsid w:val="00FC0834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103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geometry/pcnshume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eogebra.org/geometry/s3deqjm7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geometry/xznxagxh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www.geogebra.org/geometry/mamjpdq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eogebra.org/geometry/r8yux6n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A989C-8513-4BB6-A647-CD58254D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1363</Words>
  <Characters>7910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30</cp:revision>
  <cp:lastPrinted>2024-04-30T09:35:00Z</cp:lastPrinted>
  <dcterms:created xsi:type="dcterms:W3CDTF">2024-08-15T06:27:00Z</dcterms:created>
  <dcterms:modified xsi:type="dcterms:W3CDTF">2024-10-24T12:13:00Z</dcterms:modified>
</cp:coreProperties>
</file>