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 a VII-a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Funcții.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15/20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Funcția proporționalitate directă. Aplicații.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9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3.1. </w:t>
      </w:r>
      <w:r w:rsidDel="00000000" w:rsidR="00000000" w:rsidRPr="00000000">
        <w:rPr>
          <w:b w:val="1"/>
          <w:rtl w:val="0"/>
        </w:rPr>
        <w:t xml:space="preserve">Identificarea</w:t>
      </w:r>
      <w:r w:rsidDel="00000000" w:rsidR="00000000" w:rsidRPr="00000000">
        <w:rPr>
          <w:rtl w:val="0"/>
        </w:rPr>
        <w:t xml:space="preserve"> și </w:t>
      </w:r>
      <w:r w:rsidDel="00000000" w:rsidR="00000000" w:rsidRPr="00000000">
        <w:rPr>
          <w:b w:val="1"/>
          <w:rtl w:val="0"/>
        </w:rPr>
        <w:t xml:space="preserve">aplicarea</w:t>
      </w:r>
      <w:r w:rsidDel="00000000" w:rsidR="00000000" w:rsidRPr="00000000">
        <w:rPr>
          <w:rtl w:val="0"/>
        </w:rPr>
        <w:t xml:space="preserve"> terminologiei și a notațiilor aferente noțiunii de funcție în diverse contexte.</w:t>
      </w:r>
    </w:p>
    <w:p w:rsidR="00000000" w:rsidDel="00000000" w:rsidP="00000000" w:rsidRDefault="00000000" w:rsidRPr="00000000" w14:paraId="0000000A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3.2. </w:t>
      </w:r>
      <w:r w:rsidDel="00000000" w:rsidR="00000000" w:rsidRPr="00000000">
        <w:rPr>
          <w:b w:val="1"/>
          <w:rtl w:val="0"/>
        </w:rPr>
        <w:t xml:space="preserve">Definirea</w:t>
      </w:r>
      <w:r w:rsidDel="00000000" w:rsidR="00000000" w:rsidRPr="00000000">
        <w:rPr>
          <w:rtl w:val="0"/>
        </w:rPr>
        <w:t xml:space="preserve"> unei funcții utilizând modul sintetic, analitic, grafic. </w:t>
      </w:r>
    </w:p>
    <w:p w:rsidR="00000000" w:rsidDel="00000000" w:rsidP="00000000" w:rsidRDefault="00000000" w:rsidRPr="00000000" w14:paraId="0000000B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3.3. </w:t>
      </w:r>
      <w:r w:rsidDel="00000000" w:rsidR="00000000" w:rsidRPr="00000000">
        <w:rPr>
          <w:b w:val="1"/>
          <w:rtl w:val="0"/>
        </w:rPr>
        <w:t xml:space="preserve">Identificarea </w:t>
      </w:r>
      <w:r w:rsidDel="00000000" w:rsidR="00000000" w:rsidRPr="00000000">
        <w:rPr>
          <w:rtl w:val="0"/>
        </w:rPr>
        <w:t xml:space="preserve">și</w:t>
      </w:r>
      <w:r w:rsidDel="00000000" w:rsidR="00000000" w:rsidRPr="00000000">
        <w:rPr>
          <w:b w:val="1"/>
          <w:rtl w:val="0"/>
        </w:rPr>
        <w:t xml:space="preserve"> formularea</w:t>
      </w:r>
      <w:r w:rsidDel="00000000" w:rsidR="00000000" w:rsidRPr="00000000">
        <w:rPr>
          <w:rtl w:val="0"/>
        </w:rPr>
        <w:t xml:space="preserve"> de exemple simple de corespondențe care sunt funcții din diverse domenii, inclusiv din viața cotidiană.</w:t>
      </w:r>
    </w:p>
    <w:p w:rsidR="00000000" w:rsidDel="00000000" w:rsidP="00000000" w:rsidRDefault="00000000" w:rsidRPr="00000000" w14:paraId="0000000C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3.4. </w:t>
      </w:r>
      <w:r w:rsidDel="00000000" w:rsidR="00000000" w:rsidRPr="00000000">
        <w:rPr>
          <w:b w:val="1"/>
          <w:rtl w:val="0"/>
        </w:rPr>
        <w:t xml:space="preserve">Reprezentarea</w:t>
      </w:r>
      <w:r w:rsidDel="00000000" w:rsidR="00000000" w:rsidRPr="00000000">
        <w:rPr>
          <w:rtl w:val="0"/>
        </w:rPr>
        <w:t xml:space="preserve"> în diverse moduri: analitic, tabelar, grafic, prin diagrame a unei funcții și utilizarea  acestor reprezentări în rezolvări de probleme.</w:t>
      </w:r>
    </w:p>
    <w:p w:rsidR="00000000" w:rsidDel="00000000" w:rsidP="00000000" w:rsidRDefault="00000000" w:rsidRPr="00000000" w14:paraId="0000000D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3.5</w:t>
      </w:r>
      <w:r w:rsidDel="00000000" w:rsidR="00000000" w:rsidRPr="00000000">
        <w:rPr>
          <w:b w:val="1"/>
          <w:rtl w:val="0"/>
        </w:rPr>
        <w:t xml:space="preserve"> Deducerea</w:t>
      </w:r>
      <w:r w:rsidDel="00000000" w:rsidR="00000000" w:rsidRPr="00000000">
        <w:rPr>
          <w:rtl w:val="0"/>
        </w:rPr>
        <w:t xml:space="preserve"> proprietăților funcției de gradul I (zeroul, semn, monotonie) prin lectura grafică și/sau analitică.</w:t>
      </w:r>
    </w:p>
    <w:p w:rsidR="00000000" w:rsidDel="00000000" w:rsidP="00000000" w:rsidRDefault="00000000" w:rsidRPr="00000000" w14:paraId="0000000E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3.7. </w:t>
      </w:r>
      <w:r w:rsidDel="00000000" w:rsidR="00000000" w:rsidRPr="00000000">
        <w:rPr>
          <w:b w:val="1"/>
          <w:rtl w:val="0"/>
        </w:rPr>
        <w:t xml:space="preserve">Aplicarea</w:t>
      </w:r>
      <w:r w:rsidDel="00000000" w:rsidR="00000000" w:rsidRPr="00000000">
        <w:rPr>
          <w:rtl w:val="0"/>
        </w:rPr>
        <w:t xml:space="preserve"> proporționalității directe în diverse domenii, inclusiv în viața cotidiană.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Justificarea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unui demers sau rezultat obținut sau indicat cu funcții, recurgând la argumentări.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 Să recunoască terminologia și notația funcției în diverse contexte;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 Să definească funcția proporționalitatea directă;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O.3.  Să reprezinte grafic funcția proporționalitatea directă;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Să aplice proporționalitatea directă în diverse domenii;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O.5.  Să identifice mărimi direct proporționale din diverse domenii și să scrie analitic funcția respectivă;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O.6. Să manifeste independență în gândire, justificând  și argumentând propriile afirmații sau rezultatele obținute.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Lecție de formare a capacităților de aplicare a cunoștințelor.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În perechi;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exercițiul;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investigația;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problematizarea;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observarea;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argumentarea;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discuție dirijată;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7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Braiciv, O. Șpuntenco. Matematică. Manual. Clasa a VII-a. Editura Prut Internațional. Chișinău, 2023;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formativă, evaluare orală;  produse: problemă rezolvată, răspuns 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</w:t>
      </w:r>
    </w:p>
    <w:tbl>
      <w:tblPr>
        <w:tblStyle w:val="Table1"/>
        <w:tblW w:w="14034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83"/>
        <w:gridCol w:w="7893"/>
        <w:gridCol w:w="990"/>
        <w:gridCol w:w="1913"/>
        <w:tblGridChange w:id="0">
          <w:tblGrid>
            <w:gridCol w:w="2056"/>
            <w:gridCol w:w="1183"/>
            <w:gridCol w:w="7893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Verificarea temei pentru acasă. Discuție dirijată în baza exemplelor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mărimi direct proporționale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din viața cotidiană.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caz că elevii nu au găsit exemple, caută în internet)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Reactualizarea cunoștințelor.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Corespondențe funcționale;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Moduri de definire a funcției: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Definiția funcției; 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Elementele funcției;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Lectură grafică.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 oral;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Discuție dirijată;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O.5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Rezolvarea problemelor: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 biciclist se mișcă cu viteza medie de 7 km/oră. Indicați într-un tabel drumul parcurs de biciclist peste 2 ore, 4 ore, 6 ore.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Complatați tabelul respectiv;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Indicați corespondența funcțională;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Scrieți analitic funcția;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Identificați tipul funcției.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Descrieți analitic funcția care arată: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35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dependența razei de diametrul  unui cerc;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35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dependența perimetrului unui pătrat de latura sa;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35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dependența numărului de zile față de numărul de săptămâni;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35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dependența perimetrul unui triunghi echilateral de latura sa;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35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dependența numărului de centimetri întrun număr de metri;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 perechi: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 Alegeți o  descriere din problema precedentă și alcătuiți o prpblemă matematică.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  Rezolvați problema.</w:t>
            </w:r>
          </w:p>
          <w:p w:rsidR="00000000" w:rsidDel="00000000" w:rsidP="00000000" w:rsidRDefault="00000000" w:rsidRPr="00000000" w14:paraId="0000007F">
            <w:pPr>
              <w:spacing w:line="276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     - Prob. 20, pag.74.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Din 25 l de lapte se obţin 3 l de smântână.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Definiţi analitic funcţia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care pune în corespondenţă fiecărei cantităţi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lapte cantitatea de smântână ce se obţine din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litri de lapte.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Calculaţi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 (180); f (0,5);  f (200).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În ce puncte valoarea funcţiei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este 4,5; 0,6; 0,5?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76" w:lineRule="auto"/>
              <w:rPr>
                <w:i w:val="1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rtl w:val="0"/>
                  </w:rPr>
                  <w:t xml:space="preserve">     - Fie funcția f: R→R , </w:t>
                </w:r>
              </w:sdtContent>
            </w:sdt>
            <w:r w:rsidDel="00000000" w:rsidR="00000000" w:rsidRPr="00000000">
              <w:rPr>
                <w:i w:val="1"/>
                <w:rtl w:val="0"/>
              </w:rPr>
              <w:t xml:space="preserve">f(x) =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</m:t>
              </m:r>
            </m:oMath>
            <w:r w:rsidDel="00000000" w:rsidR="00000000" w:rsidRPr="00000000">
              <w:rPr>
                <w:i w:val="1"/>
                <w:rtl w:val="0"/>
              </w:rPr>
              <w:t xml:space="preserve">ax, </w:t>
            </w:r>
            <w:r w:rsidDel="00000000" w:rsidR="00000000" w:rsidRPr="00000000">
              <w:rPr>
                <w:rtl w:val="0"/>
              </w:rPr>
              <w:t xml:space="preserve">Aflați valoarea parametrului real a dacă se știe că  punctual </w:t>
            </w:r>
            <w:r w:rsidDel="00000000" w:rsidR="00000000" w:rsidRPr="00000000">
              <w:rPr>
                <w:i w:val="1"/>
                <w:rtl w:val="0"/>
              </w:rPr>
              <w:t xml:space="preserve">A(1; 10 - 6a)</w:t>
            </w:r>
            <w:r w:rsidDel="00000000" w:rsidR="00000000" w:rsidRPr="00000000">
              <w:rPr>
                <w:rtl w:val="0"/>
              </w:rPr>
              <w:t xml:space="preserve"> aparține graficului funcției </w:t>
            </w:r>
            <w:r w:rsidDel="00000000" w:rsidR="00000000" w:rsidRPr="00000000">
              <w:rPr>
                <w:i w:val="1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Scrieți </w:t>
            </w:r>
            <w:r w:rsidDel="00000000" w:rsidR="00000000" w:rsidRPr="00000000">
              <w:rPr>
                <w:rtl w:val="0"/>
              </w:rPr>
              <w:t xml:space="preserve">funcția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f(x)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înlocuind parametrul real a cu valoarea obținută.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Determinați zeroul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Determinați punctul de intersecție al graficului funcției cu axa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Ox;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Determinați punctul de intersecție al graficului funcției cu axa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Trasați graficul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Monotonia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Utilizând graficul  funcției, determinați semnul funcției;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f (x) &gt; 0;   b) f (x) &lt; 0;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Unghiul format de graficul fiecărei funcții cu direcția pozitivă a axei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Panta (coeficientul unghiular) al dreptei-graficul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f(x);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7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Care dintre punctele: A(0;-3), B(0;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C(0;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D(0;0) pot aparține graficului unei funcții proporționalitate directă? Argumentați.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u w:val="single"/>
                <w:rtl w:val="0"/>
              </w:rPr>
              <w:t xml:space="preserve">Bilanțul lecției:</w:t>
            </w:r>
            <w:r w:rsidDel="00000000" w:rsidR="00000000" w:rsidRPr="00000000">
              <w:rPr>
                <w:rtl w:val="0"/>
              </w:rPr>
              <w:t xml:space="preserve"> Prin întrebări.                                                                          </w:t>
            </w:r>
          </w:p>
          <w:p w:rsidR="00000000" w:rsidDel="00000000" w:rsidP="00000000" w:rsidRDefault="00000000" w:rsidRPr="00000000" w14:paraId="00000092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Evaluarea obiectivelor: Prin întrebări.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repetat: Paragraful 4. Tema 4.3, „Funcția proporționalitatea directă”.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spacing w:line="276" w:lineRule="auto"/>
              <w:rPr>
                <w:i w:val="1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rtl w:val="0"/>
                  </w:rPr>
                  <w:t xml:space="preserve"> Fie funcția f: R→R , </w:t>
                </w:r>
              </w:sdtContent>
            </w:sdt>
            <w:r w:rsidDel="00000000" w:rsidR="00000000" w:rsidRPr="00000000">
              <w:rPr>
                <w:i w:val="1"/>
                <w:rtl w:val="0"/>
              </w:rPr>
              <w:t xml:space="preserve">f(x) =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</m:t>
              </m:r>
            </m:oMath>
            <w:r w:rsidDel="00000000" w:rsidR="00000000" w:rsidRPr="00000000">
              <w:rPr>
                <w:i w:val="1"/>
                <w:rtl w:val="0"/>
              </w:rPr>
              <w:t xml:space="preserve">ax, </w:t>
            </w:r>
            <w:r w:rsidDel="00000000" w:rsidR="00000000" w:rsidRPr="00000000">
              <w:rPr>
                <w:rtl w:val="0"/>
              </w:rPr>
              <w:t xml:space="preserve">Aflați valoarea parametrului real a dacă se știe că  punctual </w:t>
            </w:r>
            <w:r w:rsidDel="00000000" w:rsidR="00000000" w:rsidRPr="00000000">
              <w:rPr>
                <w:i w:val="1"/>
                <w:rtl w:val="0"/>
              </w:rPr>
              <w:t xml:space="preserve">A(-1; 6a +20 )</w:t>
            </w:r>
            <w:r w:rsidDel="00000000" w:rsidR="00000000" w:rsidRPr="00000000">
              <w:rPr>
                <w:rtl w:val="0"/>
              </w:rPr>
              <w:t xml:space="preserve"> aparține graficului funcției </w:t>
            </w:r>
            <w:r w:rsidDel="00000000" w:rsidR="00000000" w:rsidRPr="00000000">
              <w:rPr>
                <w:i w:val="1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Scrieți </w:t>
            </w:r>
            <w:r w:rsidDel="00000000" w:rsidR="00000000" w:rsidRPr="00000000">
              <w:rPr>
                <w:rtl w:val="0"/>
              </w:rPr>
              <w:t xml:space="preserve">funcția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f(x)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înlocuind parametrul real a cu valoarea obținută.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Determinați zeroul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Determinați punctul de intersecție al graficului funcției cu axa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Ox;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Determinați punctul de intersecție al graficului funcției cu axa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Trasați graficul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Monotonia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Utilizând graficul  funcției, determinați semnul funcției;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f (x) &gt; 0;   b) f (x) &lt; 0;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Unghiul format de graficul fiecărei funcții cu direcția pozitivă a axei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0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Panta (coeficientul unghiular) al dreptei-graficul funcției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f(x);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7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 rezolvată;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 oral;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Problematizarea;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 ;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 rezolvată;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077" w:top="1077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01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221" w:hanging="360"/>
      </w:pPr>
      <w:rPr/>
    </w:lvl>
    <w:lvl w:ilvl="2">
      <w:start w:val="1"/>
      <w:numFmt w:val="lowerRoman"/>
      <w:lvlText w:val="%3."/>
      <w:lvlJc w:val="right"/>
      <w:pPr>
        <w:ind w:left="1941" w:hanging="180"/>
      </w:pPr>
      <w:rPr/>
    </w:lvl>
    <w:lvl w:ilvl="3">
      <w:start w:val="1"/>
      <w:numFmt w:val="decimal"/>
      <w:lvlText w:val="%4."/>
      <w:lvlJc w:val="left"/>
      <w:pPr>
        <w:ind w:left="2661" w:hanging="360"/>
      </w:pPr>
      <w:rPr/>
    </w:lvl>
    <w:lvl w:ilvl="4">
      <w:start w:val="1"/>
      <w:numFmt w:val="lowerLetter"/>
      <w:lvlText w:val="%5."/>
      <w:lvlJc w:val="left"/>
      <w:pPr>
        <w:ind w:left="3381" w:hanging="360"/>
      </w:pPr>
      <w:rPr/>
    </w:lvl>
    <w:lvl w:ilvl="5">
      <w:start w:val="1"/>
      <w:numFmt w:val="lowerRoman"/>
      <w:lvlText w:val="%6."/>
      <w:lvlJc w:val="right"/>
      <w:pPr>
        <w:ind w:left="4101" w:hanging="180"/>
      </w:pPr>
      <w:rPr/>
    </w:lvl>
    <w:lvl w:ilvl="6">
      <w:start w:val="1"/>
      <w:numFmt w:val="decimal"/>
      <w:lvlText w:val="%7."/>
      <w:lvlJc w:val="left"/>
      <w:pPr>
        <w:ind w:left="4821" w:hanging="360"/>
      </w:pPr>
      <w:rPr/>
    </w:lvl>
    <w:lvl w:ilvl="7">
      <w:start w:val="1"/>
      <w:numFmt w:val="lowerLetter"/>
      <w:lvlText w:val="%8."/>
      <w:lvlJc w:val="left"/>
      <w:pPr>
        <w:ind w:left="5541" w:hanging="360"/>
      </w:pPr>
      <w:rPr/>
    </w:lvl>
    <w:lvl w:ilvl="8">
      <w:start w:val="1"/>
      <w:numFmt w:val="lowerRoman"/>
      <w:lvlText w:val="%9."/>
      <w:lvlJc w:val="right"/>
      <w:pPr>
        <w:ind w:left="6261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352" w:hanging="360.0000000000001"/>
      </w:pPr>
      <w:rPr/>
    </w:lvl>
    <w:lvl w:ilvl="1">
      <w:start w:val="1"/>
      <w:numFmt w:val="lowerLetter"/>
      <w:lvlText w:val="%2."/>
      <w:lvlJc w:val="left"/>
      <w:pPr>
        <w:ind w:left="2072" w:hanging="360"/>
      </w:pPr>
      <w:rPr/>
    </w:lvl>
    <w:lvl w:ilvl="2">
      <w:start w:val="1"/>
      <w:numFmt w:val="lowerRoman"/>
      <w:lvlText w:val="%3."/>
      <w:lvlJc w:val="right"/>
      <w:pPr>
        <w:ind w:left="2792" w:hanging="180"/>
      </w:pPr>
      <w:rPr/>
    </w:lvl>
    <w:lvl w:ilvl="3">
      <w:start w:val="1"/>
      <w:numFmt w:val="decimal"/>
      <w:lvlText w:val="%4."/>
      <w:lvlJc w:val="left"/>
      <w:pPr>
        <w:ind w:left="3512" w:hanging="360"/>
      </w:pPr>
      <w:rPr/>
    </w:lvl>
    <w:lvl w:ilvl="4">
      <w:start w:val="1"/>
      <w:numFmt w:val="lowerLetter"/>
      <w:lvlText w:val="%5."/>
      <w:lvlJc w:val="left"/>
      <w:pPr>
        <w:ind w:left="4232" w:hanging="360"/>
      </w:pPr>
      <w:rPr/>
    </w:lvl>
    <w:lvl w:ilvl="5">
      <w:start w:val="1"/>
      <w:numFmt w:val="lowerRoman"/>
      <w:lvlText w:val="%6."/>
      <w:lvlJc w:val="right"/>
      <w:pPr>
        <w:ind w:left="4952" w:hanging="180"/>
      </w:pPr>
      <w:rPr/>
    </w:lvl>
    <w:lvl w:ilvl="6">
      <w:start w:val="1"/>
      <w:numFmt w:val="decimal"/>
      <w:lvlText w:val="%7."/>
      <w:lvlJc w:val="left"/>
      <w:pPr>
        <w:ind w:left="5672" w:hanging="360"/>
      </w:pPr>
      <w:rPr/>
    </w:lvl>
    <w:lvl w:ilvl="7">
      <w:start w:val="1"/>
      <w:numFmt w:val="lowerLetter"/>
      <w:lvlText w:val="%8."/>
      <w:lvlJc w:val="left"/>
      <w:pPr>
        <w:ind w:left="6392" w:hanging="360"/>
      </w:pPr>
      <w:rPr/>
    </w:lvl>
    <w:lvl w:ilvl="8">
      <w:start w:val="1"/>
      <w:numFmt w:val="lowerRoman"/>
      <w:lvlText w:val="%9."/>
      <w:lvlJc w:val="right"/>
      <w:pPr>
        <w:ind w:left="7112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74" w:hanging="359.99999999999994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501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221" w:hanging="360"/>
      </w:pPr>
      <w:rPr/>
    </w:lvl>
    <w:lvl w:ilvl="2">
      <w:start w:val="1"/>
      <w:numFmt w:val="lowerRoman"/>
      <w:lvlText w:val="%3."/>
      <w:lvlJc w:val="right"/>
      <w:pPr>
        <w:ind w:left="1941" w:hanging="180"/>
      </w:pPr>
      <w:rPr/>
    </w:lvl>
    <w:lvl w:ilvl="3">
      <w:start w:val="1"/>
      <w:numFmt w:val="decimal"/>
      <w:lvlText w:val="%4."/>
      <w:lvlJc w:val="left"/>
      <w:pPr>
        <w:ind w:left="2661" w:hanging="360"/>
      </w:pPr>
      <w:rPr/>
    </w:lvl>
    <w:lvl w:ilvl="4">
      <w:start w:val="1"/>
      <w:numFmt w:val="lowerLetter"/>
      <w:lvlText w:val="%5."/>
      <w:lvlJc w:val="left"/>
      <w:pPr>
        <w:ind w:left="3381" w:hanging="360"/>
      </w:pPr>
      <w:rPr/>
    </w:lvl>
    <w:lvl w:ilvl="5">
      <w:start w:val="1"/>
      <w:numFmt w:val="lowerRoman"/>
      <w:lvlText w:val="%6."/>
      <w:lvlJc w:val="right"/>
      <w:pPr>
        <w:ind w:left="4101" w:hanging="180"/>
      </w:pPr>
      <w:rPr/>
    </w:lvl>
    <w:lvl w:ilvl="6">
      <w:start w:val="1"/>
      <w:numFmt w:val="decimal"/>
      <w:lvlText w:val="%7."/>
      <w:lvlJc w:val="left"/>
      <w:pPr>
        <w:ind w:left="4821" w:hanging="360"/>
      </w:pPr>
      <w:rPr/>
    </w:lvl>
    <w:lvl w:ilvl="7">
      <w:start w:val="1"/>
      <w:numFmt w:val="lowerLetter"/>
      <w:lvlText w:val="%8."/>
      <w:lvlJc w:val="left"/>
      <w:pPr>
        <w:ind w:left="5541" w:hanging="360"/>
      </w:pPr>
      <w:rPr/>
    </w:lvl>
    <w:lvl w:ilvl="8">
      <w:start w:val="1"/>
      <w:numFmt w:val="lowerRoman"/>
      <w:lvlText w:val="%9."/>
      <w:lvlJc w:val="right"/>
      <w:pPr>
        <w:ind w:left="6261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A7557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 w:val="1"/>
    <w:rsid w:val="00A179E8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234D99"/>
    <w:rPr>
      <w:color w:val="808080"/>
    </w:rPr>
  </w:style>
  <w:style w:type="paragraph" w:styleId="a9">
    <w:name w:val="Normal (Web)"/>
    <w:basedOn w:val="a"/>
    <w:uiPriority w:val="99"/>
    <w:semiHidden w:val="1"/>
    <w:unhideWhenUsed w:val="1"/>
    <w:rsid w:val="00913FF8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KEfCdiADFQMboua6OkLecQ5nw==">CgMxLjAaEwoBMBIOCgwIB0IIEgZDYXVkZXgaEwoBMRIOCgwIB0IIEgZDYXVkZXgyCGguZ2pkZ3hzOAByITE1MUNzX0JrT2R2MUwteXE5VzQxOEJwZFNiamJqQVl3TA==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2024-07-15T09:57:00Z</dcterms:created>
  <dc:creator>Valentina Ceapa</dc:creator>
</cp:coreProperties>
</file>