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F672D" w:rsidRPr="00DA615A" w:rsidRDefault="00000000">
      <w:pPr>
        <w:spacing w:line="360" w:lineRule="auto"/>
        <w:jc w:val="center"/>
        <w:rPr>
          <w:b/>
          <w:i/>
        </w:rPr>
      </w:pPr>
      <w:bookmarkStart w:id="0" w:name="_heading=h.gjdgxs" w:colFirst="0" w:colLast="0"/>
      <w:bookmarkEnd w:id="0"/>
      <w:r w:rsidRPr="00DA615A">
        <w:rPr>
          <w:b/>
          <w:i/>
        </w:rPr>
        <w:t>Proiectul didactic al lecției</w:t>
      </w:r>
    </w:p>
    <w:p w:rsidR="00FF672D" w:rsidRPr="00DA615A" w:rsidRDefault="00000000" w:rsidP="00DA61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DA615A">
        <w:rPr>
          <w:b/>
          <w:i/>
          <w:color w:val="000000"/>
        </w:rPr>
        <w:t>Disciplina: Matematică</w:t>
      </w:r>
    </w:p>
    <w:p w:rsidR="00FF672D" w:rsidRPr="00DA615A" w:rsidRDefault="00000000" w:rsidP="00DA61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DA615A">
        <w:rPr>
          <w:b/>
          <w:i/>
          <w:color w:val="000000"/>
        </w:rPr>
        <w:t>Clasa: a VII-a</w:t>
      </w:r>
    </w:p>
    <w:p w:rsidR="00FF672D" w:rsidRPr="00DA615A" w:rsidRDefault="00000000" w:rsidP="00DA61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DA615A">
        <w:rPr>
          <w:b/>
          <w:i/>
          <w:color w:val="000000"/>
        </w:rPr>
        <w:t>Unitatea de conținut: Paralelism și perpendicularitate</w:t>
      </w:r>
    </w:p>
    <w:p w:rsidR="00FF672D" w:rsidRPr="00DA615A" w:rsidRDefault="00000000" w:rsidP="00DA61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DA615A">
        <w:rPr>
          <w:b/>
          <w:i/>
          <w:color w:val="000000"/>
        </w:rPr>
        <w:t>Numărul lecției în unitatea de conținut (conform proiectării didactice de lungă durată): 1/14</w:t>
      </w:r>
    </w:p>
    <w:p w:rsidR="00FF672D" w:rsidRPr="00DA615A" w:rsidRDefault="00000000" w:rsidP="00DA61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DA615A">
        <w:rPr>
          <w:b/>
          <w:i/>
          <w:color w:val="000000"/>
        </w:rPr>
        <w:t>Durata lecției:</w:t>
      </w:r>
      <w:r w:rsidRPr="00DA615A">
        <w:rPr>
          <w:color w:val="000000"/>
        </w:rPr>
        <w:t xml:space="preserve"> 45 de minute       </w:t>
      </w:r>
    </w:p>
    <w:p w:rsidR="00FF672D" w:rsidRPr="00DA615A" w:rsidRDefault="00000000" w:rsidP="00DA61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</w:rPr>
      </w:pPr>
      <w:r w:rsidRPr="00DA615A">
        <w:rPr>
          <w:b/>
          <w:i/>
          <w:color w:val="000000"/>
        </w:rPr>
        <w:t>Subiectul lecției: Drepte paralele</w:t>
      </w:r>
    </w:p>
    <w:p w:rsidR="00FF672D" w:rsidRPr="00DA615A" w:rsidRDefault="00000000" w:rsidP="00DA615A">
      <w:pPr>
        <w:widowControl w:val="0"/>
        <w:spacing w:before="1" w:line="360" w:lineRule="auto"/>
        <w:rPr>
          <w:color w:val="231F20"/>
        </w:rPr>
      </w:pPr>
      <w:r w:rsidRPr="00DA615A">
        <w:rPr>
          <w:b/>
          <w:i/>
          <w:color w:val="231F20"/>
        </w:rPr>
        <w:t>Unități de competență</w:t>
      </w:r>
      <w:r w:rsidRPr="00DA615A">
        <w:rPr>
          <w:color w:val="231F20"/>
        </w:rPr>
        <w:t>:</w:t>
      </w:r>
    </w:p>
    <w:p w:rsidR="00FF672D" w:rsidRPr="00DA615A" w:rsidRDefault="00000000" w:rsidP="00DA615A">
      <w:pPr>
        <w:widowControl w:val="0"/>
        <w:spacing w:before="1" w:line="360" w:lineRule="auto"/>
      </w:pPr>
      <w:bookmarkStart w:id="1" w:name="_heading=h.30j0zll" w:colFirst="0" w:colLast="0"/>
      <w:bookmarkEnd w:id="1"/>
      <w:r w:rsidRPr="00DA615A">
        <w:t xml:space="preserve">5.1. </w:t>
      </w:r>
      <w:r w:rsidRPr="00DA615A">
        <w:rPr>
          <w:b/>
        </w:rPr>
        <w:t xml:space="preserve">Identificarea </w:t>
      </w:r>
      <w:r w:rsidRPr="00DA615A">
        <w:t>și</w:t>
      </w:r>
      <w:r w:rsidRPr="00DA615A">
        <w:rPr>
          <w:b/>
        </w:rPr>
        <w:t xml:space="preserve"> aplicarea</w:t>
      </w:r>
      <w:r w:rsidRPr="00DA615A">
        <w:t xml:space="preserve"> terminologiei și a notațiilor aferente figurilor geometrice studiate în diverse contexte. </w:t>
      </w:r>
    </w:p>
    <w:p w:rsidR="00FF672D" w:rsidRPr="00DA615A" w:rsidRDefault="00000000" w:rsidP="00DA615A">
      <w:pPr>
        <w:widowControl w:val="0"/>
        <w:spacing w:before="1" w:line="360" w:lineRule="auto"/>
      </w:pPr>
      <w:r w:rsidRPr="00DA615A">
        <w:t xml:space="preserve">5.3. </w:t>
      </w:r>
      <w:r w:rsidRPr="00DA615A">
        <w:rPr>
          <w:b/>
        </w:rPr>
        <w:t>Reprezentarea</w:t>
      </w:r>
      <w:r w:rsidRPr="00DA615A">
        <w:t xml:space="preserve"> în plan a figurilor geometrice studiate, utilizând instrumentele de desen și aplicarea reprezentărilor respective în rezolvarea problemelor. </w:t>
      </w:r>
    </w:p>
    <w:p w:rsidR="00FF672D" w:rsidRPr="00DA615A" w:rsidRDefault="00000000" w:rsidP="00DA615A">
      <w:pPr>
        <w:widowControl w:val="0"/>
        <w:spacing w:before="1" w:line="360" w:lineRule="auto"/>
      </w:pPr>
      <w:r w:rsidRPr="00DA615A">
        <w:t xml:space="preserve">5.6. </w:t>
      </w:r>
      <w:r w:rsidRPr="00DA615A">
        <w:rPr>
          <w:b/>
        </w:rPr>
        <w:t xml:space="preserve">Alegerea </w:t>
      </w:r>
      <w:r w:rsidRPr="00DA615A">
        <w:t>reprezentărilor geometrice adecvate în vederea optimizării calculelor cu măsuri de unghiuri.</w:t>
      </w:r>
    </w:p>
    <w:p w:rsidR="00FF672D" w:rsidRPr="00DA615A" w:rsidRDefault="00000000" w:rsidP="00DA615A">
      <w:pPr>
        <w:widowControl w:val="0"/>
        <w:spacing w:before="1" w:line="360" w:lineRule="auto"/>
        <w:rPr>
          <w:b/>
          <w:i/>
        </w:rPr>
      </w:pPr>
      <w:r w:rsidRPr="00DA615A">
        <w:t xml:space="preserve">5.9. </w:t>
      </w:r>
      <w:r w:rsidRPr="00DA615A">
        <w:rPr>
          <w:b/>
        </w:rPr>
        <w:t>Justificarea</w:t>
      </w:r>
      <w:r w:rsidRPr="00DA615A">
        <w:t xml:space="preserve"> unui demers/ rezultat obținut și/sau indicat cu figuri geometrice, recurgând la argumentări, exemple, contraexemple.</w:t>
      </w:r>
    </w:p>
    <w:p w:rsidR="00FF672D" w:rsidRPr="00DA615A" w:rsidRDefault="00000000" w:rsidP="00DA615A">
      <w:pPr>
        <w:widowControl w:val="0"/>
        <w:spacing w:before="2" w:line="360" w:lineRule="auto"/>
      </w:pPr>
      <w:r w:rsidRPr="00DA615A">
        <w:t xml:space="preserve">  6.9. </w:t>
      </w:r>
      <w:r w:rsidRPr="00DA615A">
        <w:rPr>
          <w:b/>
        </w:rPr>
        <w:t xml:space="preserve">Investigarea </w:t>
      </w:r>
      <w:r w:rsidRPr="00DA615A">
        <w:t>valorii de adevăr a unei afirmații, propoziții, inclusiv cu ajutorul exemplelor, contraexemplelor.</w:t>
      </w:r>
    </w:p>
    <w:p w:rsidR="00FF672D" w:rsidRPr="00DA615A" w:rsidRDefault="00000000" w:rsidP="00DA615A">
      <w:pPr>
        <w:widowControl w:val="0"/>
        <w:spacing w:line="360" w:lineRule="auto"/>
        <w:rPr>
          <w:b/>
          <w:i/>
        </w:rPr>
      </w:pPr>
      <w:r w:rsidRPr="00DA615A">
        <w:rPr>
          <w:b/>
          <w:i/>
        </w:rPr>
        <w:t xml:space="preserve">Obiectivele lecției:              </w:t>
      </w:r>
    </w:p>
    <w:p w:rsidR="00FF672D" w:rsidRPr="00DA615A" w:rsidRDefault="00000000" w:rsidP="00DA615A">
      <w:pPr>
        <w:widowControl w:val="0"/>
        <w:spacing w:line="360" w:lineRule="auto"/>
        <w:rPr>
          <w:b/>
          <w:i/>
        </w:rPr>
      </w:pPr>
      <w:r w:rsidRPr="00DA615A">
        <w:rPr>
          <w:b/>
          <w:i/>
        </w:rPr>
        <w:t xml:space="preserve">  La finele lecției, elevii vor fi capabili:</w:t>
      </w:r>
    </w:p>
    <w:p w:rsidR="00FF672D" w:rsidRPr="00DA615A" w:rsidRDefault="00000000" w:rsidP="00DA615A">
      <w:pPr>
        <w:widowControl w:val="0"/>
        <w:numPr>
          <w:ilvl w:val="1"/>
          <w:numId w:val="1"/>
        </w:numPr>
        <w:tabs>
          <w:tab w:val="left" w:pos="426"/>
        </w:tabs>
        <w:spacing w:before="32" w:line="360" w:lineRule="auto"/>
        <w:ind w:left="0" w:right="132" w:firstLine="0"/>
        <w:rPr>
          <w:i/>
        </w:rPr>
      </w:pPr>
      <w:r w:rsidRPr="00DA615A">
        <w:rPr>
          <w:color w:val="FF0000"/>
        </w:rPr>
        <w:t xml:space="preserve">– </w:t>
      </w:r>
      <w:r w:rsidRPr="00DA615A">
        <w:rPr>
          <w:i/>
        </w:rPr>
        <w:t xml:space="preserve">să definească drepte paralele, să identifice drepte paralele și să reprezinte  în plan configurațiile geometrice în conformitate cu terminologia și notațiile aferente figurilor geometrice studiate (punct, dreaptă, segment, semidreaptă, unghi, triunghi); </w:t>
      </w:r>
    </w:p>
    <w:p w:rsidR="00FF672D" w:rsidRPr="00DA615A" w:rsidRDefault="00000000" w:rsidP="00DA615A">
      <w:pPr>
        <w:widowControl w:val="0"/>
        <w:numPr>
          <w:ilvl w:val="1"/>
          <w:numId w:val="1"/>
        </w:numPr>
        <w:tabs>
          <w:tab w:val="left" w:pos="426"/>
        </w:tabs>
        <w:spacing w:before="32" w:line="360" w:lineRule="auto"/>
        <w:ind w:left="0" w:right="132" w:firstLine="0"/>
        <w:rPr>
          <w:i/>
        </w:rPr>
      </w:pPr>
      <w:r w:rsidRPr="00DA615A">
        <w:rPr>
          <w:color w:val="FF0000"/>
        </w:rPr>
        <w:t>–</w:t>
      </w:r>
      <w:r w:rsidRPr="00DA615A">
        <w:rPr>
          <w:i/>
        </w:rPr>
        <w:t xml:space="preserve"> să aleagă reprezentările geometrice adecvate( unghiuri opuse la vârf, unghiuri adiacente) în vederea optimizării calculelor cu măsuri de unghiuri;</w:t>
      </w:r>
    </w:p>
    <w:p w:rsidR="00FF672D" w:rsidRPr="00DA615A" w:rsidRDefault="00000000" w:rsidP="00DA615A">
      <w:pPr>
        <w:widowControl w:val="0"/>
        <w:numPr>
          <w:ilvl w:val="1"/>
          <w:numId w:val="1"/>
        </w:numPr>
        <w:tabs>
          <w:tab w:val="left" w:pos="426"/>
        </w:tabs>
        <w:spacing w:line="360" w:lineRule="auto"/>
        <w:ind w:left="0" w:right="132" w:firstLine="0"/>
        <w:rPr>
          <w:i/>
        </w:rPr>
      </w:pPr>
      <w:r w:rsidRPr="00DA615A">
        <w:rPr>
          <w:color w:val="FF0000"/>
        </w:rPr>
        <w:t>–</w:t>
      </w:r>
      <w:r w:rsidRPr="00DA615A">
        <w:rPr>
          <w:i/>
          <w:color w:val="FF0000"/>
        </w:rPr>
        <w:t xml:space="preserve"> </w:t>
      </w:r>
      <w:proofErr w:type="spellStart"/>
      <w:r w:rsidRPr="00DA615A">
        <w:rPr>
          <w:i/>
        </w:rPr>
        <w:t>sâ</w:t>
      </w:r>
      <w:proofErr w:type="spellEnd"/>
      <w:r w:rsidRPr="00DA615A">
        <w:rPr>
          <w:i/>
        </w:rPr>
        <w:t xml:space="preserve">  alcătuiască secvențe simple de raționament deductiv  cu utilizarea axiomei paralelelor și a  teoremei despre  tranzitivitatea relației de paralelism; </w:t>
      </w:r>
    </w:p>
    <w:p w:rsidR="00FF672D" w:rsidRPr="00DA615A" w:rsidRDefault="00000000" w:rsidP="00DA615A">
      <w:pPr>
        <w:widowControl w:val="0"/>
        <w:numPr>
          <w:ilvl w:val="1"/>
          <w:numId w:val="1"/>
        </w:numPr>
        <w:tabs>
          <w:tab w:val="left" w:pos="426"/>
        </w:tabs>
        <w:spacing w:before="30" w:line="360" w:lineRule="auto"/>
        <w:ind w:left="0" w:right="131" w:firstLine="0"/>
        <w:rPr>
          <w:i/>
          <w:color w:val="FF0000"/>
        </w:rPr>
      </w:pPr>
      <w:r w:rsidRPr="00DA615A">
        <w:rPr>
          <w:color w:val="FF0000"/>
        </w:rPr>
        <w:t xml:space="preserve">– </w:t>
      </w:r>
      <w:r w:rsidRPr="00DA615A">
        <w:rPr>
          <w:i/>
        </w:rPr>
        <w:t xml:space="preserve">să justifice rezultatele obținute cu drepte, </w:t>
      </w:r>
      <w:proofErr w:type="spellStart"/>
      <w:r w:rsidRPr="00DA615A">
        <w:rPr>
          <w:i/>
        </w:rPr>
        <w:t>recurgănd</w:t>
      </w:r>
      <w:proofErr w:type="spellEnd"/>
      <w:r w:rsidRPr="00DA615A">
        <w:rPr>
          <w:i/>
        </w:rPr>
        <w:t xml:space="preserve"> la argumentări, demonstrații; </w:t>
      </w:r>
    </w:p>
    <w:p w:rsidR="00FF672D" w:rsidRPr="00DA615A" w:rsidRDefault="00000000" w:rsidP="00DA615A">
      <w:pPr>
        <w:widowControl w:val="0"/>
        <w:numPr>
          <w:ilvl w:val="1"/>
          <w:numId w:val="1"/>
        </w:numPr>
        <w:tabs>
          <w:tab w:val="left" w:pos="426"/>
        </w:tabs>
        <w:spacing w:before="30" w:line="360" w:lineRule="auto"/>
        <w:ind w:left="0" w:right="131" w:firstLine="0"/>
        <w:rPr>
          <w:i/>
        </w:rPr>
      </w:pPr>
      <w:r w:rsidRPr="00DA615A">
        <w:rPr>
          <w:i/>
        </w:rPr>
        <w:t xml:space="preserve">– să investigheze </w:t>
      </w:r>
      <w:proofErr w:type="spellStart"/>
      <w:r w:rsidRPr="00DA615A">
        <w:rPr>
          <w:i/>
        </w:rPr>
        <w:t>valorea</w:t>
      </w:r>
      <w:proofErr w:type="spellEnd"/>
      <w:r w:rsidRPr="00DA615A">
        <w:rPr>
          <w:i/>
        </w:rPr>
        <w:t xml:space="preserve"> de adevăr a unor propoziții cu referire la paralelismul dreptelor în plan; </w:t>
      </w:r>
    </w:p>
    <w:p w:rsidR="00FF672D" w:rsidRPr="00DA615A" w:rsidRDefault="00000000" w:rsidP="00DA615A">
      <w:pPr>
        <w:widowControl w:val="0"/>
        <w:numPr>
          <w:ilvl w:val="1"/>
          <w:numId w:val="1"/>
        </w:numPr>
        <w:tabs>
          <w:tab w:val="left" w:pos="426"/>
        </w:tabs>
        <w:spacing w:before="30" w:line="360" w:lineRule="auto"/>
        <w:ind w:left="0" w:right="131" w:firstLine="0"/>
        <w:rPr>
          <w:i/>
        </w:rPr>
      </w:pPr>
      <w:r w:rsidRPr="00DA615A">
        <w:rPr>
          <w:color w:val="FF0000"/>
        </w:rPr>
        <w:t xml:space="preserve">- </w:t>
      </w:r>
      <w:r w:rsidRPr="00DA615A">
        <w:rPr>
          <w:i/>
        </w:rPr>
        <w:t>să susțină propriile idei și puncte de vedere prin argumentare.</w:t>
      </w:r>
    </w:p>
    <w:p w:rsidR="00FF672D" w:rsidRPr="00DA615A" w:rsidRDefault="00000000" w:rsidP="00DA615A">
      <w:pPr>
        <w:widowControl w:val="0"/>
        <w:spacing w:line="360" w:lineRule="auto"/>
        <w:rPr>
          <w:b/>
          <w:i/>
        </w:rPr>
      </w:pPr>
      <w:r w:rsidRPr="00DA615A">
        <w:rPr>
          <w:b/>
          <w:i/>
        </w:rPr>
        <w:t>Tipul lecției: Lecție de formare a capacităților de dobândire a cunoștințelor.</w:t>
      </w:r>
    </w:p>
    <w:p w:rsidR="00FF672D" w:rsidRPr="00DA615A" w:rsidRDefault="00000000" w:rsidP="00DA615A">
      <w:pPr>
        <w:spacing w:line="360" w:lineRule="auto"/>
        <w:jc w:val="both"/>
        <w:rPr>
          <w:b/>
          <w:i/>
        </w:rPr>
      </w:pPr>
      <w:r w:rsidRPr="00DA615A">
        <w:rPr>
          <w:b/>
          <w:i/>
        </w:rPr>
        <w:t>Tehnologii didactice:</w:t>
      </w:r>
    </w:p>
    <w:p w:rsidR="00FF672D" w:rsidRPr="00DA615A" w:rsidRDefault="00000000" w:rsidP="00DA615A">
      <w:pPr>
        <w:pStyle w:val="Listparagraf"/>
        <w:numPr>
          <w:ilvl w:val="0"/>
          <w:numId w:val="6"/>
        </w:numPr>
        <w:spacing w:line="360" w:lineRule="auto"/>
        <w:jc w:val="both"/>
        <w:rPr>
          <w:b/>
          <w:i/>
        </w:rPr>
      </w:pPr>
      <w:r w:rsidRPr="00DA615A">
        <w:rPr>
          <w:b/>
          <w:i/>
        </w:rPr>
        <w:t xml:space="preserve">Forme:  </w:t>
      </w:r>
      <w:r w:rsidRPr="00DA615A">
        <w:t>frontală,  în perechi.</w:t>
      </w:r>
    </w:p>
    <w:p w:rsidR="00FF672D" w:rsidRPr="00DA615A" w:rsidRDefault="00000000" w:rsidP="00DA615A">
      <w:pPr>
        <w:pStyle w:val="Listparagraf"/>
        <w:numPr>
          <w:ilvl w:val="0"/>
          <w:numId w:val="6"/>
        </w:numPr>
        <w:spacing w:line="360" w:lineRule="auto"/>
        <w:jc w:val="both"/>
        <w:rPr>
          <w:b/>
          <w:i/>
        </w:rPr>
      </w:pPr>
      <w:r w:rsidRPr="00DA615A">
        <w:rPr>
          <w:b/>
          <w:i/>
        </w:rPr>
        <w:t xml:space="preserve">Metode: </w:t>
      </w:r>
      <w:r w:rsidRPr="00DA615A">
        <w:t xml:space="preserve">metoda exercițiului, observarea, lucrul cu manualul, analogia, explicația, argumentarea, demonstrația. </w:t>
      </w:r>
    </w:p>
    <w:p w:rsidR="00FF672D" w:rsidRPr="00DA615A" w:rsidRDefault="00000000" w:rsidP="00DA615A">
      <w:pPr>
        <w:pStyle w:val="Listparagraf"/>
        <w:numPr>
          <w:ilvl w:val="0"/>
          <w:numId w:val="6"/>
        </w:numPr>
        <w:spacing w:line="360" w:lineRule="auto"/>
        <w:jc w:val="both"/>
        <w:rPr>
          <w:b/>
          <w:i/>
        </w:rPr>
      </w:pPr>
      <w:r w:rsidRPr="00DA615A">
        <w:rPr>
          <w:b/>
          <w:i/>
        </w:rPr>
        <w:t>Mijloace de învățământ:</w:t>
      </w:r>
    </w:p>
    <w:p w:rsidR="00FF672D" w:rsidRPr="00DA615A" w:rsidRDefault="00000000" w:rsidP="00DA615A">
      <w:pPr>
        <w:pStyle w:val="Listparagraf"/>
        <w:numPr>
          <w:ilvl w:val="0"/>
          <w:numId w:val="7"/>
        </w:numPr>
        <w:spacing w:line="360" w:lineRule="auto"/>
        <w:jc w:val="both"/>
      </w:pPr>
      <w:proofErr w:type="spellStart"/>
      <w:r w:rsidRPr="00DA615A">
        <w:lastRenderedPageBreak/>
        <w:t>Achiri</w:t>
      </w:r>
      <w:proofErr w:type="spellEnd"/>
      <w:r w:rsidRPr="00DA615A">
        <w:t xml:space="preserve">, A. </w:t>
      </w:r>
      <w:proofErr w:type="spellStart"/>
      <w:r w:rsidRPr="00DA615A">
        <w:t>Braiciv</w:t>
      </w:r>
      <w:proofErr w:type="spellEnd"/>
      <w:r w:rsidRPr="00DA615A">
        <w:t xml:space="preserve">, O. </w:t>
      </w:r>
      <w:proofErr w:type="spellStart"/>
      <w:r w:rsidRPr="00DA615A">
        <w:t>Șpuntenco</w:t>
      </w:r>
      <w:proofErr w:type="spellEnd"/>
      <w:r w:rsidRPr="00DA615A">
        <w:t>. Matematică. Manual. Clasa a VII-a. Editura Prut Internațional. Chișinău, 2023;</w:t>
      </w:r>
    </w:p>
    <w:p w:rsidR="00FF672D" w:rsidRPr="00DA615A" w:rsidRDefault="00000000" w:rsidP="00DA615A">
      <w:pPr>
        <w:pStyle w:val="Listparagraf"/>
        <w:numPr>
          <w:ilvl w:val="0"/>
          <w:numId w:val="7"/>
        </w:numPr>
        <w:spacing w:line="360" w:lineRule="auto"/>
        <w:jc w:val="both"/>
      </w:pPr>
      <w:r w:rsidRPr="00DA615A">
        <w:t>Prezentarea Power Point (PPT):</w:t>
      </w:r>
    </w:p>
    <w:p w:rsidR="00FF672D" w:rsidRPr="00DA615A" w:rsidRDefault="00000000" w:rsidP="00DA615A">
      <w:pPr>
        <w:pStyle w:val="Listparagraf"/>
        <w:numPr>
          <w:ilvl w:val="0"/>
          <w:numId w:val="7"/>
        </w:numPr>
        <w:spacing w:line="360" w:lineRule="auto"/>
        <w:jc w:val="both"/>
      </w:pPr>
      <w:r w:rsidRPr="00DA615A">
        <w:t>Proiectorul sau tabla interactivă;</w:t>
      </w:r>
    </w:p>
    <w:p w:rsidR="00FF672D" w:rsidRPr="00DA615A" w:rsidRDefault="00000000" w:rsidP="00DA615A">
      <w:pPr>
        <w:pStyle w:val="Listparagraf"/>
        <w:numPr>
          <w:ilvl w:val="0"/>
          <w:numId w:val="7"/>
        </w:numPr>
        <w:spacing w:line="360" w:lineRule="auto"/>
        <w:jc w:val="both"/>
      </w:pPr>
      <w:r w:rsidRPr="00DA615A">
        <w:t xml:space="preserve">Platforme </w:t>
      </w:r>
      <w:proofErr w:type="spellStart"/>
      <w:r w:rsidRPr="00DA615A">
        <w:t>eduaționale</w:t>
      </w:r>
      <w:proofErr w:type="spellEnd"/>
      <w:r w:rsidRPr="00DA615A">
        <w:t>:</w:t>
      </w:r>
    </w:p>
    <w:p w:rsidR="00FF672D" w:rsidRPr="00DA615A" w:rsidRDefault="00000000" w:rsidP="00DA615A">
      <w:pPr>
        <w:spacing w:line="360" w:lineRule="auto"/>
        <w:jc w:val="both"/>
      </w:pPr>
      <w:hyperlink r:id="rId8">
        <w:r w:rsidRPr="00DA615A">
          <w:rPr>
            <w:color w:val="0000FF"/>
            <w:u w:val="single"/>
          </w:rPr>
          <w:t>https://www.youtube.com/watch?v=ZAPdrwAN7TY&amp;t=13s</w:t>
        </w:r>
      </w:hyperlink>
    </w:p>
    <w:p w:rsidR="00FF672D" w:rsidRPr="00DA615A" w:rsidRDefault="00000000" w:rsidP="00DA615A">
      <w:pPr>
        <w:spacing w:line="360" w:lineRule="auto"/>
        <w:jc w:val="both"/>
      </w:pPr>
      <w:r w:rsidRPr="00DA615A">
        <w:rPr>
          <w:b/>
          <w:i/>
        </w:rPr>
        <w:t xml:space="preserve">Evaluarea: </w:t>
      </w:r>
      <w:r w:rsidRPr="00DA615A">
        <w:t xml:space="preserve">frontală, reciprocă; </w:t>
      </w:r>
    </w:p>
    <w:p w:rsidR="00FF672D" w:rsidRPr="00DA615A" w:rsidRDefault="00000000" w:rsidP="00DA615A">
      <w:pPr>
        <w:spacing w:line="360" w:lineRule="auto"/>
        <w:jc w:val="both"/>
        <w:rPr>
          <w:color w:val="FF0000"/>
        </w:rPr>
        <w:sectPr w:rsidR="00FF672D" w:rsidRPr="00DA615A">
          <w:footerReference w:type="default" r:id="rId9"/>
          <w:pgSz w:w="11906" w:h="16838"/>
          <w:pgMar w:top="720" w:right="720" w:bottom="720" w:left="720" w:header="708" w:footer="708" w:gutter="0"/>
          <w:pgNumType w:start="1"/>
          <w:cols w:space="720"/>
        </w:sectPr>
      </w:pPr>
      <w:r w:rsidRPr="00DA615A">
        <w:t xml:space="preserve">                  produse: problemă rezolvată, răspuns oral, configurația geometrică realizată în baza datelor        </w:t>
      </w:r>
      <w:r w:rsidRPr="00DA615A">
        <w:rPr>
          <w:color w:val="FFFFFF"/>
        </w:rPr>
        <w:t>.......</w:t>
      </w:r>
      <w:r w:rsidRPr="00DA615A">
        <w:t xml:space="preserve">           cunoscute, schiță a străzilor unui oraș imaginar, tabel completat.</w:t>
      </w:r>
    </w:p>
    <w:p w:rsidR="00FF672D" w:rsidRPr="00DA615A" w:rsidRDefault="00000000">
      <w:pPr>
        <w:spacing w:line="276" w:lineRule="auto"/>
        <w:jc w:val="center"/>
        <w:rPr>
          <w:b/>
        </w:rPr>
      </w:pPr>
      <w:r w:rsidRPr="00DA615A">
        <w:rPr>
          <w:b/>
        </w:rPr>
        <w:lastRenderedPageBreak/>
        <w:t>Scenariul lecției</w:t>
      </w:r>
    </w:p>
    <w:tbl>
      <w:tblPr>
        <w:tblStyle w:val="a"/>
        <w:tblW w:w="147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851"/>
        <w:gridCol w:w="10348"/>
        <w:gridCol w:w="850"/>
        <w:gridCol w:w="1560"/>
      </w:tblGrid>
      <w:tr w:rsidR="00FF672D" w:rsidRPr="00DA615A" w:rsidTr="00DA615A">
        <w:trPr>
          <w:trHeight w:val="660"/>
        </w:trPr>
        <w:tc>
          <w:tcPr>
            <w:tcW w:w="1129" w:type="dxa"/>
          </w:tcPr>
          <w:p w:rsidR="00FF672D" w:rsidRPr="00DA615A" w:rsidRDefault="00000000" w:rsidP="00DA615A">
            <w:pPr>
              <w:spacing w:line="276" w:lineRule="auto"/>
              <w:jc w:val="center"/>
              <w:rPr>
                <w:b/>
              </w:rPr>
            </w:pPr>
            <w:r w:rsidRPr="00DA615A">
              <w:rPr>
                <w:b/>
                <w:i/>
              </w:rPr>
              <w:t>Etapele activității didactice</w:t>
            </w:r>
          </w:p>
        </w:tc>
        <w:tc>
          <w:tcPr>
            <w:tcW w:w="851" w:type="dxa"/>
          </w:tcPr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Obiectivele</w:t>
            </w:r>
          </w:p>
        </w:tc>
        <w:tc>
          <w:tcPr>
            <w:tcW w:w="10348" w:type="dxa"/>
          </w:tcPr>
          <w:p w:rsidR="00FF672D" w:rsidRPr="00DA615A" w:rsidRDefault="00000000" w:rsidP="00DA615A">
            <w:pPr>
              <w:spacing w:line="276" w:lineRule="auto"/>
              <w:jc w:val="center"/>
              <w:rPr>
                <w:b/>
              </w:rPr>
            </w:pPr>
            <w:r w:rsidRPr="00DA615A">
              <w:rPr>
                <w:b/>
              </w:rPr>
              <w:t xml:space="preserve">Demers </w:t>
            </w:r>
            <w:proofErr w:type="spellStart"/>
            <w:r w:rsidRPr="00DA615A">
              <w:rPr>
                <w:b/>
              </w:rPr>
              <w:t>acțional</w:t>
            </w:r>
            <w:proofErr w:type="spellEnd"/>
          </w:p>
        </w:tc>
        <w:tc>
          <w:tcPr>
            <w:tcW w:w="850" w:type="dxa"/>
          </w:tcPr>
          <w:p w:rsidR="00FF672D" w:rsidRPr="00DA615A" w:rsidRDefault="00000000" w:rsidP="00DA615A">
            <w:pPr>
              <w:spacing w:line="276" w:lineRule="auto"/>
              <w:jc w:val="center"/>
              <w:rPr>
                <w:b/>
              </w:rPr>
            </w:pPr>
            <w:r w:rsidRPr="00DA615A">
              <w:rPr>
                <w:b/>
              </w:rPr>
              <w:t>Timpul</w:t>
            </w:r>
          </w:p>
          <w:p w:rsidR="00FF672D" w:rsidRPr="00DA615A" w:rsidRDefault="00000000" w:rsidP="00DA615A">
            <w:pPr>
              <w:spacing w:line="276" w:lineRule="auto"/>
              <w:jc w:val="center"/>
              <w:rPr>
                <w:b/>
              </w:rPr>
            </w:pPr>
            <w:r w:rsidRPr="00DA615A">
              <w:rPr>
                <w:b/>
              </w:rPr>
              <w:t>(min)</w:t>
            </w:r>
          </w:p>
        </w:tc>
        <w:tc>
          <w:tcPr>
            <w:tcW w:w="1560" w:type="dxa"/>
          </w:tcPr>
          <w:p w:rsidR="00FF672D" w:rsidRPr="00DA615A" w:rsidRDefault="00000000" w:rsidP="00DA61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i/>
                <w:color w:val="000000"/>
              </w:rPr>
            </w:pPr>
            <w:r w:rsidRPr="00DA615A">
              <w:rPr>
                <w:b/>
                <w:i/>
                <w:color w:val="000000"/>
              </w:rPr>
              <w:t>Tehnologia realizării</w:t>
            </w:r>
          </w:p>
          <w:p w:rsidR="00FF672D" w:rsidRPr="00DA615A" w:rsidRDefault="00000000" w:rsidP="00DA615A">
            <w:pPr>
              <w:spacing w:line="276" w:lineRule="auto"/>
              <w:jc w:val="center"/>
              <w:rPr>
                <w:b/>
              </w:rPr>
            </w:pPr>
            <w:r w:rsidRPr="00DA615A">
              <w:t>(Metodă/Formă de</w:t>
            </w:r>
            <w:r w:rsidRPr="00DA615A">
              <w:rPr>
                <w:b/>
                <w:i/>
              </w:rPr>
              <w:t xml:space="preserve"> </w:t>
            </w:r>
            <w:r w:rsidRPr="00DA615A">
              <w:t>activitate/Resurse)</w:t>
            </w:r>
          </w:p>
        </w:tc>
      </w:tr>
      <w:tr w:rsidR="00FF672D" w:rsidRPr="00DA615A" w:rsidTr="00DA615A">
        <w:trPr>
          <w:trHeight w:val="6790"/>
        </w:trPr>
        <w:tc>
          <w:tcPr>
            <w:tcW w:w="1129" w:type="dxa"/>
          </w:tcPr>
          <w:p w:rsidR="00FF672D" w:rsidRPr="00DA615A" w:rsidRDefault="00000000" w:rsidP="00DA615A">
            <w:pPr>
              <w:spacing w:line="276" w:lineRule="auto"/>
            </w:pPr>
            <w:r w:rsidRPr="00DA615A">
              <w:rPr>
                <w:b/>
                <w:i/>
              </w:rPr>
              <w:t>Evocare</w:t>
            </w:r>
          </w:p>
        </w:tc>
        <w:tc>
          <w:tcPr>
            <w:tcW w:w="851" w:type="dxa"/>
          </w:tcPr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O.1</w:t>
            </w: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 xml:space="preserve"> O.2</w:t>
            </w:r>
          </w:p>
        </w:tc>
        <w:tc>
          <w:tcPr>
            <w:tcW w:w="10348" w:type="dxa"/>
          </w:tcPr>
          <w:p w:rsidR="00FF672D" w:rsidRPr="00DA615A" w:rsidRDefault="00000000" w:rsidP="00DA615A">
            <w:pPr>
              <w:spacing w:line="276" w:lineRule="auto"/>
            </w:pPr>
            <w:r w:rsidRPr="00DA615A">
              <w:t>Verificarea pregătirii elevilor pentru lecție.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Verificarea temei pentru acasă.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t>Construiți în caiete configurația geometrică, știind că: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t xml:space="preserve"> m(</w:t>
            </w:r>
            <m:oMath>
              <m:r>
                <w:rPr>
                  <w:rFonts w:ascii="Cambria Math" w:eastAsia="Cambria Math" w:hAnsi="Cambria Math" w:cs="Cambria Math"/>
                </w:rPr>
                <m:t>&lt;ABC)=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60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 xml:space="preserve">0   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,</m:t>
              </m:r>
            </m:oMath>
            <w:r w:rsidRPr="00DA615A">
              <w:t xml:space="preserve"> AB =  8 cm, BC = 6 cm, D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 ∈ </m:t>
              </m:r>
            </m:oMath>
            <w:r w:rsidRPr="00DA615A">
              <w:t>[AB], AD =1cm,      E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 ∈ </m:t>
              </m:r>
            </m:oMath>
            <w:r w:rsidRPr="00DA615A">
              <w:t>[AC], EC= 2 cm,  DE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 ∩BC=</m:t>
              </m:r>
              <m:d>
                <m:dPr>
                  <m:begChr m:val="{"/>
                  <m:endChr m:val="}"/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M</m:t>
                  </m:r>
                </m:e>
              </m:d>
              <m:r>
                <w:rPr>
                  <w:rFonts w:ascii="Cambria Math" w:eastAsia="Cambria Math" w:hAnsi="Cambria Math" w:cs="Cambria Math"/>
                </w:rPr>
                <m:t>,</m:t>
              </m:r>
            </m:oMath>
            <w:r w:rsidRPr="00DA615A">
              <w:t xml:space="preserve"> P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 ∈ </m:t>
              </m:r>
            </m:oMath>
            <w:r w:rsidRPr="00DA615A">
              <w:t xml:space="preserve">[DA, [DP] </w:t>
            </w:r>
            <m:oMath>
              <m:r>
                <w:rPr>
                  <w:rFonts w:ascii="Cambria Math" w:eastAsia="Cambria Math" w:hAnsi="Cambria Math" w:cs="Cambria Math"/>
                </w:rPr>
                <m:t>&gt;</m:t>
              </m:r>
            </m:oMath>
            <w:r w:rsidRPr="00DA615A">
              <w:t>[DA],</w:t>
            </w:r>
          </w:p>
          <w:tbl>
            <w:tblPr>
              <w:tblStyle w:val="a0"/>
              <w:tblW w:w="7263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nil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010"/>
              <w:gridCol w:w="4253"/>
            </w:tblGrid>
            <w:tr w:rsidR="00FF672D" w:rsidRPr="00DA615A">
              <w:tc>
                <w:tcPr>
                  <w:tcW w:w="3010" w:type="dxa"/>
                </w:tcPr>
                <w:p w:rsidR="00FF672D" w:rsidRPr="00DA615A" w:rsidRDefault="00000000" w:rsidP="00DA615A">
                  <w:pPr>
                    <w:spacing w:line="276" w:lineRule="auto"/>
                    <w:rPr>
                      <w:b/>
                      <w:i/>
                    </w:rPr>
                  </w:pPr>
                  <w:r w:rsidRPr="00DA615A">
                    <w:rPr>
                      <w:b/>
                      <w:i/>
                    </w:rPr>
                    <w:t>apoi identificați:</w:t>
                  </w:r>
                </w:p>
                <w:p w:rsidR="00FF672D" w:rsidRPr="00DA615A" w:rsidRDefault="00000000" w:rsidP="00DA615A">
                  <w:pPr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</w:rPr>
                  </w:pPr>
                  <w:r w:rsidRPr="00DA615A">
                    <w:rPr>
                      <w:color w:val="000000"/>
                    </w:rPr>
                    <w:t>trei puncte coliniare;</w:t>
                  </w:r>
                </w:p>
                <w:p w:rsidR="00FF672D" w:rsidRPr="00DA615A" w:rsidRDefault="00000000" w:rsidP="00DA615A">
                  <w:pPr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i/>
                      <w:color w:val="000000"/>
                    </w:rPr>
                  </w:pPr>
                  <w:r w:rsidRPr="00DA615A">
                    <w:rPr>
                      <w:color w:val="000000"/>
                    </w:rPr>
                    <w:t xml:space="preserve">punctul care aparține interiorului </w:t>
                  </w:r>
                  <m:oMath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∆</m:t>
                    </m:r>
                  </m:oMath>
                  <w:r w:rsidRPr="00DA615A">
                    <w:rPr>
                      <w:i/>
                      <w:color w:val="000000"/>
                    </w:rPr>
                    <w:t>BPM;</w:t>
                  </w:r>
                </w:p>
                <w:p w:rsidR="00FF672D" w:rsidRPr="00DA615A" w:rsidRDefault="00000000" w:rsidP="00DA615A">
                  <w:pPr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</w:rPr>
                  </w:pPr>
                  <w:r w:rsidRPr="00DA615A">
                    <w:rPr>
                      <w:color w:val="000000"/>
                    </w:rPr>
                    <w:t xml:space="preserve">punctul care aparține interiorului </w:t>
                  </w:r>
                  <m:oMath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&lt;DMP;</m:t>
                    </m:r>
                  </m:oMath>
                </w:p>
              </w:tc>
              <w:tc>
                <w:tcPr>
                  <w:tcW w:w="4253" w:type="dxa"/>
                </w:tcPr>
                <w:p w:rsidR="00FF672D" w:rsidRPr="00DA615A" w:rsidRDefault="00000000" w:rsidP="00DA615A">
                  <w:pPr>
                    <w:spacing w:line="276" w:lineRule="auto"/>
                  </w:pPr>
                  <w:r w:rsidRPr="00DA615A">
                    <w:rPr>
                      <w:b/>
                      <w:i/>
                    </w:rPr>
                    <w:t xml:space="preserve">    apoi aflați</w:t>
                  </w:r>
                  <w:r w:rsidRPr="00DA615A">
                    <w:t xml:space="preserve"> cu ajutorul raportorului măsura unghiului mai mare format la intersecția dreptelor DM și BC;</w:t>
                  </w:r>
                </w:p>
                <w:p w:rsidR="00FF672D" w:rsidRPr="00DA615A" w:rsidRDefault="00FF672D" w:rsidP="00DA615A">
                  <w:pPr>
                    <w:spacing w:line="276" w:lineRule="auto"/>
                  </w:pPr>
                </w:p>
                <w:p w:rsidR="00FF672D" w:rsidRPr="00DA615A" w:rsidRDefault="00000000" w:rsidP="00DA615A">
                  <w:pPr>
                    <w:spacing w:line="276" w:lineRule="auto"/>
                  </w:pPr>
                  <w:r w:rsidRPr="00DA615A">
                    <w:rPr>
                      <w:b/>
                      <w:i/>
                    </w:rPr>
                    <w:t>apoi calculați</w:t>
                  </w:r>
                  <w:r w:rsidRPr="00DA615A">
                    <w:t xml:space="preserve"> măsura unghiului mai mic format la intersecția  dreptelor DM și BC.</w:t>
                  </w:r>
                </w:p>
              </w:tc>
            </w:tr>
          </w:tbl>
          <w:p w:rsidR="00FF672D" w:rsidRPr="00DA615A" w:rsidRDefault="00000000" w:rsidP="00DA615A">
            <w:pPr>
              <w:spacing w:line="276" w:lineRule="auto"/>
              <w:rPr>
                <w:i/>
              </w:rPr>
            </w:pPr>
            <w:r w:rsidRPr="00DA615A">
              <w:rPr>
                <w:i/>
              </w:rPr>
              <w:t>Un elev va realiza sarcina  pe tablă. Profesorul va trece printre rânduri pentru a verifica cum elevii au realizat construcția geometrică.</w:t>
            </w:r>
          </w:p>
          <w:p w:rsidR="00FF672D" w:rsidRPr="00DA615A" w:rsidRDefault="00000000" w:rsidP="00DA615A">
            <w:pPr>
              <w:spacing w:line="276" w:lineRule="auto"/>
              <w:rPr>
                <w:i/>
              </w:rPr>
            </w:pPr>
            <w:r w:rsidRPr="00DA615A">
              <w:t>Profesorul propune elevilor să exerseze cu măsuri de unghiuri (</w:t>
            </w:r>
            <w:r w:rsidRPr="00DA615A">
              <w:rPr>
                <w:i/>
              </w:rPr>
              <w:t>timp de 3 min vor completa casetele libere, apoi  fiecare elev va verifica răspunsurile din caietul colegului de bancă).</w:t>
            </w:r>
          </w:p>
          <w:tbl>
            <w:tblPr>
              <w:tblStyle w:val="a1"/>
              <w:tblW w:w="714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nil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76"/>
              <w:gridCol w:w="5269"/>
            </w:tblGrid>
            <w:tr w:rsidR="00FF672D" w:rsidRPr="00DA615A">
              <w:tc>
                <w:tcPr>
                  <w:tcW w:w="1876" w:type="dxa"/>
                </w:tcPr>
                <w:p w:rsidR="00FF672D" w:rsidRPr="00DA615A" w:rsidRDefault="00000000" w:rsidP="00DA615A">
                  <w:pPr>
                    <w:spacing w:line="276" w:lineRule="auto"/>
                    <w:jc w:val="center"/>
                  </w:pPr>
                  <w:r w:rsidRPr="00DA615A">
                    <w:rPr>
                      <w:noProof/>
                    </w:rPr>
                    <w:drawing>
                      <wp:inline distT="0" distB="0" distL="0" distR="0">
                        <wp:extent cx="708663" cy="1041734"/>
                        <wp:effectExtent l="0" t="0" r="0" b="0"/>
                        <wp:docPr id="1870703232" name="image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8663" cy="104173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69" w:type="dxa"/>
                </w:tcPr>
                <w:p w:rsidR="00FF672D" w:rsidRPr="00DA615A" w:rsidRDefault="00000000" w:rsidP="00DA615A">
                  <w:pPr>
                    <w:spacing w:line="276" w:lineRule="auto"/>
                    <w:jc w:val="center"/>
                  </w:pPr>
                  <w:r w:rsidRPr="00DA615A">
                    <w:rPr>
                      <w:noProof/>
                    </w:rPr>
                    <w:drawing>
                      <wp:inline distT="0" distB="0" distL="0" distR="0">
                        <wp:extent cx="2780030" cy="1508760"/>
                        <wp:effectExtent l="0" t="0" r="1270" b="0"/>
                        <wp:docPr id="1870703234" name="image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0244" cy="150887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F672D" w:rsidRPr="00DA615A" w:rsidRDefault="00FF672D" w:rsidP="00DA615A">
            <w:pPr>
              <w:spacing w:line="276" w:lineRule="auto"/>
            </w:pPr>
          </w:p>
        </w:tc>
        <w:tc>
          <w:tcPr>
            <w:tcW w:w="850" w:type="dxa"/>
          </w:tcPr>
          <w:p w:rsidR="00FF672D" w:rsidRPr="00DA615A" w:rsidRDefault="00000000" w:rsidP="00DA615A">
            <w:pPr>
              <w:spacing w:line="276" w:lineRule="auto"/>
            </w:pPr>
            <w:r w:rsidRPr="00DA615A">
              <w:t>1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</w:pPr>
            <w:r w:rsidRPr="00DA615A">
              <w:t>4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</w:pPr>
            <w:r w:rsidRPr="00DA615A">
              <w:t>4</w:t>
            </w:r>
          </w:p>
        </w:tc>
        <w:tc>
          <w:tcPr>
            <w:tcW w:w="1560" w:type="dxa"/>
          </w:tcPr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Observarea</w:t>
            </w: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Evaluare frontală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Observarea activității</w:t>
            </w: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Activitate individuală</w:t>
            </w: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Evaluare reciprocă</w:t>
            </w: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FF672D" w:rsidP="00DA615A">
            <w:pPr>
              <w:spacing w:line="276" w:lineRule="auto"/>
            </w:pPr>
          </w:p>
        </w:tc>
      </w:tr>
      <w:tr w:rsidR="00FF672D" w:rsidRPr="00DA615A" w:rsidTr="00DA615A">
        <w:tc>
          <w:tcPr>
            <w:tcW w:w="1129" w:type="dxa"/>
            <w:vMerge w:val="restart"/>
          </w:tcPr>
          <w:p w:rsidR="00FF672D" w:rsidRPr="00DA615A" w:rsidRDefault="00000000" w:rsidP="00DA615A">
            <w:pPr>
              <w:spacing w:line="276" w:lineRule="auto"/>
              <w:rPr>
                <w:b/>
                <w:i/>
              </w:rPr>
            </w:pPr>
            <w:r w:rsidRPr="00DA615A">
              <w:rPr>
                <w:b/>
              </w:rPr>
              <w:lastRenderedPageBreak/>
              <w:t>Realizarea sensului</w:t>
            </w:r>
          </w:p>
        </w:tc>
        <w:tc>
          <w:tcPr>
            <w:tcW w:w="851" w:type="dxa"/>
            <w:vMerge w:val="restart"/>
          </w:tcPr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O.1</w:t>
            </w:r>
          </w:p>
        </w:tc>
        <w:tc>
          <w:tcPr>
            <w:tcW w:w="10348" w:type="dxa"/>
            <w:vMerge w:val="restart"/>
          </w:tcPr>
          <w:p w:rsidR="00FF672D" w:rsidRPr="00DA615A" w:rsidRDefault="00000000" w:rsidP="00DA615A">
            <w:pPr>
              <w:spacing w:line="276" w:lineRule="auto"/>
            </w:pPr>
            <w:r w:rsidRPr="00DA615A">
              <w:t>Se proiectează pe ecran subiectul și obiectivele lecției .</w:t>
            </w:r>
          </w:p>
          <w:p w:rsidR="00FF672D" w:rsidRPr="00DA615A" w:rsidRDefault="00000000" w:rsidP="00DA615A">
            <w:pPr>
              <w:widowControl w:val="0"/>
              <w:spacing w:before="32" w:line="276" w:lineRule="auto"/>
              <w:rPr>
                <w:b/>
              </w:rPr>
            </w:pPr>
            <w:r w:rsidRPr="00DA615A">
              <w:t xml:space="preserve">Elevii, în caiete, notează data și subiectul lecției:    </w:t>
            </w:r>
            <w:r w:rsidRPr="00DA615A">
              <w:rPr>
                <w:b/>
                <w:i/>
              </w:rPr>
              <w:t>Drepte paralele</w:t>
            </w:r>
            <w:r w:rsidRPr="00DA615A">
              <w:rPr>
                <w:b/>
              </w:rPr>
              <w:t xml:space="preserve"> 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t xml:space="preserve"> </w:t>
            </w:r>
            <w:r w:rsidRPr="00DA615A">
              <w:rPr>
                <w:b/>
              </w:rPr>
              <w:t>Profesorul propune</w:t>
            </w:r>
            <w:r w:rsidRPr="00DA615A">
              <w:t xml:space="preserve"> spre vizualizare secvența [1:00 – 4:42], pentru ca elevii să-și amintească despre pozițiile relative a două puncte, a punctului și dreptei, a două drepte, apoi vor găsi definiția dreptelor paralele  și în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t>manual, pag.133 și o vor transcrie în caiete.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t xml:space="preserve">        </w:t>
            </w:r>
            <w:r w:rsidRPr="00DA615A">
              <w:rPr>
                <w:b/>
              </w:rPr>
              <w:t>Profesorul propune elevilor să construiască drepte paralele în caiet</w:t>
            </w:r>
            <w:r w:rsidRPr="00DA615A">
              <w:t xml:space="preserve"> după modelele de la pag.133, din manual, să rezolve ex.2, pag,133, apoi să transcrie în caiete axioma paralelelor ( sau axioma lui Euclid).</w:t>
            </w:r>
          </w:p>
          <w:p w:rsidR="00FF672D" w:rsidRPr="00DA615A" w:rsidRDefault="00000000" w:rsidP="00DA615A">
            <w:pPr>
              <w:spacing w:line="276" w:lineRule="auto"/>
              <w:rPr>
                <w:i/>
              </w:rPr>
            </w:pPr>
            <w:r w:rsidRPr="00DA615A">
              <w:rPr>
                <w:i/>
              </w:rPr>
              <w:t xml:space="preserve"> Un elev va desena pe tablă utilizând rigla și echerul.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rPr>
                <w:i/>
              </w:rPr>
              <w:t>Un elev va citi, în glas, axioma paralelelor.</w:t>
            </w:r>
          </w:p>
        </w:tc>
        <w:tc>
          <w:tcPr>
            <w:tcW w:w="850" w:type="dxa"/>
            <w:vMerge w:val="restart"/>
          </w:tcPr>
          <w:p w:rsidR="00FF672D" w:rsidRPr="00DA615A" w:rsidRDefault="00000000" w:rsidP="00DA615A">
            <w:pPr>
              <w:spacing w:line="276" w:lineRule="auto"/>
            </w:pPr>
            <w:r w:rsidRPr="00DA615A">
              <w:t>1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</w:pPr>
            <w:r w:rsidRPr="00DA615A">
              <w:t>5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</w:pPr>
            <w:r w:rsidRPr="00DA615A">
              <w:t>3</w:t>
            </w:r>
          </w:p>
        </w:tc>
        <w:tc>
          <w:tcPr>
            <w:tcW w:w="1560" w:type="dxa"/>
          </w:tcPr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Prezentare PPT</w:t>
            </w: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Explicația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hyperlink r:id="rId12">
              <w:r w:rsidRPr="00DA615A">
                <w:rPr>
                  <w:color w:val="0000FF"/>
                </w:rPr>
                <w:t>https://www.youtube.com/watch?v=ZAPdrwAN7TY&amp;t=13s</w:t>
              </w:r>
            </w:hyperlink>
            <w:r w:rsidRPr="00DA615A">
              <w:rPr>
                <w:color w:val="0000FF"/>
              </w:rPr>
              <w:t xml:space="preserve">           </w:t>
            </w:r>
            <w:r w:rsidRPr="00DA615A">
              <w:t>Secvența [1:00 – 4:42]</w:t>
            </w:r>
          </w:p>
        </w:tc>
      </w:tr>
      <w:tr w:rsidR="00FF672D" w:rsidRPr="00DA615A" w:rsidTr="00DA615A">
        <w:trPr>
          <w:trHeight w:val="1227"/>
        </w:trPr>
        <w:tc>
          <w:tcPr>
            <w:tcW w:w="1129" w:type="dxa"/>
            <w:vMerge/>
          </w:tcPr>
          <w:p w:rsidR="00FF672D" w:rsidRPr="00DA615A" w:rsidRDefault="00FF672D" w:rsidP="00DA61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51" w:type="dxa"/>
            <w:vMerge/>
          </w:tcPr>
          <w:p w:rsidR="00FF672D" w:rsidRPr="00DA615A" w:rsidRDefault="00FF672D" w:rsidP="00DA61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0348" w:type="dxa"/>
            <w:vMerge/>
          </w:tcPr>
          <w:p w:rsidR="00FF672D" w:rsidRPr="00DA615A" w:rsidRDefault="00FF672D" w:rsidP="00DA61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50" w:type="dxa"/>
            <w:vMerge/>
          </w:tcPr>
          <w:p w:rsidR="00FF672D" w:rsidRPr="00DA615A" w:rsidRDefault="00FF672D" w:rsidP="00DA61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560" w:type="dxa"/>
          </w:tcPr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Algoritmizarea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Elemente de conspectare</w:t>
            </w:r>
          </w:p>
        </w:tc>
      </w:tr>
      <w:tr w:rsidR="00FF672D" w:rsidRPr="00DA615A" w:rsidTr="00DA615A">
        <w:trPr>
          <w:trHeight w:val="1227"/>
        </w:trPr>
        <w:tc>
          <w:tcPr>
            <w:tcW w:w="1129" w:type="dxa"/>
          </w:tcPr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Reflecție</w:t>
            </w:r>
          </w:p>
        </w:tc>
        <w:tc>
          <w:tcPr>
            <w:tcW w:w="851" w:type="dxa"/>
          </w:tcPr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O.6</w:t>
            </w: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O.1</w:t>
            </w: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O.3</w:t>
            </w: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O.4</w:t>
            </w: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O.1</w:t>
            </w: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O.3</w:t>
            </w: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O.4</w:t>
            </w: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O.1</w:t>
            </w: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O.3</w:t>
            </w: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lastRenderedPageBreak/>
              <w:t>O.4</w:t>
            </w: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O.6</w:t>
            </w: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O.1</w:t>
            </w: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O.3</w:t>
            </w: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O.4</w:t>
            </w: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O.1</w:t>
            </w: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O.3</w:t>
            </w: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O.4</w:t>
            </w: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O.1</w:t>
            </w: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O.3</w:t>
            </w: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O.4</w:t>
            </w: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O.6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O.4</w:t>
            </w: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O.6</w:t>
            </w:r>
          </w:p>
          <w:p w:rsidR="00FF672D" w:rsidRPr="00DA615A" w:rsidRDefault="00FF672D" w:rsidP="00DA615A">
            <w:pPr>
              <w:spacing w:line="276" w:lineRule="auto"/>
              <w:jc w:val="center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  <w:jc w:val="center"/>
            </w:pPr>
            <w:r w:rsidRPr="00DA615A">
              <w:t>O.1</w:t>
            </w:r>
          </w:p>
        </w:tc>
        <w:tc>
          <w:tcPr>
            <w:tcW w:w="10348" w:type="dxa"/>
          </w:tcPr>
          <w:p w:rsidR="00FF672D" w:rsidRPr="00DA615A" w:rsidRDefault="00000000" w:rsidP="00DA615A">
            <w:pPr>
              <w:spacing w:line="276" w:lineRule="auto"/>
            </w:pPr>
            <w:r w:rsidRPr="00DA615A">
              <w:lastRenderedPageBreak/>
              <w:t>Profesorul propune să  examineze desenul și să completeze propozițiile.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rPr>
                <w:noProof/>
              </w:rPr>
              <w:drawing>
                <wp:inline distT="0" distB="0" distL="0" distR="0">
                  <wp:extent cx="1049391" cy="814183"/>
                  <wp:effectExtent l="0" t="0" r="0" b="0"/>
                  <wp:docPr id="187070323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391" cy="8141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A615A">
              <w:t xml:space="preserve"> </w:t>
            </w:r>
            <w:r w:rsidRPr="00DA615A">
              <w:rPr>
                <w:noProof/>
              </w:rPr>
              <w:drawing>
                <wp:inline distT="0" distB="0" distL="0" distR="0">
                  <wp:extent cx="2151256" cy="726532"/>
                  <wp:effectExtent l="0" t="0" r="0" b="0"/>
                  <wp:docPr id="187070323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2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256" cy="7265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A615A">
              <w:t xml:space="preserve"> pag.133, din manual.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rPr>
                <w:b/>
              </w:rPr>
              <w:t>Profesorul propune elevilor să realizeze în caiete un desen</w:t>
            </w:r>
            <w:r w:rsidRPr="00DA615A">
              <w:t>, care să ilustreze următoarele: punctele M, N și P sunt distincte, d</w:t>
            </w:r>
            <m:oMath>
              <m:r>
                <w:rPr>
                  <w:rFonts w:ascii="Cambria Math" w:eastAsia="Cambria Math" w:hAnsi="Cambria Math" w:cs="Cambria Math"/>
                </w:rPr>
                <m:t>‖</m:t>
              </m:r>
            </m:oMath>
            <w:r w:rsidRPr="00DA615A">
              <w:t>MN și d</w:t>
            </w:r>
            <m:oMath>
              <m:r>
                <w:rPr>
                  <w:rFonts w:ascii="Cambria Math" w:eastAsia="Cambria Math" w:hAnsi="Cambria Math" w:cs="Cambria Math"/>
                </w:rPr>
                <m:t>‖</m:t>
              </m:r>
            </m:oMath>
            <w:r w:rsidRPr="00DA615A">
              <w:t>NP, apoi să stabilească, justificând, ce fel de puncte sunt punctele M,N și P.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i/>
              </w:rPr>
              <w:t>Un elev va desena pe tablă.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rPr>
                <w:b/>
              </w:rPr>
              <w:t>Profesorul propune elevilor să realizeze în caiete un desen</w:t>
            </w:r>
            <w:r w:rsidRPr="00DA615A">
              <w:t>, care să ilustreze următoarele: punctele A, B și C sunt distincte și coliniare, a</w:t>
            </w:r>
            <m:oMath>
              <m:r>
                <w:rPr>
                  <w:rFonts w:ascii="Cambria Math" w:eastAsia="Cambria Math" w:hAnsi="Cambria Math" w:cs="Cambria Math"/>
                </w:rPr>
                <m:t>‖</m:t>
              </m:r>
            </m:oMath>
            <w:r w:rsidRPr="00DA615A">
              <w:t>AB și b</w:t>
            </w:r>
            <m:oMath>
              <m:r>
                <w:rPr>
                  <w:rFonts w:ascii="Cambria Math" w:eastAsia="Cambria Math" w:hAnsi="Cambria Math" w:cs="Cambria Math"/>
                </w:rPr>
                <m:t>‖</m:t>
              </m:r>
            </m:oMath>
            <w:r w:rsidRPr="00DA615A">
              <w:t xml:space="preserve">BC, apoi să stabilească, justificând,  cum sunt dreptele a și b. </w:t>
            </w:r>
          </w:p>
          <w:p w:rsidR="00FF672D" w:rsidRPr="00DA615A" w:rsidRDefault="00000000" w:rsidP="00DA615A">
            <w:pPr>
              <w:spacing w:line="276" w:lineRule="auto"/>
              <w:rPr>
                <w:i/>
              </w:rPr>
            </w:pPr>
            <w:r w:rsidRPr="00DA615A">
              <w:rPr>
                <w:i/>
              </w:rPr>
              <w:t>Un elev va desena pe tablă.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rPr>
                <w:b/>
              </w:rPr>
              <w:t>Profesorul propune elevilor să realizeze în caiete</w:t>
            </w:r>
            <w:r w:rsidRPr="00DA615A">
              <w:t>:</w:t>
            </w:r>
          </w:p>
          <w:p w:rsidR="00FF672D" w:rsidRPr="00DA615A" w:rsidRDefault="00000000" w:rsidP="00DA615A">
            <w:pPr>
              <w:spacing w:line="276" w:lineRule="auto"/>
              <w:rPr>
                <w:i/>
              </w:rPr>
            </w:pPr>
            <w:r w:rsidRPr="00DA615A">
              <w:rPr>
                <w:i/>
              </w:rPr>
              <w:t xml:space="preserve">Un elev va realiza pe tablă p.1 și 2. </w:t>
            </w:r>
          </w:p>
          <w:p w:rsidR="00FF672D" w:rsidRPr="00DA615A" w:rsidRDefault="00000000" w:rsidP="00DA615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DA615A">
              <w:rPr>
                <w:color w:val="000000"/>
              </w:rPr>
              <w:lastRenderedPageBreak/>
              <w:t>să reprezinte într-un sistem cartezian de coordonate  punctele         A(-3;-2), B(2;2), E(-1;2), M(-3;4), N(7;-2), P(4;6);</w:t>
            </w:r>
          </w:p>
          <w:p w:rsidR="00FF672D" w:rsidRPr="00DA615A" w:rsidRDefault="00000000" w:rsidP="00DA615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 w:rsidRPr="00DA615A">
              <w:rPr>
                <w:color w:val="000000"/>
              </w:rPr>
              <w:t>să traseze dreptele: a = MP, b = EB, c = AN, d = AM, e = PN;</w:t>
            </w:r>
          </w:p>
          <w:tbl>
            <w:tblPr>
              <w:tblStyle w:val="a2"/>
              <w:tblW w:w="71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008"/>
              <w:gridCol w:w="3137"/>
            </w:tblGrid>
            <w:tr w:rsidR="00FF672D" w:rsidRPr="00DA615A">
              <w:tc>
                <w:tcPr>
                  <w:tcW w:w="4008" w:type="dxa"/>
                </w:tcPr>
                <w:p w:rsidR="00FF672D" w:rsidRPr="00DA615A" w:rsidRDefault="00000000" w:rsidP="00DA615A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</w:rPr>
                  </w:pPr>
                  <w:r w:rsidRPr="00DA615A">
                    <w:rPr>
                      <w:color w:val="000000"/>
                    </w:rPr>
                    <w:t xml:space="preserve">să completeze în spațiile libere unul dintre simbolurile </w:t>
                  </w:r>
                  <m:oMath>
                    <m:r>
                      <w:rPr>
                        <w:rFonts w:ascii="Cambria Math" w:eastAsia="Cambria Math" w:hAnsi="Cambria Math" w:cs="Cambria Math"/>
                        <w:color w:val="000000"/>
                      </w:rPr>
                      <m:t>‖</m:t>
                    </m:r>
                  </m:oMath>
                  <w:r w:rsidRPr="00DA615A">
                    <w:rPr>
                      <w:color w:val="000000"/>
                    </w:rPr>
                    <w:t xml:space="preserve"> sau </w:t>
                  </w:r>
                  <w:r w:rsidRPr="00DA615A">
                    <w:rPr>
                      <w:rFonts w:ascii="Cambria Math" w:eastAsia="Cambria Math" w:hAnsi="Cambria Math" w:cs="Cambria Math"/>
                      <w:color w:val="000000"/>
                    </w:rPr>
                    <w:t>∦</w:t>
                  </w:r>
                  <w:r w:rsidRPr="00DA615A">
                    <w:rPr>
                      <w:color w:val="000000"/>
                    </w:rPr>
                    <w:t>, pentru a obține afirmații adevărate.</w:t>
                  </w:r>
                </w:p>
                <w:p w:rsidR="00FF672D" w:rsidRPr="00DA615A" w:rsidRDefault="00000000" w:rsidP="00DA615A">
                  <w:pPr>
                    <w:spacing w:line="276" w:lineRule="auto"/>
                    <w:ind w:left="60"/>
                    <w:rPr>
                      <w:i/>
                    </w:rPr>
                  </w:pPr>
                  <w:r w:rsidRPr="00DA615A">
                    <w:rPr>
                      <w:i/>
                    </w:rPr>
                    <w:t>(câte un elev, unul după altul, vor citi răspunsurile scrise în fiecare coloană)</w:t>
                  </w:r>
                </w:p>
              </w:tc>
              <w:tc>
                <w:tcPr>
                  <w:tcW w:w="3137" w:type="dxa"/>
                </w:tcPr>
                <w:p w:rsidR="00FF672D" w:rsidRPr="00DA615A" w:rsidRDefault="00000000" w:rsidP="00DA61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</w:rPr>
                  </w:pPr>
                  <w:r w:rsidRPr="00DA615A"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1965828" cy="1035124"/>
                        <wp:effectExtent l="0" t="0" r="0" b="0"/>
                        <wp:docPr id="1870703235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5828" cy="103512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F672D" w:rsidRPr="00DA615A">
              <w:tc>
                <w:tcPr>
                  <w:tcW w:w="4008" w:type="dxa"/>
                </w:tcPr>
                <w:p w:rsidR="00FF672D" w:rsidRPr="00DA615A" w:rsidRDefault="00000000" w:rsidP="00DA615A">
                  <w:pPr>
                    <w:spacing w:line="276" w:lineRule="auto"/>
                  </w:pPr>
                  <w:r w:rsidRPr="00DA615A">
                    <w:rPr>
                      <w:b/>
                    </w:rPr>
                    <w:t xml:space="preserve">            Profesorul va proiecta</w:t>
                  </w:r>
                  <w:r w:rsidRPr="00DA615A">
                    <w:t xml:space="preserve"> pe ecran o secvență  cu harta străzilor din localitate și elevii vor identifica care străzi sunt paralele.</w:t>
                  </w:r>
                </w:p>
              </w:tc>
              <w:tc>
                <w:tcPr>
                  <w:tcW w:w="3137" w:type="dxa"/>
                </w:tcPr>
                <w:p w:rsidR="00FF672D" w:rsidRPr="00DA615A" w:rsidRDefault="00000000" w:rsidP="00DA615A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00000"/>
                    </w:rPr>
                  </w:pPr>
                  <w:r w:rsidRPr="00DA615A"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1809350" cy="827843"/>
                        <wp:effectExtent l="0" t="0" r="0" b="0"/>
                        <wp:docPr id="1870703237" name="image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9350" cy="82784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F672D" w:rsidRPr="00DA615A" w:rsidRDefault="00000000" w:rsidP="00DA615A">
            <w:pPr>
              <w:spacing w:line="276" w:lineRule="auto"/>
            </w:pPr>
            <w:r w:rsidRPr="00DA615A">
              <w:rPr>
                <w:b/>
              </w:rPr>
              <w:t xml:space="preserve">                  Profesorul propune</w:t>
            </w:r>
            <w:r w:rsidRPr="00DA615A">
              <w:t xml:space="preserve"> elevilor să realizeze în caiete exercițiul:</w:t>
            </w:r>
          </w:p>
          <w:p w:rsidR="00FF672D" w:rsidRPr="00DA615A" w:rsidRDefault="00000000" w:rsidP="00DA615A">
            <w:pPr>
              <w:spacing w:line="276" w:lineRule="auto"/>
              <w:rPr>
                <w:i/>
              </w:rPr>
            </w:pPr>
            <w:r w:rsidRPr="00DA615A">
              <w:t xml:space="preserve">1.) De o parte și de alta a dreptei </w:t>
            </w:r>
            <w:r w:rsidRPr="00DA615A">
              <w:rPr>
                <w:b/>
              </w:rPr>
              <w:t>b</w:t>
            </w:r>
            <w:r w:rsidRPr="00DA615A">
              <w:t xml:space="preserve"> se consideră punctele A și C. Construiți, cu ajutorul instrumentelor geometrice, prin punctul A dreapta </w:t>
            </w:r>
            <w:r w:rsidRPr="00DA615A">
              <w:rPr>
                <w:b/>
              </w:rPr>
              <w:t>a</w:t>
            </w:r>
            <w:r w:rsidRPr="00DA615A">
              <w:t xml:space="preserve"> paralelă cu dreapta </w:t>
            </w:r>
            <w:r w:rsidRPr="00DA615A">
              <w:rPr>
                <w:b/>
              </w:rPr>
              <w:t>b</w:t>
            </w:r>
            <w:r w:rsidRPr="00DA615A">
              <w:t xml:space="preserve">, apoi construiți prin punctul C, dreapta </w:t>
            </w:r>
            <w:r w:rsidRPr="00DA615A">
              <w:rPr>
                <w:b/>
              </w:rPr>
              <w:t>c</w:t>
            </w:r>
            <w:r w:rsidRPr="00DA615A">
              <w:t xml:space="preserve">, paralelă cu dreapta </w:t>
            </w:r>
            <w:r w:rsidRPr="00DA615A">
              <w:rPr>
                <w:b/>
              </w:rPr>
              <w:t>b</w:t>
            </w:r>
            <w:r w:rsidRPr="00DA615A">
              <w:t xml:space="preserve">.                   </w:t>
            </w:r>
            <w:r w:rsidRPr="00DA615A">
              <w:rPr>
                <w:i/>
              </w:rPr>
              <w:t>Un elev va desena pe tablă utilizând rigla și echerul.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t xml:space="preserve">2.) Precizați poziția dreptelor </w:t>
            </w:r>
            <w:r w:rsidRPr="00DA615A">
              <w:rPr>
                <w:b/>
              </w:rPr>
              <w:t>a</w:t>
            </w:r>
            <w:r w:rsidRPr="00DA615A">
              <w:t xml:space="preserve"> și </w:t>
            </w:r>
            <w:r w:rsidRPr="00DA615A">
              <w:rPr>
                <w:b/>
              </w:rPr>
              <w:t>c</w:t>
            </w:r>
            <w:r w:rsidRPr="00DA615A">
              <w:t>, justificând răspunsul dat.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 xml:space="preserve">       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rPr>
                <w:b/>
              </w:rPr>
              <w:t>Profesorul propune</w:t>
            </w:r>
            <w:r w:rsidRPr="00DA615A">
              <w:t xml:space="preserve"> elevilor să determine valoarea de adevăr   (</w:t>
            </w:r>
            <w:r w:rsidRPr="00DA615A">
              <w:rPr>
                <w:i/>
              </w:rPr>
              <w:t>Adevărat sau Fals)</w:t>
            </w:r>
            <w:r w:rsidRPr="00DA615A">
              <w:t xml:space="preserve"> a propozițiilor după ce trei elevi, concomitent, pe tablă  vor face desenele respective: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i/>
              </w:rPr>
              <w:t>a.)</w:t>
            </w:r>
            <w:r w:rsidRPr="00DA615A">
              <w:t xml:space="preserve"> dacă a, b și c sunt drepte distincte într-un plan și </w:t>
            </w:r>
            <w:r w:rsidRPr="00DA615A">
              <w:rPr>
                <w:b/>
              </w:rPr>
              <w:t>a</w:t>
            </w:r>
            <m:oMath>
              <m:r>
                <w:rPr>
                  <w:rFonts w:ascii="Cambria Math" w:eastAsia="Cambria Math" w:hAnsi="Cambria Math" w:cs="Cambria Math"/>
                </w:rPr>
                <m:t>‖</m:t>
              </m:r>
            </m:oMath>
            <w:r w:rsidRPr="00DA615A">
              <w:rPr>
                <w:b/>
              </w:rPr>
              <w:t>b, b</w:t>
            </w:r>
            <m:oMath>
              <m:r>
                <w:rPr>
                  <w:rFonts w:ascii="Cambria Math" w:eastAsia="Cambria Math" w:hAnsi="Cambria Math" w:cs="Cambria Math"/>
                </w:rPr>
                <m:t>‖</m:t>
              </m:r>
            </m:oMath>
            <w:r w:rsidRPr="00DA615A">
              <w:rPr>
                <w:b/>
              </w:rPr>
              <w:t xml:space="preserve">c, </w:t>
            </w:r>
            <w:r w:rsidRPr="00DA615A">
              <w:t>atunci</w:t>
            </w:r>
            <w:r w:rsidRPr="00DA615A">
              <w:rPr>
                <w:b/>
              </w:rPr>
              <w:t xml:space="preserve"> a</w:t>
            </w:r>
            <m:oMath>
              <m:r>
                <w:rPr>
                  <w:rFonts w:ascii="Cambria Math" w:eastAsia="Cambria Math" w:hAnsi="Cambria Math" w:cs="Cambria Math"/>
                </w:rPr>
                <m:t>∦</m:t>
              </m:r>
            </m:oMath>
            <w:r w:rsidRPr="00DA615A">
              <w:rPr>
                <w:b/>
              </w:rPr>
              <w:t>c;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i/>
              </w:rPr>
              <w:t>b.)</w:t>
            </w:r>
            <w:r w:rsidRPr="00DA615A">
              <w:t xml:space="preserve"> dacă a, b și c sunt drepte distincte într-un plan și </w:t>
            </w:r>
            <w:r w:rsidRPr="00DA615A">
              <w:rPr>
                <w:b/>
              </w:rPr>
              <w:t>a</w:t>
            </w:r>
            <m:oMath>
              <m:r>
                <w:rPr>
                  <w:rFonts w:ascii="Cambria Math" w:eastAsia="Cambria Math" w:hAnsi="Cambria Math" w:cs="Cambria Math"/>
                </w:rPr>
                <m:t>‖</m:t>
              </m:r>
            </m:oMath>
            <w:r w:rsidRPr="00DA615A">
              <w:rPr>
                <w:b/>
              </w:rPr>
              <w:t>b, b</w:t>
            </w:r>
            <m:oMath>
              <m:r>
                <w:rPr>
                  <w:rFonts w:ascii="Cambria Math" w:hAnsi="Cambria Math"/>
                </w:rPr>
                <m:t>∩</m:t>
              </m:r>
            </m:oMath>
            <w:r w:rsidRPr="00DA615A">
              <w:rPr>
                <w:b/>
              </w:rPr>
              <w:t>c</w:t>
            </w:r>
            <m:oMath>
              <m:r>
                <w:rPr>
                  <w:rFonts w:ascii="Cambria Math" w:eastAsia="Cambria Math" w:hAnsi="Cambria Math" w:cs="Cambria Math"/>
                </w:rPr>
                <m:t>≠∅</m:t>
              </m:r>
            </m:oMath>
            <w:r w:rsidRPr="00DA615A">
              <w:rPr>
                <w:b/>
              </w:rPr>
              <w:t xml:space="preserve">, </w:t>
            </w:r>
            <w:r w:rsidRPr="00DA615A">
              <w:t xml:space="preserve">atunci </w:t>
            </w:r>
            <w:r w:rsidRPr="00DA615A">
              <w:rPr>
                <w:b/>
              </w:rPr>
              <w:t xml:space="preserve"> a</w:t>
            </w:r>
            <m:oMath>
              <m:r>
                <w:rPr>
                  <w:rFonts w:ascii="Cambria Math" w:eastAsia="Cambria Math" w:hAnsi="Cambria Math" w:cs="Cambria Math"/>
                </w:rPr>
                <m:t>‖</m:t>
              </m:r>
            </m:oMath>
            <w:r w:rsidRPr="00DA615A">
              <w:rPr>
                <w:b/>
              </w:rPr>
              <w:t>c;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i/>
              </w:rPr>
              <w:t>c.)</w:t>
            </w:r>
            <w:r w:rsidRPr="00DA615A">
              <w:t xml:space="preserve"> dacă a, b și c sunt drepte distincte într-un plan și</w:t>
            </w:r>
            <w:r w:rsidRPr="00DA615A">
              <w:rPr>
                <w:b/>
              </w:rPr>
              <w:t xml:space="preserve"> a</w:t>
            </w:r>
            <m:oMath>
              <m:r>
                <w:rPr>
                  <w:rFonts w:ascii="Cambria Math" w:eastAsia="Cambria Math" w:hAnsi="Cambria Math" w:cs="Cambria Math"/>
                </w:rPr>
                <m:t>∦</m:t>
              </m:r>
            </m:oMath>
            <w:r w:rsidRPr="00DA615A">
              <w:rPr>
                <w:b/>
              </w:rPr>
              <w:t>b</w:t>
            </w:r>
            <w:r w:rsidRPr="00DA615A">
              <w:t xml:space="preserve"> </w:t>
            </w:r>
            <w:r w:rsidRPr="00DA615A">
              <w:rPr>
                <w:b/>
              </w:rPr>
              <w:t xml:space="preserve">, </w:t>
            </w:r>
            <w:r w:rsidRPr="00DA615A">
              <w:t>atunci</w:t>
            </w:r>
            <w:r w:rsidRPr="00DA615A">
              <w:rPr>
                <w:b/>
              </w:rPr>
              <w:t xml:space="preserve"> a</w:t>
            </w:r>
            <m:oMath>
              <m:r>
                <w:rPr>
                  <w:rFonts w:ascii="Cambria Math" w:hAnsi="Cambria Math"/>
                </w:rPr>
                <m:t>∩</m:t>
              </m:r>
            </m:oMath>
            <w:r w:rsidRPr="00DA615A">
              <w:rPr>
                <w:b/>
              </w:rPr>
              <w:t>b</w:t>
            </w:r>
            <m:oMath>
              <m:r>
                <w:rPr>
                  <w:rFonts w:ascii="Cambria Math" w:eastAsia="Cambria Math" w:hAnsi="Cambria Math" w:cs="Cambria Math"/>
                </w:rPr>
                <m:t>≠∅</m:t>
              </m:r>
            </m:oMath>
            <w:r w:rsidRPr="00DA615A">
              <w:rPr>
                <w:b/>
              </w:rPr>
              <w:t xml:space="preserve">.  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 xml:space="preserve">    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rPr>
                <w:b/>
              </w:rPr>
              <w:t xml:space="preserve"> Profesorul propune</w:t>
            </w:r>
            <w:r w:rsidRPr="00DA615A">
              <w:t xml:space="preserve"> elevilor să demonstreze oral, după ce un elev va desena configurația geometrică: orice dreaptă </w:t>
            </w:r>
            <w:r w:rsidRPr="00DA615A">
              <w:rPr>
                <w:b/>
              </w:rPr>
              <w:t>d</w:t>
            </w:r>
            <w:r w:rsidRPr="00DA615A">
              <w:t xml:space="preserve"> care intersectează dreapta  </w:t>
            </w:r>
            <w:r w:rsidRPr="00DA615A">
              <w:rPr>
                <w:b/>
              </w:rPr>
              <w:t>a</w:t>
            </w:r>
            <w:r w:rsidRPr="00DA615A">
              <w:t xml:space="preserve"> în punctul P va intersecta și dreapta </w:t>
            </w:r>
            <w:r w:rsidRPr="00DA615A">
              <w:rPr>
                <w:b/>
              </w:rPr>
              <w:t>b</w:t>
            </w:r>
            <w:r w:rsidRPr="00DA615A">
              <w:t xml:space="preserve">, dacă </w:t>
            </w:r>
            <w:r w:rsidRPr="00DA615A">
              <w:rPr>
                <w:b/>
              </w:rPr>
              <w:t>a</w:t>
            </w:r>
            <m:oMath>
              <m:r>
                <w:rPr>
                  <w:rFonts w:ascii="Cambria Math" w:eastAsia="Cambria Math" w:hAnsi="Cambria Math" w:cs="Cambria Math"/>
                </w:rPr>
                <m:t>‖</m:t>
              </m:r>
            </m:oMath>
            <w:r w:rsidRPr="00DA615A">
              <w:rPr>
                <w:b/>
              </w:rPr>
              <w:t xml:space="preserve">b </w:t>
            </w:r>
            <w:r w:rsidRPr="00DA615A">
              <w:t>și</w:t>
            </w:r>
            <w:r w:rsidRPr="00DA615A">
              <w:rPr>
                <w:b/>
              </w:rPr>
              <w:t xml:space="preserve"> </w:t>
            </w:r>
            <w:r w:rsidRPr="00DA615A">
              <w:t>P</w:t>
            </w:r>
            <m:oMath>
              <m:r>
                <w:rPr>
                  <w:rFonts w:ascii="Cambria Math" w:eastAsia="Cambria Math" w:hAnsi="Cambria Math" w:cs="Cambria Math"/>
                </w:rPr>
                <m:t xml:space="preserve"> ∈ </m:t>
              </m:r>
            </m:oMath>
            <w:r w:rsidRPr="00DA615A">
              <w:rPr>
                <w:b/>
              </w:rPr>
              <w:t>a</w:t>
            </w:r>
            <w:r w:rsidRPr="00DA615A">
              <w:t>.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 xml:space="preserve">            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rPr>
                <w:b/>
              </w:rPr>
              <w:t xml:space="preserve"> Profesorul propune</w:t>
            </w:r>
            <w:r w:rsidRPr="00DA615A">
              <w:t xml:space="preserve"> elevilor să facă  în caiete, timp de 5 min, o schiță a străzilor a unui oraș imaginar, să dea denumire străzilor, orașului, și străzile paralele să fie de o culoare.</w:t>
            </w:r>
          </w:p>
          <w:p w:rsidR="00FF672D" w:rsidRPr="00DA615A" w:rsidRDefault="00000000" w:rsidP="00DA615A">
            <w:pPr>
              <w:spacing w:line="276" w:lineRule="auto"/>
              <w:rPr>
                <w:i/>
              </w:rPr>
            </w:pPr>
            <w:r w:rsidRPr="00DA615A">
              <w:rPr>
                <w:i/>
              </w:rPr>
              <w:t xml:space="preserve"> La sfârșitul activității câțiva elevi vor prezenta clasei schița elaborată.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lastRenderedPageBreak/>
              <w:t>Bilanțul cantitativ: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t xml:space="preserve">Care drepte se numesc paralele? 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t>La ce ajută axioma paralelelor (sau axioma lui Euclid)?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t>Ce teoremă ați învățat astăzi?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t>Dați exemple din lumea înconjurătoare, unde se văd drepte paralele?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Bilanțul calitativ: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t xml:space="preserve">          Se determină ce obiective au fost atinse la lecție.</w:t>
            </w:r>
          </w:p>
          <w:p w:rsidR="00FF672D" w:rsidRPr="00DA615A" w:rsidRDefault="00000000" w:rsidP="00DA615A">
            <w:pPr>
              <w:spacing w:line="276" w:lineRule="auto"/>
              <w:rPr>
                <w:color w:val="FF0000"/>
              </w:rPr>
            </w:pPr>
            <w:r w:rsidRPr="00DA615A">
              <w:t xml:space="preserve">          Se formulează concluzii privind activitatea clasei de elevi în ansamblu și a unor elevi în particular. 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color w:val="FF0000"/>
              </w:rPr>
              <w:t xml:space="preserve">  </w:t>
            </w:r>
            <w:r w:rsidRPr="00DA615A">
              <w:rPr>
                <w:b/>
              </w:rPr>
              <w:t>Tema pentru acasă: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rPr>
                <w:b/>
                <w:i/>
              </w:rPr>
              <w:t>De învățat:</w:t>
            </w:r>
            <w:r w:rsidRPr="00DA615A">
              <w:t xml:space="preserve">  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t>Definiția dreptelor paralele, pag.133, din manual.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t>Axioma paralelelor, pag.134, din manual.</w:t>
            </w:r>
          </w:p>
          <w:p w:rsidR="00FF672D" w:rsidRPr="00DA615A" w:rsidRDefault="00000000" w:rsidP="00DA615A">
            <w:pPr>
              <w:spacing w:line="276" w:lineRule="auto"/>
              <w:rPr>
                <w:i/>
              </w:rPr>
            </w:pPr>
            <w:r w:rsidRPr="00DA615A">
              <w:t>Teorema (tranzitivitatea relației de paralelism), pag.134, din manual.</w:t>
            </w:r>
            <w:r w:rsidRPr="00DA615A">
              <w:rPr>
                <w:i/>
              </w:rPr>
              <w:t xml:space="preserve"> </w:t>
            </w:r>
          </w:p>
          <w:p w:rsidR="00FF672D" w:rsidRPr="00DA615A" w:rsidRDefault="00000000" w:rsidP="00DA615A">
            <w:pPr>
              <w:spacing w:line="276" w:lineRule="auto"/>
              <w:rPr>
                <w:color w:val="FF0000"/>
              </w:rPr>
            </w:pPr>
            <w:r w:rsidRPr="00DA615A">
              <w:rPr>
                <w:b/>
                <w:i/>
              </w:rPr>
              <w:t>De rezolvat</w:t>
            </w:r>
            <w:r w:rsidRPr="00DA615A">
              <w:t xml:space="preserve"> </w:t>
            </w:r>
            <w:r w:rsidRPr="00DA615A">
              <w:rPr>
                <w:color w:val="FF0000"/>
              </w:rPr>
              <w:t xml:space="preserve">: </w:t>
            </w:r>
            <w:r w:rsidRPr="00DA615A">
              <w:t>Ex.1, 2 și 3, pag. 136, din manual.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rPr>
                <w:b/>
                <w:i/>
              </w:rPr>
              <w:t>De repetat:</w:t>
            </w:r>
            <w:r w:rsidRPr="00DA615A">
              <w:t xml:space="preserve">  </w:t>
            </w:r>
          </w:p>
          <w:p w:rsidR="00FF672D" w:rsidRPr="00DA615A" w:rsidRDefault="00000000" w:rsidP="00DA615A">
            <w:pPr>
              <w:spacing w:line="276" w:lineRule="auto"/>
            </w:pPr>
            <w:r w:rsidRPr="00DA615A">
              <w:t>Unghiuri complementare/ suplementare, pag.108-109, din manual.</w:t>
            </w:r>
            <w:r w:rsidRPr="00DA615A">
              <w:rPr>
                <w:color w:val="FF0000"/>
              </w:rPr>
              <w:t xml:space="preserve">                                          </w:t>
            </w:r>
          </w:p>
        </w:tc>
        <w:tc>
          <w:tcPr>
            <w:tcW w:w="850" w:type="dxa"/>
          </w:tcPr>
          <w:p w:rsidR="00FF672D" w:rsidRPr="00DA615A" w:rsidRDefault="00000000" w:rsidP="00DA615A">
            <w:pPr>
              <w:spacing w:line="276" w:lineRule="auto"/>
            </w:pPr>
            <w:r w:rsidRPr="00DA615A">
              <w:lastRenderedPageBreak/>
              <w:t>1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</w:pPr>
            <w:r w:rsidRPr="00DA615A">
              <w:t>2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</w:pPr>
            <w:r w:rsidRPr="00DA615A">
              <w:t>2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</w:pPr>
            <w:r w:rsidRPr="00DA615A">
              <w:t>5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</w:pPr>
            <w:r w:rsidRPr="00DA615A">
              <w:t>2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</w:pPr>
            <w:r w:rsidRPr="00DA615A">
              <w:t>1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</w:pPr>
            <w:r w:rsidRPr="00DA615A">
              <w:t>3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</w:pPr>
            <w:r w:rsidRPr="00DA615A">
              <w:t>3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</w:pPr>
            <w:r w:rsidRPr="00DA615A">
              <w:t>3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</w:pPr>
            <w:r w:rsidRPr="00DA615A">
              <w:t>5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</w:pPr>
            <w:r w:rsidRPr="00DA615A">
              <w:t>2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</w:pPr>
            <w:r w:rsidRPr="00DA615A">
              <w:t>2</w:t>
            </w: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FF672D" w:rsidP="00DA615A">
            <w:pPr>
              <w:spacing w:line="276" w:lineRule="auto"/>
            </w:pPr>
          </w:p>
          <w:p w:rsidR="00FF672D" w:rsidRPr="00DA615A" w:rsidRDefault="00000000" w:rsidP="00DA615A">
            <w:pPr>
              <w:spacing w:line="276" w:lineRule="auto"/>
            </w:pPr>
            <w:r w:rsidRPr="00DA615A">
              <w:t xml:space="preserve">1 </w:t>
            </w:r>
          </w:p>
        </w:tc>
        <w:tc>
          <w:tcPr>
            <w:tcW w:w="1560" w:type="dxa"/>
          </w:tcPr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lastRenderedPageBreak/>
              <w:t>Evaluare frontală, orală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Lucrul cu manualul</w:t>
            </w: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Argumentarea</w:t>
            </w:r>
          </w:p>
          <w:p w:rsidR="00FF672D" w:rsidRPr="00DA615A" w:rsidRDefault="00FF672D" w:rsidP="00DA615A">
            <w:pPr>
              <w:spacing w:line="276" w:lineRule="auto"/>
              <w:rPr>
                <w:i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Argumentarea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lastRenderedPageBreak/>
              <w:t>Evaluare frontală, orală</w:t>
            </w: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Metoda exercițiului</w:t>
            </w:r>
          </w:p>
          <w:p w:rsidR="00FF672D" w:rsidRPr="00DA615A" w:rsidRDefault="00FF672D" w:rsidP="00DA615A">
            <w:pPr>
              <w:spacing w:line="276" w:lineRule="auto"/>
              <w:rPr>
                <w:i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i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i/>
              </w:rPr>
            </w:pP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Evaluare frontală, orală</w:t>
            </w: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Analogia</w:t>
            </w: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Argumentarea</w:t>
            </w: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Evaluare frontală</w:t>
            </w: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000000" w:rsidP="00DA615A">
            <w:pPr>
              <w:spacing w:line="276" w:lineRule="auto"/>
              <w:rPr>
                <w:i/>
              </w:rPr>
            </w:pPr>
            <w:r w:rsidRPr="00DA615A">
              <w:rPr>
                <w:i/>
              </w:rPr>
              <w:t>.</w:t>
            </w:r>
          </w:p>
          <w:p w:rsidR="00FF672D" w:rsidRPr="00DA615A" w:rsidRDefault="00FF672D" w:rsidP="00DA615A">
            <w:pPr>
              <w:spacing w:line="276" w:lineRule="auto"/>
              <w:rPr>
                <w:i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i/>
              </w:rPr>
            </w:pP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lastRenderedPageBreak/>
              <w:t>Evaluare frontală, orală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Evaluare frontală, orală</w:t>
            </w: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Demonstrație</w:t>
            </w: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Lucrul în perechi</w:t>
            </w: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000000" w:rsidP="00DA615A">
            <w:pPr>
              <w:spacing w:line="276" w:lineRule="auto"/>
              <w:rPr>
                <w:b/>
              </w:rPr>
            </w:pPr>
            <w:r w:rsidRPr="00DA615A">
              <w:rPr>
                <w:b/>
              </w:rPr>
              <w:t>Evaluare frontală, orală</w:t>
            </w: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  <w:p w:rsidR="00FF672D" w:rsidRPr="00DA615A" w:rsidRDefault="00FF672D" w:rsidP="00DA615A">
            <w:pPr>
              <w:spacing w:line="276" w:lineRule="auto"/>
              <w:rPr>
                <w:b/>
              </w:rPr>
            </w:pPr>
          </w:p>
        </w:tc>
      </w:tr>
    </w:tbl>
    <w:p w:rsidR="00FF672D" w:rsidRPr="00DA615A" w:rsidRDefault="00FF672D">
      <w:pPr>
        <w:spacing w:line="276" w:lineRule="auto"/>
      </w:pPr>
    </w:p>
    <w:p w:rsidR="00FF672D" w:rsidRPr="00DA615A" w:rsidRDefault="00FF672D">
      <w:pPr>
        <w:spacing w:line="276" w:lineRule="auto"/>
        <w:jc w:val="right"/>
      </w:pPr>
    </w:p>
    <w:p w:rsidR="00FF672D" w:rsidRPr="00DA615A" w:rsidRDefault="00FF672D">
      <w:pPr>
        <w:spacing w:line="276" w:lineRule="auto"/>
        <w:jc w:val="right"/>
      </w:pPr>
    </w:p>
    <w:p w:rsidR="00FF672D" w:rsidRDefault="00FF672D">
      <w:pPr>
        <w:spacing w:line="276" w:lineRule="auto"/>
        <w:jc w:val="right"/>
      </w:pPr>
    </w:p>
    <w:p w:rsidR="00DA615A" w:rsidRDefault="00DA615A">
      <w:pPr>
        <w:spacing w:line="276" w:lineRule="auto"/>
        <w:jc w:val="right"/>
      </w:pPr>
    </w:p>
    <w:p w:rsidR="00DA615A" w:rsidRDefault="00DA615A">
      <w:pPr>
        <w:spacing w:line="276" w:lineRule="auto"/>
        <w:jc w:val="right"/>
      </w:pPr>
    </w:p>
    <w:p w:rsidR="00DA615A" w:rsidRDefault="00DA615A">
      <w:pPr>
        <w:spacing w:line="276" w:lineRule="auto"/>
        <w:jc w:val="right"/>
      </w:pPr>
    </w:p>
    <w:p w:rsidR="00DA615A" w:rsidRPr="00DA615A" w:rsidRDefault="00DA615A">
      <w:pPr>
        <w:spacing w:line="276" w:lineRule="auto"/>
        <w:jc w:val="right"/>
      </w:pPr>
    </w:p>
    <w:p w:rsidR="00DA615A" w:rsidRDefault="00DA615A">
      <w:pPr>
        <w:spacing w:line="276" w:lineRule="auto"/>
        <w:jc w:val="right"/>
        <w:sectPr w:rsidR="00DA615A">
          <w:pgSz w:w="16838" w:h="11906" w:orient="landscape"/>
          <w:pgMar w:top="1134" w:right="1134" w:bottom="851" w:left="1134" w:header="227" w:footer="227" w:gutter="0"/>
          <w:cols w:space="720"/>
        </w:sectPr>
      </w:pPr>
    </w:p>
    <w:p w:rsidR="00FF672D" w:rsidRPr="00DA615A" w:rsidRDefault="00000000">
      <w:pPr>
        <w:spacing w:line="276" w:lineRule="auto"/>
        <w:jc w:val="right"/>
      </w:pPr>
      <w:r w:rsidRPr="00DA615A">
        <w:lastRenderedPageBreak/>
        <w:t>Anexa 1</w:t>
      </w:r>
    </w:p>
    <w:p w:rsidR="00FF672D" w:rsidRPr="00DA615A" w:rsidRDefault="00000000" w:rsidP="00DA615A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567"/>
        <w:rPr>
          <w:color w:val="000000"/>
        </w:rPr>
      </w:pPr>
      <w:r w:rsidRPr="00DA615A">
        <w:rPr>
          <w:color w:val="000000"/>
        </w:rPr>
        <w:t>Fie  dreptunghiul ABCD. Scrieți perechile de drepte paralele.</w:t>
      </w:r>
    </w:p>
    <w:p w:rsidR="00FF672D" w:rsidRPr="00DA615A" w:rsidRDefault="00000000" w:rsidP="00DA615A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567"/>
        <w:rPr>
          <w:color w:val="000000"/>
        </w:rPr>
      </w:pPr>
      <w:r w:rsidRPr="00DA615A">
        <w:rPr>
          <w:color w:val="000000"/>
        </w:rPr>
        <w:t xml:space="preserve">Fie dreptele </w:t>
      </w:r>
      <w:r w:rsidRPr="00DA615A">
        <w:rPr>
          <w:b/>
          <w:color w:val="000000"/>
        </w:rPr>
        <w:t>a</w:t>
      </w:r>
      <m:oMath>
        <m:r>
          <w:rPr>
            <w:rFonts w:ascii="Cambria Math" w:eastAsia="Cambria Math" w:hAnsi="Cambria Math" w:cs="Cambria Math"/>
            <w:color w:val="000000"/>
          </w:rPr>
          <m:t>‖</m:t>
        </m:r>
      </m:oMath>
      <w:r w:rsidRPr="00DA615A">
        <w:rPr>
          <w:b/>
          <w:color w:val="000000"/>
        </w:rPr>
        <w:t xml:space="preserve">b,  </w:t>
      </w:r>
      <w:r w:rsidRPr="00DA615A">
        <w:rPr>
          <w:color w:val="000000"/>
        </w:rPr>
        <w:t>M</w:t>
      </w:r>
      <w:r w:rsidRPr="00DA615A">
        <w:rPr>
          <w:rFonts w:ascii="Cambria Math" w:eastAsia="Cambria Math" w:hAnsi="Cambria Math" w:cs="Cambria Math"/>
          <w:color w:val="000000"/>
        </w:rPr>
        <w:t>∉</w:t>
      </w:r>
      <w:r w:rsidRPr="00DA615A">
        <w:rPr>
          <w:b/>
          <w:color w:val="000000"/>
        </w:rPr>
        <w:t xml:space="preserve"> a,  </w:t>
      </w:r>
      <w:r w:rsidRPr="00DA615A">
        <w:rPr>
          <w:color w:val="000000"/>
        </w:rPr>
        <w:t>M</w:t>
      </w:r>
      <w:r w:rsidRPr="00DA615A">
        <w:rPr>
          <w:rFonts w:ascii="Cambria Math" w:eastAsia="Cambria Math" w:hAnsi="Cambria Math" w:cs="Cambria Math"/>
          <w:color w:val="000000"/>
        </w:rPr>
        <w:t>∉</w:t>
      </w:r>
      <w:r w:rsidRPr="00DA615A">
        <w:rPr>
          <w:b/>
          <w:color w:val="000000"/>
        </w:rPr>
        <w:t xml:space="preserve"> b. </w:t>
      </w:r>
      <w:r w:rsidRPr="00DA615A">
        <w:rPr>
          <w:color w:val="000000"/>
        </w:rPr>
        <w:t>Construiți prin punctul M o dreaptă</w:t>
      </w:r>
      <w:r w:rsidRPr="00DA615A">
        <w:rPr>
          <w:b/>
          <w:color w:val="000000"/>
        </w:rPr>
        <w:t xml:space="preserve"> m </w:t>
      </w:r>
      <w:r w:rsidRPr="00DA615A">
        <w:rPr>
          <w:color w:val="000000"/>
        </w:rPr>
        <w:t>paralelă la dreapta</w:t>
      </w:r>
      <w:r w:rsidRPr="00DA615A">
        <w:rPr>
          <w:b/>
          <w:color w:val="000000"/>
        </w:rPr>
        <w:t xml:space="preserve"> b. </w:t>
      </w:r>
      <w:r w:rsidRPr="00DA615A">
        <w:rPr>
          <w:color w:val="000000"/>
        </w:rPr>
        <w:t>Este adevărat că</w:t>
      </w:r>
      <w:r w:rsidRPr="00DA615A">
        <w:rPr>
          <w:b/>
          <w:color w:val="000000"/>
        </w:rPr>
        <w:t xml:space="preserve"> m</w:t>
      </w:r>
      <m:oMath>
        <m:r>
          <w:rPr>
            <w:rFonts w:ascii="Cambria Math" w:eastAsia="Cambria Math" w:hAnsi="Cambria Math" w:cs="Cambria Math"/>
            <w:color w:val="000000"/>
          </w:rPr>
          <m:t>‖</m:t>
        </m:r>
      </m:oMath>
      <w:r w:rsidRPr="00DA615A">
        <w:rPr>
          <w:b/>
          <w:color w:val="000000"/>
        </w:rPr>
        <w:t xml:space="preserve">a </w:t>
      </w:r>
      <w:r w:rsidRPr="00DA615A">
        <w:rPr>
          <w:color w:val="000000"/>
        </w:rPr>
        <w:t>?</w:t>
      </w:r>
    </w:p>
    <w:p w:rsidR="00FF672D" w:rsidRPr="00DA615A" w:rsidRDefault="00000000" w:rsidP="00DA615A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567"/>
        <w:rPr>
          <w:color w:val="000000"/>
        </w:rPr>
      </w:pPr>
      <w:r w:rsidRPr="00DA615A">
        <w:rPr>
          <w:color w:val="000000"/>
        </w:rPr>
        <w:t xml:space="preserve">Reprezentați într-un sistem cartezian de coordonate  punctele  A(-3; 2), B(0;-2) și M(2; 1). Trasați  dreapta d = AB,    apoi construiți prin punctul M o dreaptă paralelă la dreapta </w:t>
      </w:r>
      <w:r w:rsidRPr="00DA615A">
        <w:rPr>
          <w:b/>
          <w:color w:val="000000"/>
        </w:rPr>
        <w:t>d</w:t>
      </w:r>
      <w:r w:rsidRPr="00DA615A">
        <w:rPr>
          <w:color w:val="000000"/>
        </w:rPr>
        <w:t>.</w:t>
      </w:r>
    </w:p>
    <w:p w:rsidR="00FF672D" w:rsidRPr="00DA615A" w:rsidRDefault="00000000" w:rsidP="00DA615A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567"/>
        <w:rPr>
          <w:color w:val="000000"/>
        </w:rPr>
      </w:pPr>
      <w:r w:rsidRPr="00DA615A">
        <w:rPr>
          <w:color w:val="000000"/>
        </w:rPr>
        <w:t>Fie punctele  A(3; 0), B(0; 2), C(6; 0). Determinați coordonatele  a două puncte  M și N, astfel încât MN</w:t>
      </w:r>
      <m:oMath>
        <m:r>
          <w:rPr>
            <w:rFonts w:ascii="Cambria Math" w:eastAsia="Cambria Math" w:hAnsi="Cambria Math" w:cs="Cambria Math"/>
            <w:color w:val="000000"/>
          </w:rPr>
          <m:t>‖</m:t>
        </m:r>
      </m:oMath>
      <w:r w:rsidRPr="00DA615A">
        <w:rPr>
          <w:b/>
          <w:color w:val="000000"/>
        </w:rPr>
        <w:t xml:space="preserve"> </w:t>
      </w:r>
      <w:r w:rsidRPr="00DA615A">
        <w:rPr>
          <w:color w:val="000000"/>
        </w:rPr>
        <w:t>AB și M, N, C sunt puncte coliniare.</w:t>
      </w:r>
    </w:p>
    <w:p w:rsidR="00FF672D" w:rsidRPr="00DA615A" w:rsidRDefault="00000000" w:rsidP="00DA615A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567"/>
        <w:rPr>
          <w:color w:val="000000"/>
        </w:rPr>
      </w:pPr>
      <w:r w:rsidRPr="00DA615A">
        <w:rPr>
          <w:color w:val="000000"/>
        </w:rPr>
        <w:t xml:space="preserve">Punctele distincte A, B, C nu aparțin dreptei </w:t>
      </w:r>
      <w:r w:rsidRPr="00DA615A">
        <w:rPr>
          <w:b/>
          <w:color w:val="000000"/>
        </w:rPr>
        <w:t>d</w:t>
      </w:r>
      <w:r w:rsidRPr="00DA615A">
        <w:rPr>
          <w:color w:val="000000"/>
        </w:rPr>
        <w:t>. AB</w:t>
      </w:r>
      <m:oMath>
        <m:r>
          <w:rPr>
            <w:rFonts w:ascii="Cambria Math" w:eastAsia="Cambria Math" w:hAnsi="Cambria Math" w:cs="Cambria Math"/>
            <w:color w:val="000000"/>
          </w:rPr>
          <m:t>‖</m:t>
        </m:r>
      </m:oMath>
      <w:r w:rsidRPr="00DA615A">
        <w:rPr>
          <w:b/>
          <w:color w:val="000000"/>
        </w:rPr>
        <w:t xml:space="preserve">d  </w:t>
      </w:r>
      <w:r w:rsidRPr="00DA615A">
        <w:rPr>
          <w:color w:val="000000"/>
        </w:rPr>
        <w:t>și  BC</w:t>
      </w:r>
      <m:oMath>
        <m:r>
          <w:rPr>
            <w:rFonts w:ascii="Cambria Math" w:eastAsia="Cambria Math" w:hAnsi="Cambria Math" w:cs="Cambria Math"/>
            <w:color w:val="000000"/>
          </w:rPr>
          <m:t>‖</m:t>
        </m:r>
      </m:oMath>
      <w:r w:rsidRPr="00DA615A">
        <w:rPr>
          <w:b/>
          <w:color w:val="000000"/>
        </w:rPr>
        <w:t xml:space="preserve">d.  </w:t>
      </w:r>
      <w:r w:rsidRPr="00DA615A">
        <w:rPr>
          <w:color w:val="000000"/>
        </w:rPr>
        <w:t>Demonstrați prin metoda reducerii la absurd că punctele A, B și C sunt coliniare.</w:t>
      </w:r>
    </w:p>
    <w:p w:rsidR="00FF672D" w:rsidRPr="00DA615A" w:rsidRDefault="00FF672D">
      <w:pPr>
        <w:spacing w:line="276" w:lineRule="auto"/>
      </w:pPr>
    </w:p>
    <w:sectPr w:rsidR="00FF672D" w:rsidRPr="00DA615A" w:rsidSect="00DA615A">
      <w:pgSz w:w="11906" w:h="16838"/>
      <w:pgMar w:top="1134" w:right="851" w:bottom="1134" w:left="1134" w:header="227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0201B" w:rsidRDefault="00A0201B">
      <w:r>
        <w:separator/>
      </w:r>
    </w:p>
  </w:endnote>
  <w:endnote w:type="continuationSeparator" w:id="0">
    <w:p w:rsidR="00A0201B" w:rsidRDefault="00A02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0105474-806A-48F0-8580-64F8DFCCC3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mo">
    <w:charset w:val="00"/>
    <w:family w:val="auto"/>
    <w:pitch w:val="default"/>
    <w:embedBold r:id="rId2" w:fontKey="{661A5C95-45EC-4C45-9C86-5F3644F3475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C2B7456-DAB7-4D8F-A671-F199D992AF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59A3C0E-9F9B-4442-AA09-AB41A417AB47}"/>
    <w:embedItalic r:id="rId5" w:fontKey="{6FE67977-F76F-42F7-89BC-A6E33979239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51633B-1198-41AA-833A-E0B757D22B78}"/>
    <w:embedItalic r:id="rId7" w:fontKey="{FDB858BE-8FD3-472D-A1B7-7DAC06F8AA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96D2C25-3C5B-4F1A-BE60-6891618FF8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EF0F897-AEF0-44DF-AB9F-D8A28B27C8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F67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A615A">
      <w:rPr>
        <w:noProof/>
        <w:color w:val="000000"/>
      </w:rPr>
      <w:t>1</w:t>
    </w:r>
    <w:r>
      <w:rPr>
        <w:color w:val="000000"/>
      </w:rPr>
      <w:fldChar w:fldCharType="end"/>
    </w:r>
  </w:p>
  <w:p w:rsidR="00FF672D" w:rsidRDefault="00FF67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0201B" w:rsidRDefault="00A0201B">
      <w:r>
        <w:separator/>
      </w:r>
    </w:p>
  </w:footnote>
  <w:footnote w:type="continuationSeparator" w:id="0">
    <w:p w:rsidR="00A0201B" w:rsidRDefault="00A020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8375F"/>
    <w:multiLevelType w:val="multilevel"/>
    <w:tmpl w:val="D136B200"/>
    <w:lvl w:ilvl="0">
      <w:start w:val="1"/>
      <w:numFmt w:val="decimal"/>
      <w:lvlText w:val="%1.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0A97227"/>
    <w:multiLevelType w:val="multilevel"/>
    <w:tmpl w:val="1DB64B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B46C5"/>
    <w:multiLevelType w:val="hybridMultilevel"/>
    <w:tmpl w:val="8294C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D1884"/>
    <w:multiLevelType w:val="hybridMultilevel"/>
    <w:tmpl w:val="4B36D500"/>
    <w:lvl w:ilvl="0" w:tplc="BD6426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60726"/>
    <w:multiLevelType w:val="multilevel"/>
    <w:tmpl w:val="DE423B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A362405"/>
    <w:multiLevelType w:val="multilevel"/>
    <w:tmpl w:val="9D4C1CF0"/>
    <w:lvl w:ilvl="0">
      <w:start w:val="15"/>
      <w:numFmt w:val="upperLetter"/>
      <w:lvlText w:val="%1"/>
      <w:lvlJc w:val="left"/>
      <w:pPr>
        <w:ind w:left="1020" w:hanging="425"/>
      </w:pPr>
    </w:lvl>
    <w:lvl w:ilvl="1">
      <w:start w:val="1"/>
      <w:numFmt w:val="decimal"/>
      <w:lvlText w:val="%1.%2."/>
      <w:lvlJc w:val="left"/>
      <w:pPr>
        <w:ind w:left="1020" w:hanging="425"/>
      </w:pPr>
      <w:rPr>
        <w:rFonts w:ascii="Times New Roman" w:eastAsia="Arimo" w:hAnsi="Times New Roman" w:cs="Times New Roman" w:hint="default"/>
        <w:b/>
        <w:color w:val="231F20"/>
        <w:sz w:val="22"/>
        <w:szCs w:val="22"/>
      </w:rPr>
    </w:lvl>
    <w:lvl w:ilvl="2">
      <w:numFmt w:val="bullet"/>
      <w:lvlText w:val="•"/>
      <w:lvlJc w:val="left"/>
      <w:pPr>
        <w:ind w:left="2407" w:hanging="425"/>
      </w:pPr>
    </w:lvl>
    <w:lvl w:ilvl="3">
      <w:numFmt w:val="bullet"/>
      <w:lvlText w:val="•"/>
      <w:lvlJc w:val="left"/>
      <w:pPr>
        <w:ind w:left="3101" w:hanging="425"/>
      </w:pPr>
    </w:lvl>
    <w:lvl w:ilvl="4">
      <w:numFmt w:val="bullet"/>
      <w:lvlText w:val="•"/>
      <w:lvlJc w:val="left"/>
      <w:pPr>
        <w:ind w:left="3795" w:hanging="425"/>
      </w:pPr>
    </w:lvl>
    <w:lvl w:ilvl="5">
      <w:numFmt w:val="bullet"/>
      <w:lvlText w:val="•"/>
      <w:lvlJc w:val="left"/>
      <w:pPr>
        <w:ind w:left="4488" w:hanging="425"/>
      </w:pPr>
    </w:lvl>
    <w:lvl w:ilvl="6">
      <w:numFmt w:val="bullet"/>
      <w:lvlText w:val="•"/>
      <w:lvlJc w:val="left"/>
      <w:pPr>
        <w:ind w:left="5182" w:hanging="425"/>
      </w:pPr>
    </w:lvl>
    <w:lvl w:ilvl="7">
      <w:numFmt w:val="bullet"/>
      <w:lvlText w:val="•"/>
      <w:lvlJc w:val="left"/>
      <w:pPr>
        <w:ind w:left="5876" w:hanging="425"/>
      </w:pPr>
    </w:lvl>
    <w:lvl w:ilvl="8">
      <w:numFmt w:val="bullet"/>
      <w:lvlText w:val="•"/>
      <w:lvlJc w:val="left"/>
      <w:pPr>
        <w:ind w:left="6570" w:hanging="425"/>
      </w:pPr>
    </w:lvl>
  </w:abstractNum>
  <w:abstractNum w:abstractNumId="6" w15:restartNumberingAfterBreak="0">
    <w:nsid w:val="7662696D"/>
    <w:multiLevelType w:val="hybridMultilevel"/>
    <w:tmpl w:val="87BCD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AE1EA5"/>
    <w:multiLevelType w:val="multilevel"/>
    <w:tmpl w:val="A938621A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19764732">
    <w:abstractNumId w:val="5"/>
  </w:num>
  <w:num w:numId="2" w16cid:durableId="269509313">
    <w:abstractNumId w:val="0"/>
  </w:num>
  <w:num w:numId="3" w16cid:durableId="918829805">
    <w:abstractNumId w:val="1"/>
  </w:num>
  <w:num w:numId="4" w16cid:durableId="1862551164">
    <w:abstractNumId w:val="7"/>
  </w:num>
  <w:num w:numId="5" w16cid:durableId="967782280">
    <w:abstractNumId w:val="4"/>
  </w:num>
  <w:num w:numId="6" w16cid:durableId="1748502161">
    <w:abstractNumId w:val="2"/>
  </w:num>
  <w:num w:numId="7" w16cid:durableId="1915049091">
    <w:abstractNumId w:val="6"/>
  </w:num>
  <w:num w:numId="8" w16cid:durableId="18002943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72D"/>
    <w:rsid w:val="00A0201B"/>
    <w:rsid w:val="00BA5772"/>
    <w:rsid w:val="00DA615A"/>
    <w:rsid w:val="00FF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C3804"/>
  <w15:docId w15:val="{5B426328-C334-4C52-98A7-D850D1CC4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o-M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B60"/>
    <w:rPr>
      <w:lang w:eastAsia="ru-RU"/>
    </w:rPr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8D61FC"/>
    <w:rPr>
      <w:color w:val="0000FF"/>
      <w:u w:val="single"/>
    </w:rPr>
  </w:style>
  <w:style w:type="character" w:customStyle="1" w:styleId="apple-style-span">
    <w:name w:val="apple-style-span"/>
    <w:basedOn w:val="Fontdeparagrafimplicit"/>
    <w:rsid w:val="008D61FC"/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DF0732"/>
    <w:rPr>
      <w:color w:val="605E5C"/>
      <w:shd w:val="clear" w:color="auto" w:fill="E1DFDD"/>
    </w:rPr>
  </w:style>
  <w:style w:type="character" w:styleId="HyperlinkParcurs">
    <w:name w:val="FollowedHyperlink"/>
    <w:basedOn w:val="Fontdeparagrafimplicit"/>
    <w:uiPriority w:val="99"/>
    <w:semiHidden/>
    <w:unhideWhenUsed/>
    <w:rsid w:val="00933125"/>
    <w:rPr>
      <w:color w:val="954F72" w:themeColor="followedHyperlink"/>
      <w:u w:val="single"/>
    </w:rPr>
  </w:style>
  <w:style w:type="character" w:styleId="Textsubstituent">
    <w:name w:val="Placeholder Text"/>
    <w:basedOn w:val="Fontdeparagrafimplicit"/>
    <w:uiPriority w:val="99"/>
    <w:semiHidden/>
    <w:rsid w:val="00461BBA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019A0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019A0"/>
    <w:rPr>
      <w:rFonts w:ascii="Tahoma" w:eastAsia="Times New Roman" w:hAnsi="Tahoma" w:cs="Tahoma"/>
      <w:sz w:val="16"/>
      <w:szCs w:val="16"/>
      <w:lang w:eastAsia="ru-RU"/>
    </w:rPr>
  </w:style>
  <w:style w:type="table" w:styleId="Tabelgril">
    <w:name w:val="Table Grid"/>
    <w:basedOn w:val="TabelNormal"/>
    <w:uiPriority w:val="39"/>
    <w:rsid w:val="00E12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iuneNerezolvat2">
    <w:name w:val="Mențiune Nerezolvat2"/>
    <w:basedOn w:val="Fontdeparagrafimplicit"/>
    <w:uiPriority w:val="99"/>
    <w:semiHidden/>
    <w:unhideWhenUsed/>
    <w:rsid w:val="003D7063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8D0A48"/>
    <w:pPr>
      <w:ind w:left="720"/>
      <w:contextualSpacing/>
    </w:pPr>
  </w:style>
  <w:style w:type="paragraph" w:styleId="Frspaiere">
    <w:name w:val="No Spacing"/>
    <w:uiPriority w:val="1"/>
    <w:qFormat/>
    <w:rsid w:val="00B17187"/>
    <w:rPr>
      <w:lang w:eastAsia="ru-RU"/>
    </w:rPr>
  </w:style>
  <w:style w:type="paragraph" w:styleId="Antet">
    <w:name w:val="header"/>
    <w:basedOn w:val="Normal"/>
    <w:link w:val="AntetCaracter"/>
    <w:uiPriority w:val="99"/>
    <w:unhideWhenUsed/>
    <w:rsid w:val="00EC624D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C624D"/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paragraph" w:styleId="Subsol">
    <w:name w:val="footer"/>
    <w:basedOn w:val="Normal"/>
    <w:link w:val="SubsolCaracter"/>
    <w:uiPriority w:val="99"/>
    <w:unhideWhenUsed/>
    <w:rsid w:val="00EC624D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C624D"/>
    <w:rPr>
      <w:rFonts w:ascii="Times New Roman" w:eastAsia="Times New Roman" w:hAnsi="Times New Roman" w:cs="Times New Roman"/>
      <w:sz w:val="24"/>
      <w:szCs w:val="24"/>
      <w:lang w:val="ro-MD" w:eastAsia="ru-RU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APdrwAN7TY&amp;t=13s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ZAPdrwAN7TY&amp;t=13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omtB63svU0MmGM8RNr1IfhzGFg==">CgMxLjAyCGguZ2pkZ3hzMgloLjMwajB6bGw4AHIhMXhzZWh0LWhzV2JaSFhPVVd4TTdDX2hzS3JlWG5GYUli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1403</Words>
  <Characters>7998</Characters>
  <Application>Microsoft Office Word</Application>
  <DocSecurity>0</DocSecurity>
  <Lines>66</Lines>
  <Paragraphs>18</Paragraphs>
  <ScaleCrop>false</ScaleCrop>
  <Company/>
  <LinksUpToDate>false</LinksUpToDate>
  <CharactersWithSpaces>9383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UNICEF</cp:lastModifiedBy>
  <cp:revision>2</cp:revision>
  <dcterms:created xsi:type="dcterms:W3CDTF">2024-04-26T19:35:00Z</dcterms:created>
  <dcterms:modified xsi:type="dcterms:W3CDTF">2024-09-27T09:00:00Z</dcterms:modified>
</cp:coreProperties>
</file>