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5FC" w:rsidRPr="00D8522E" w:rsidRDefault="001945FC" w:rsidP="00D8522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8522E">
        <w:rPr>
          <w:rFonts w:ascii="Times New Roman" w:hAnsi="Times New Roman" w:cs="Times New Roman"/>
          <w:b/>
          <w:sz w:val="24"/>
          <w:szCs w:val="24"/>
          <w:lang w:val="ro-RO"/>
        </w:rPr>
        <w:t>Proiectul didactic al lecției</w:t>
      </w:r>
    </w:p>
    <w:p w:rsidR="001945FC" w:rsidRPr="00D8522E" w:rsidRDefault="001945FC" w:rsidP="00D8522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8522E">
        <w:rPr>
          <w:rFonts w:ascii="Times New Roman" w:hAnsi="Times New Roman" w:cs="Times New Roman"/>
          <w:b/>
          <w:i/>
          <w:sz w:val="24"/>
          <w:szCs w:val="24"/>
          <w:lang w:val="ro-RO"/>
        </w:rPr>
        <w:t>Disciplina</w:t>
      </w:r>
      <w:r w:rsidRPr="00D8522E">
        <w:rPr>
          <w:rFonts w:ascii="Times New Roman" w:hAnsi="Times New Roman" w:cs="Times New Roman"/>
          <w:b/>
          <w:sz w:val="24"/>
          <w:szCs w:val="24"/>
          <w:lang w:val="ro-RO"/>
        </w:rPr>
        <w:t>: Matematică</w:t>
      </w:r>
    </w:p>
    <w:p w:rsidR="001945FC" w:rsidRPr="00D8522E" w:rsidRDefault="001945FC" w:rsidP="00D8522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8522E">
        <w:rPr>
          <w:rFonts w:ascii="Times New Roman" w:hAnsi="Times New Roman" w:cs="Times New Roman"/>
          <w:b/>
          <w:i/>
          <w:sz w:val="24"/>
          <w:szCs w:val="24"/>
          <w:lang w:val="ro-RO"/>
        </w:rPr>
        <w:t>Clasa:</w:t>
      </w:r>
      <w:r w:rsidRPr="00D85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XI-a profil real</w:t>
      </w:r>
    </w:p>
    <w:p w:rsidR="001945FC" w:rsidRPr="00D8522E" w:rsidRDefault="001945FC" w:rsidP="00D8522E">
      <w:pPr>
        <w:pStyle w:val="1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D8522E">
        <w:rPr>
          <w:rFonts w:ascii="Times New Roman" w:hAnsi="Times New Roman"/>
          <w:b/>
          <w:i/>
          <w:sz w:val="24"/>
          <w:szCs w:val="24"/>
          <w:lang w:val="ro-RO"/>
        </w:rPr>
        <w:t>Unitatea de conținut</w:t>
      </w:r>
      <w:r w:rsidRPr="00D8522E">
        <w:rPr>
          <w:rFonts w:ascii="Times New Roman" w:hAnsi="Times New Roman"/>
          <w:b/>
          <w:sz w:val="24"/>
          <w:szCs w:val="24"/>
          <w:lang w:val="ro-RO"/>
        </w:rPr>
        <w:t xml:space="preserve">: </w:t>
      </w:r>
      <w:r w:rsidRPr="00D8522E">
        <w:rPr>
          <w:rFonts w:ascii="Times New Roman" w:hAnsi="Times New Roman"/>
          <w:b/>
          <w:bCs/>
          <w:sz w:val="24"/>
          <w:szCs w:val="24"/>
          <w:lang w:val="ro-RO"/>
        </w:rPr>
        <w:t>Transformări geometrice în spațiu</w:t>
      </w:r>
    </w:p>
    <w:p w:rsidR="001945FC" w:rsidRPr="00D8522E" w:rsidRDefault="001945FC" w:rsidP="00D8522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8522E">
        <w:rPr>
          <w:rFonts w:ascii="Times New Roman" w:hAnsi="Times New Roman" w:cs="Times New Roman"/>
          <w:b/>
          <w:i/>
          <w:sz w:val="24"/>
          <w:szCs w:val="24"/>
          <w:lang w:val="ro-RO"/>
        </w:rPr>
        <w:t>Numărul lecției în unitatea de conținut</w:t>
      </w:r>
      <w:r w:rsidRPr="00D85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(conform proiectării didactice de lungă durată): 6/13</w:t>
      </w:r>
    </w:p>
    <w:p w:rsidR="001945FC" w:rsidRPr="00D8522E" w:rsidRDefault="001945FC" w:rsidP="00D8522E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D8522E">
        <w:rPr>
          <w:rFonts w:ascii="Times New Roman" w:hAnsi="Times New Roman" w:cs="Times New Roman"/>
          <w:b/>
          <w:i/>
          <w:sz w:val="24"/>
          <w:szCs w:val="24"/>
          <w:lang w:val="ro-RO"/>
        </w:rPr>
        <w:t>Subiectul lecției:</w:t>
      </w:r>
      <w:r w:rsidRPr="00D85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8522E">
        <w:rPr>
          <w:rFonts w:ascii="Times New Roman" w:hAnsi="Times New Roman"/>
          <w:b/>
          <w:sz w:val="24"/>
          <w:szCs w:val="24"/>
          <w:lang w:val="ro-RO"/>
        </w:rPr>
        <w:t>Rotația în spațiu. Proprietăți</w:t>
      </w:r>
    </w:p>
    <w:p w:rsidR="001945FC" w:rsidRPr="00D8522E" w:rsidRDefault="001945FC" w:rsidP="00D8522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8522E">
        <w:rPr>
          <w:rFonts w:ascii="Times New Roman" w:hAnsi="Times New Roman" w:cs="Times New Roman"/>
          <w:b/>
          <w:i/>
          <w:sz w:val="24"/>
          <w:szCs w:val="24"/>
          <w:lang w:val="ro-RO"/>
        </w:rPr>
        <w:t>Durata lecției</w:t>
      </w:r>
      <w:r w:rsidRPr="00D8522E">
        <w:rPr>
          <w:rFonts w:ascii="Times New Roman" w:hAnsi="Times New Roman" w:cs="Times New Roman"/>
          <w:b/>
          <w:sz w:val="24"/>
          <w:szCs w:val="24"/>
          <w:lang w:val="ro-RO"/>
        </w:rPr>
        <w:t>: 45 minute</w:t>
      </w:r>
    </w:p>
    <w:p w:rsidR="001945FC" w:rsidRPr="00D8522E" w:rsidRDefault="001945FC" w:rsidP="00D8522E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D8522E">
        <w:rPr>
          <w:rFonts w:ascii="Times New Roman" w:hAnsi="Times New Roman" w:cs="Times New Roman"/>
          <w:b/>
          <w:i/>
          <w:sz w:val="24"/>
          <w:szCs w:val="24"/>
          <w:lang w:val="ro-RO"/>
        </w:rPr>
        <w:t>Unități de competență:</w:t>
      </w:r>
    </w:p>
    <w:p w:rsidR="001945FC" w:rsidRPr="00D8522E" w:rsidRDefault="001945FC" w:rsidP="00D8522E">
      <w:pPr>
        <w:pStyle w:val="NoSpacing1"/>
        <w:numPr>
          <w:ilvl w:val="1"/>
          <w:numId w:val="27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  <w:lang w:val="ro-RO"/>
        </w:rPr>
      </w:pPr>
      <w:r w:rsidRPr="00D8522E">
        <w:rPr>
          <w:rFonts w:ascii="Times New Roman" w:hAnsi="Times New Roman"/>
          <w:b/>
          <w:sz w:val="24"/>
          <w:szCs w:val="24"/>
          <w:lang w:val="ro-RO"/>
        </w:rPr>
        <w:t xml:space="preserve"> Modelarea</w:t>
      </w:r>
      <w:r w:rsidRPr="00D8522E">
        <w:rPr>
          <w:rFonts w:ascii="Times New Roman" w:hAnsi="Times New Roman"/>
          <w:sz w:val="24"/>
          <w:szCs w:val="24"/>
          <w:lang w:val="ro-RO"/>
        </w:rPr>
        <w:t xml:space="preserve"> transformărilor geometrice în spațiu, utilizând diverse materiale adecvate, inclusiv a unor situații reale și/sau modelate.</w:t>
      </w:r>
    </w:p>
    <w:p w:rsidR="001945FC" w:rsidRPr="00D8522E" w:rsidRDefault="001945FC" w:rsidP="00D8522E">
      <w:pPr>
        <w:pStyle w:val="NoSpacing1"/>
        <w:numPr>
          <w:ilvl w:val="1"/>
          <w:numId w:val="27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  <w:lang w:val="ro-RO"/>
        </w:rPr>
      </w:pPr>
      <w:r w:rsidRPr="00D8522E">
        <w:rPr>
          <w:rFonts w:ascii="Times New Roman" w:hAnsi="Times New Roman"/>
          <w:b/>
          <w:sz w:val="24"/>
          <w:szCs w:val="24"/>
          <w:lang w:val="ro-RO"/>
        </w:rPr>
        <w:t>Reprezentarea</w:t>
      </w:r>
      <w:r w:rsidRPr="00D8522E">
        <w:rPr>
          <w:rFonts w:ascii="Times New Roman" w:hAnsi="Times New Roman"/>
          <w:sz w:val="24"/>
          <w:szCs w:val="24"/>
          <w:lang w:val="ro-RO"/>
        </w:rPr>
        <w:t xml:space="preserve"> în plan a configurațiilor obținute în rezultatul aplicării transformărilor geometrice.</w:t>
      </w:r>
    </w:p>
    <w:p w:rsidR="001945FC" w:rsidRPr="00D8522E" w:rsidRDefault="001945FC" w:rsidP="00D8522E">
      <w:pPr>
        <w:pStyle w:val="NoSpacing1"/>
        <w:numPr>
          <w:ilvl w:val="1"/>
          <w:numId w:val="27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ro-RO"/>
        </w:rPr>
      </w:pPr>
      <w:r w:rsidRPr="00D8522E">
        <w:rPr>
          <w:rFonts w:ascii="Times New Roman" w:hAnsi="Times New Roman"/>
          <w:b/>
          <w:sz w:val="24"/>
          <w:szCs w:val="24"/>
          <w:lang w:val="ro-RO"/>
        </w:rPr>
        <w:t>Aplicarea</w:t>
      </w:r>
      <w:r w:rsidRPr="00D8522E">
        <w:rPr>
          <w:rFonts w:ascii="Times New Roman" w:hAnsi="Times New Roman"/>
          <w:sz w:val="24"/>
          <w:szCs w:val="24"/>
          <w:lang w:val="ro-RO"/>
        </w:rPr>
        <w:t xml:space="preserve"> transformărilor geometrice și a proprietăților acestora în rezolvarea problemelor.</w:t>
      </w:r>
    </w:p>
    <w:p w:rsidR="001945FC" w:rsidRPr="00D8522E" w:rsidRDefault="001945FC" w:rsidP="00D8522E">
      <w:pPr>
        <w:pStyle w:val="NoSpacing1"/>
        <w:numPr>
          <w:ilvl w:val="1"/>
          <w:numId w:val="27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  <w:lang w:val="ro-RO"/>
        </w:rPr>
      </w:pPr>
      <w:r w:rsidRPr="00D8522E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D8522E">
        <w:rPr>
          <w:rFonts w:ascii="Times New Roman" w:hAnsi="Times New Roman"/>
          <w:sz w:val="24"/>
          <w:szCs w:val="24"/>
          <w:lang w:val="ro-RO"/>
        </w:rPr>
        <w:t xml:space="preserve"> unui rezultat geometric obținut sau indicat, recurgând la argumentări, demonstrații.</w:t>
      </w:r>
    </w:p>
    <w:p w:rsidR="001945FC" w:rsidRPr="00D8522E" w:rsidRDefault="001945FC" w:rsidP="00D8522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8522E">
        <w:rPr>
          <w:rFonts w:ascii="Times New Roman" w:hAnsi="Times New Roman"/>
          <w:b/>
          <w:sz w:val="24"/>
          <w:szCs w:val="24"/>
          <w:lang w:val="ro-RO"/>
        </w:rPr>
        <w:t>Obiectivele lecției: La finele lecției, elevii vor fi capabili:</w:t>
      </w:r>
    </w:p>
    <w:p w:rsidR="00D8522E" w:rsidRDefault="001945FC" w:rsidP="00D8522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8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</w:t>
      </w:r>
      <w:r w:rsidR="00D8522E" w:rsidRPr="00D8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="00D8522E" w:rsidRPr="00D85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132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D85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Să modeleze rotația în spațiu folosind materiale concrete sau simulări digitale (ex.: GeoGebra </w:t>
      </w:r>
      <w:r w:rsidR="00D85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45FC" w:rsidRPr="00D8522E" w:rsidRDefault="001945FC" w:rsidP="00D8522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ru-RU"/>
        </w:rPr>
        <w:t>3D), demonstrând înțelegerea efectului rotației asupra obiectelor și figuri</w:t>
      </w:r>
      <w:r w:rsidR="00D8522E" w:rsidRPr="00D85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lor </w:t>
      </w:r>
      <w:proofErr w:type="gramStart"/>
      <w:r w:rsidR="00D8522E" w:rsidRPr="00D8522E">
        <w:rPr>
          <w:rFonts w:ascii="Times New Roman" w:eastAsia="Times New Roman" w:hAnsi="Times New Roman" w:cs="Times New Roman"/>
          <w:sz w:val="24"/>
          <w:szCs w:val="24"/>
          <w:lang w:eastAsia="ru-RU"/>
        </w:rPr>
        <w:t>geometrice .</w:t>
      </w:r>
      <w:proofErr w:type="gramEnd"/>
    </w:p>
    <w:p w:rsidR="001945FC" w:rsidRPr="00D8522E" w:rsidRDefault="00D8522E" w:rsidP="00D8522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O.2</w:t>
      </w:r>
      <w:r w:rsidR="001945FC" w:rsidRPr="00D85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Să reprezinte în plan imaginea unei figuri geometrice obținute prin rotație, trasând configurările care arată schimbarea 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ru-RU"/>
        </w:rPr>
        <w:t>poziției sau orientării figurii.</w:t>
      </w:r>
    </w:p>
    <w:p w:rsidR="001945FC" w:rsidRPr="00D8522E" w:rsidRDefault="00D8522E" w:rsidP="00D8522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522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O.3 </w:t>
      </w:r>
      <w:r w:rsidR="001945FC" w:rsidRPr="00D8522E">
        <w:rPr>
          <w:rFonts w:ascii="Times New Roman" w:hAnsi="Times New Roman" w:cs="Times New Roman"/>
          <w:sz w:val="24"/>
          <w:szCs w:val="24"/>
          <w:lang w:eastAsia="ru-RU"/>
        </w:rPr>
        <w:t>– Să aplice proprietățile rotației în spațiu pentru a rezolva probleme geometrice, explicând pașii logici și relațiile spațiale</w:t>
      </w:r>
      <w:r w:rsidRPr="00D8522E">
        <w:rPr>
          <w:rFonts w:ascii="Times New Roman" w:hAnsi="Times New Roman" w:cs="Times New Roman"/>
          <w:sz w:val="24"/>
          <w:szCs w:val="24"/>
          <w:lang w:eastAsia="ru-RU"/>
        </w:rPr>
        <w:t xml:space="preserve"> dintre elementele rotite.</w:t>
      </w:r>
    </w:p>
    <w:p w:rsidR="001945FC" w:rsidRPr="00D8522E" w:rsidRDefault="00D8522E" w:rsidP="00D8522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522E">
        <w:rPr>
          <w:rFonts w:ascii="Times New Roman" w:hAnsi="Times New Roman" w:cs="Times New Roman"/>
          <w:bCs/>
          <w:sz w:val="24"/>
          <w:szCs w:val="24"/>
          <w:lang w:eastAsia="ru-RU"/>
        </w:rPr>
        <w:t>O.4</w:t>
      </w:r>
      <w:r w:rsidR="001945FC" w:rsidRPr="00D8522E">
        <w:rPr>
          <w:rFonts w:ascii="Times New Roman" w:hAnsi="Times New Roman" w:cs="Times New Roman"/>
          <w:sz w:val="24"/>
          <w:szCs w:val="24"/>
          <w:lang w:eastAsia="ru-RU"/>
        </w:rPr>
        <w:t xml:space="preserve"> – Să justifice și să argumenteze validitatea unei soluții obținute prin rotație, demonstrând că rezultatul respectă proprietățile transformării de rotație și oferind o raționare geometrică pentru conclu</w:t>
      </w:r>
      <w:r w:rsidRPr="00D8522E">
        <w:rPr>
          <w:rFonts w:ascii="Times New Roman" w:hAnsi="Times New Roman" w:cs="Times New Roman"/>
          <w:sz w:val="24"/>
          <w:szCs w:val="24"/>
          <w:lang w:eastAsia="ru-RU"/>
        </w:rPr>
        <w:t>ziile formulate</w:t>
      </w:r>
      <w:r w:rsidR="001945FC" w:rsidRPr="00D8522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945FC" w:rsidRPr="00D8522E" w:rsidRDefault="00D8522E" w:rsidP="00D8522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2E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O.5 </w:t>
      </w:r>
      <w:r w:rsidR="001945FC" w:rsidRPr="00D8522E">
        <w:rPr>
          <w:rFonts w:ascii="Times New Roman" w:hAnsi="Times New Roman" w:cs="Times New Roman"/>
          <w:sz w:val="24"/>
          <w:szCs w:val="24"/>
        </w:rPr>
        <w:t>– Să manifeste o atitudine deschisă și riguroasă față de explorarea rotației în spațiu, demonstrând perseverență în investigarea proprietăților acestei transformări și interes pentru aplicarea practică a conceptelor studiate.</w:t>
      </w:r>
    </w:p>
    <w:p w:rsidR="001945FC" w:rsidRPr="00D8522E" w:rsidRDefault="001945FC" w:rsidP="00D8522E">
      <w:pPr>
        <w:pStyle w:val="a3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D8522E">
        <w:rPr>
          <w:rFonts w:ascii="Times New Roman" w:hAnsi="Times New Roman" w:cs="Times New Roman"/>
          <w:b/>
          <w:sz w:val="24"/>
          <w:szCs w:val="24"/>
        </w:rPr>
        <w:t>Tipul lecției:</w:t>
      </w:r>
      <w:r w:rsidRPr="00D8522E">
        <w:rPr>
          <w:rFonts w:ascii="Times New Roman" w:hAnsi="Times New Roman" w:cs="Times New Roman"/>
          <w:b/>
          <w:w w:val="90"/>
          <w:sz w:val="24"/>
          <w:szCs w:val="24"/>
        </w:rPr>
        <w:t xml:space="preserve"> Lecție</w:t>
      </w:r>
      <w:r w:rsidRPr="00D8522E">
        <w:rPr>
          <w:rFonts w:ascii="Times New Roman" w:hAnsi="Times New Roman" w:cs="Times New Roman"/>
          <w:w w:val="90"/>
          <w:sz w:val="24"/>
          <w:szCs w:val="24"/>
        </w:rPr>
        <w:t xml:space="preserve"> de formare a capacităților de aplicare a cunoștințelor.</w:t>
      </w:r>
    </w:p>
    <w:p w:rsidR="001945FC" w:rsidRPr="008B205B" w:rsidRDefault="001945FC" w:rsidP="001945FC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205B">
        <w:rPr>
          <w:rFonts w:ascii="Times New Roman" w:hAnsi="Times New Roman" w:cs="Times New Roman"/>
          <w:b/>
          <w:sz w:val="24"/>
          <w:szCs w:val="24"/>
        </w:rPr>
        <w:t>Tehnologii didactice:</w:t>
      </w:r>
    </w:p>
    <w:p w:rsidR="001945FC" w:rsidRPr="008B205B" w:rsidRDefault="001945FC" w:rsidP="001945F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05B">
        <w:rPr>
          <w:rFonts w:ascii="Times New Roman" w:hAnsi="Times New Roman" w:cs="Times New Roman"/>
          <w:b/>
          <w:sz w:val="24"/>
          <w:szCs w:val="24"/>
        </w:rPr>
        <w:t>Forme</w:t>
      </w:r>
      <w:r w:rsidRPr="008B205B">
        <w:rPr>
          <w:rFonts w:ascii="Times New Roman" w:hAnsi="Times New Roman" w:cs="Times New Roman"/>
          <w:sz w:val="24"/>
          <w:szCs w:val="24"/>
        </w:rPr>
        <w:t>:</w:t>
      </w:r>
    </w:p>
    <w:p w:rsidR="001945FC" w:rsidRPr="008B205B" w:rsidRDefault="001945FC" w:rsidP="001945F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05B">
        <w:rPr>
          <w:rFonts w:ascii="Times New Roman" w:hAnsi="Times New Roman" w:cs="Times New Roman"/>
          <w:sz w:val="24"/>
          <w:szCs w:val="24"/>
        </w:rPr>
        <w:t>frontală;</w:t>
      </w:r>
    </w:p>
    <w:p w:rsidR="001945FC" w:rsidRPr="008B205B" w:rsidRDefault="001945FC" w:rsidP="001945F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05B">
        <w:rPr>
          <w:rFonts w:ascii="Times New Roman" w:hAnsi="Times New Roman" w:cs="Times New Roman"/>
          <w:sz w:val="24"/>
          <w:szCs w:val="24"/>
        </w:rPr>
        <w:t>în perechi;</w:t>
      </w:r>
    </w:p>
    <w:p w:rsidR="001945FC" w:rsidRPr="008B205B" w:rsidRDefault="001945FC" w:rsidP="001945F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05B">
        <w:rPr>
          <w:rFonts w:ascii="Times New Roman" w:hAnsi="Times New Roman" w:cs="Times New Roman"/>
          <w:sz w:val="24"/>
          <w:szCs w:val="24"/>
        </w:rPr>
        <w:t>individual.</w:t>
      </w:r>
    </w:p>
    <w:p w:rsidR="001945FC" w:rsidRPr="008B205B" w:rsidRDefault="001945FC" w:rsidP="001945FC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205B">
        <w:rPr>
          <w:rFonts w:ascii="Times New Roman" w:hAnsi="Times New Roman" w:cs="Times New Roman"/>
          <w:b/>
          <w:sz w:val="24"/>
          <w:szCs w:val="24"/>
        </w:rPr>
        <w:t>Metode:</w:t>
      </w:r>
    </w:p>
    <w:p w:rsidR="001945FC" w:rsidRPr="008B205B" w:rsidRDefault="001945FC" w:rsidP="001945F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05B">
        <w:rPr>
          <w:rFonts w:ascii="Times New Roman" w:hAnsi="Times New Roman" w:cs="Times New Roman"/>
          <w:sz w:val="24"/>
          <w:szCs w:val="24"/>
        </w:rPr>
        <w:t>exercițiul;</w:t>
      </w:r>
    </w:p>
    <w:p w:rsidR="001945FC" w:rsidRDefault="001945FC" w:rsidP="001945F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05B">
        <w:rPr>
          <w:rFonts w:ascii="Times New Roman" w:hAnsi="Times New Roman" w:cs="Times New Roman"/>
          <w:sz w:val="24"/>
          <w:szCs w:val="24"/>
        </w:rPr>
        <w:lastRenderedPageBreak/>
        <w:t>algoritmizarea;</w:t>
      </w:r>
    </w:p>
    <w:p w:rsidR="00E64763" w:rsidRPr="008B205B" w:rsidRDefault="00E64763" w:rsidP="001945F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discuție ghidată;</w:t>
      </w:r>
    </w:p>
    <w:p w:rsidR="001945FC" w:rsidRPr="008B205B" w:rsidRDefault="001945FC" w:rsidP="00E6476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05B">
        <w:rPr>
          <w:rFonts w:ascii="Times New Roman" w:hAnsi="Times New Roman" w:cs="Times New Roman"/>
          <w:sz w:val="24"/>
          <w:szCs w:val="24"/>
        </w:rPr>
        <w:t>lucrul cu manualul.</w:t>
      </w:r>
    </w:p>
    <w:p w:rsidR="001945FC" w:rsidRPr="008B205B" w:rsidRDefault="001945FC" w:rsidP="00E6476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05B">
        <w:rPr>
          <w:rFonts w:ascii="Times New Roman" w:hAnsi="Times New Roman" w:cs="Times New Roman"/>
          <w:b/>
          <w:sz w:val="24"/>
          <w:szCs w:val="24"/>
        </w:rPr>
        <w:t>Mijloace de învățământ</w:t>
      </w:r>
      <w:r w:rsidRPr="008B205B">
        <w:rPr>
          <w:rFonts w:ascii="Times New Roman" w:hAnsi="Times New Roman" w:cs="Times New Roman"/>
          <w:sz w:val="24"/>
          <w:szCs w:val="24"/>
        </w:rPr>
        <w:t>:</w:t>
      </w:r>
    </w:p>
    <w:p w:rsidR="001945FC" w:rsidRPr="006D7339" w:rsidRDefault="001945FC" w:rsidP="00E6476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05B">
        <w:rPr>
          <w:rFonts w:ascii="Times New Roman" w:hAnsi="Times New Roman" w:cs="Times New Roman"/>
          <w:sz w:val="24"/>
          <w:szCs w:val="24"/>
          <w:lang w:val="fr-FR"/>
        </w:rPr>
        <w:t xml:space="preserve">Manualul de matematică </w:t>
      </w:r>
      <w:r w:rsidRPr="008B205B">
        <w:rPr>
          <w:rFonts w:ascii="Times New Roman" w:hAnsi="Times New Roman" w:cs="Times New Roman"/>
          <w:sz w:val="24"/>
          <w:szCs w:val="24"/>
        </w:rPr>
        <w:t xml:space="preserve">I. Achiri, A. Braicov, O. Șpuntenco. Matematică. Manual. Clasa a XI-a. </w:t>
      </w:r>
      <w:r w:rsidRPr="006D7339">
        <w:rPr>
          <w:rFonts w:ascii="Times New Roman" w:hAnsi="Times New Roman" w:cs="Times New Roman"/>
          <w:sz w:val="24"/>
          <w:szCs w:val="24"/>
        </w:rPr>
        <w:t>Editura Prut Internațional. Chișinău, 2020;</w:t>
      </w:r>
    </w:p>
    <w:p w:rsidR="001945FC" w:rsidRPr="006D7339" w:rsidRDefault="001945FC" w:rsidP="00E647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>Tabla și markere</w:t>
      </w:r>
      <w:r w:rsidR="00E647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45FC" w:rsidRPr="006D7339" w:rsidRDefault="001945FC" w:rsidP="00E647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Rigle, echer, </w:t>
      </w:r>
      <w:r w:rsidR="00E64763">
        <w:rPr>
          <w:rFonts w:ascii="Times New Roman" w:eastAsia="Times New Roman" w:hAnsi="Times New Roman" w:cs="Times New Roman"/>
          <w:sz w:val="24"/>
          <w:szCs w:val="24"/>
          <w:lang w:eastAsia="ru-RU"/>
        </w:rPr>
        <w:t>compass;</w:t>
      </w:r>
    </w:p>
    <w:p w:rsidR="001945FC" w:rsidRPr="006D7339" w:rsidRDefault="001945FC" w:rsidP="00E647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>Figuri geometrice 3D (cubic, dreptunghiuri, segmente modelate)</w:t>
      </w:r>
    </w:p>
    <w:p w:rsidR="001945FC" w:rsidRPr="006D7339" w:rsidRDefault="001945FC" w:rsidP="00E6476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7339">
        <w:rPr>
          <w:rFonts w:ascii="Times New Roman" w:hAnsi="Times New Roman" w:cs="Times New Roman"/>
          <w:sz w:val="24"/>
          <w:szCs w:val="24"/>
        </w:rPr>
        <w:t>Software-ului de geometrie (GeoGebra, Cabri 3D)</w:t>
      </w:r>
    </w:p>
    <w:p w:rsidR="001945FC" w:rsidRPr="008B205B" w:rsidRDefault="001945FC" w:rsidP="00E6476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05B">
        <w:rPr>
          <w:rFonts w:ascii="Times New Roman" w:hAnsi="Times New Roman" w:cs="Times New Roman"/>
          <w:b/>
          <w:sz w:val="24"/>
          <w:szCs w:val="24"/>
        </w:rPr>
        <w:t>Evaluarea</w:t>
      </w:r>
      <w:r>
        <w:rPr>
          <w:rFonts w:ascii="Times New Roman" w:hAnsi="Times New Roman" w:cs="Times New Roman"/>
          <w:sz w:val="24"/>
          <w:szCs w:val="24"/>
        </w:rPr>
        <w:t xml:space="preserve">: formativă, </w:t>
      </w:r>
      <w:r w:rsidRPr="008B205B">
        <w:rPr>
          <w:rFonts w:ascii="Times New Roman" w:hAnsi="Times New Roman" w:cs="Times New Roman"/>
          <w:sz w:val="24"/>
          <w:szCs w:val="24"/>
        </w:rPr>
        <w:t>evaluare orală și</w:t>
      </w:r>
      <w:r w:rsidR="00E64763">
        <w:rPr>
          <w:rFonts w:ascii="Times New Roman" w:hAnsi="Times New Roman" w:cs="Times New Roman"/>
          <w:sz w:val="24"/>
          <w:szCs w:val="24"/>
        </w:rPr>
        <w:t xml:space="preserve"> în scris, reciprocă, </w:t>
      </w:r>
      <w:r w:rsidRPr="008B205B">
        <w:rPr>
          <w:rFonts w:ascii="Times New Roman" w:hAnsi="Times New Roman" w:cs="Times New Roman"/>
          <w:sz w:val="24"/>
          <w:szCs w:val="24"/>
        </w:rPr>
        <w:t>problemă rezolvată, răspuns oral, exercițiu rezolvat, lucrare independentă cu apreciere cu note.</w:t>
      </w:r>
    </w:p>
    <w:p w:rsidR="001945FC" w:rsidRDefault="001945FC" w:rsidP="001945F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45FC" w:rsidRDefault="001945FC" w:rsidP="001945F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45FC" w:rsidRDefault="001945FC" w:rsidP="001945F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45FC" w:rsidRDefault="001945FC" w:rsidP="001945F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45FC" w:rsidRDefault="001945FC" w:rsidP="001945F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45FC" w:rsidRDefault="001945FC" w:rsidP="001945F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45FC" w:rsidRDefault="001945FC" w:rsidP="001945F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45FC" w:rsidRDefault="001945FC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45FC" w:rsidRDefault="001945FC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45FC" w:rsidRDefault="001945FC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45FC" w:rsidRDefault="001945FC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45FC" w:rsidRDefault="001945FC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45FC" w:rsidRDefault="001945FC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45FC" w:rsidRDefault="001945FC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45FC" w:rsidRDefault="001945FC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763" w:rsidRDefault="00E64763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763" w:rsidRDefault="00E64763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763" w:rsidRDefault="00E64763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763" w:rsidRDefault="00E64763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763" w:rsidRDefault="00E64763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763" w:rsidRDefault="00E64763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763" w:rsidRDefault="00E64763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763" w:rsidRDefault="00E64763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763" w:rsidRDefault="00E64763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763" w:rsidRDefault="00E64763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763" w:rsidRDefault="00E64763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763" w:rsidRDefault="00E64763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763" w:rsidRDefault="00E64763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763" w:rsidRDefault="00E64763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763" w:rsidRDefault="00E64763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763" w:rsidRDefault="00E64763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763" w:rsidRDefault="00E64763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763" w:rsidRDefault="00E64763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45FC" w:rsidRDefault="001945FC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45FC" w:rsidRDefault="001945FC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45FC" w:rsidRDefault="001945FC" w:rsidP="001945F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64763" w:rsidRDefault="00E64763" w:rsidP="001945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E64763" w:rsidSect="00132FE3">
          <w:pgSz w:w="11906" w:h="16838"/>
          <w:pgMar w:top="993" w:right="850" w:bottom="284" w:left="1701" w:header="708" w:footer="708" w:gutter="0"/>
          <w:cols w:space="708"/>
          <w:docGrid w:linePitch="360"/>
        </w:sectPr>
      </w:pPr>
    </w:p>
    <w:p w:rsidR="001945FC" w:rsidRPr="006D4653" w:rsidRDefault="001945FC" w:rsidP="001945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653">
        <w:rPr>
          <w:rFonts w:ascii="Times New Roman" w:hAnsi="Times New Roman" w:cs="Times New Roman"/>
          <w:b/>
          <w:sz w:val="28"/>
          <w:szCs w:val="28"/>
        </w:rPr>
        <w:lastRenderedPageBreak/>
        <w:t>Scenariul lecției</w:t>
      </w:r>
    </w:p>
    <w:tbl>
      <w:tblPr>
        <w:tblStyle w:val="a4"/>
        <w:tblW w:w="1506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134"/>
        <w:gridCol w:w="992"/>
        <w:gridCol w:w="9751"/>
        <w:gridCol w:w="1277"/>
        <w:gridCol w:w="1913"/>
      </w:tblGrid>
      <w:tr w:rsidR="001945FC" w:rsidRPr="00023116" w:rsidTr="00E601F7">
        <w:tc>
          <w:tcPr>
            <w:tcW w:w="1134" w:type="dxa"/>
            <w:vAlign w:val="center"/>
          </w:tcPr>
          <w:p w:rsidR="001945FC" w:rsidRPr="00023116" w:rsidRDefault="001945FC" w:rsidP="00132FE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Etapele activității didactice</w:t>
            </w:r>
          </w:p>
        </w:tc>
        <w:tc>
          <w:tcPr>
            <w:tcW w:w="992" w:type="dxa"/>
            <w:vAlign w:val="center"/>
          </w:tcPr>
          <w:p w:rsidR="001945FC" w:rsidRPr="00023116" w:rsidRDefault="001945FC" w:rsidP="00132FE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Obiective</w:t>
            </w:r>
          </w:p>
        </w:tc>
        <w:tc>
          <w:tcPr>
            <w:tcW w:w="9751" w:type="dxa"/>
            <w:vAlign w:val="center"/>
          </w:tcPr>
          <w:p w:rsidR="001945FC" w:rsidRPr="00023116" w:rsidRDefault="001945FC" w:rsidP="00132FE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Demers acțional</w:t>
            </w:r>
          </w:p>
        </w:tc>
        <w:tc>
          <w:tcPr>
            <w:tcW w:w="1277" w:type="dxa"/>
            <w:vAlign w:val="center"/>
          </w:tcPr>
          <w:p w:rsidR="001945FC" w:rsidRPr="00023116" w:rsidRDefault="001945FC" w:rsidP="00132FE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Timp</w:t>
            </w:r>
          </w:p>
        </w:tc>
        <w:tc>
          <w:tcPr>
            <w:tcW w:w="1913" w:type="dxa"/>
            <w:vAlign w:val="center"/>
          </w:tcPr>
          <w:p w:rsidR="001945FC" w:rsidRPr="00023116" w:rsidRDefault="001945FC" w:rsidP="00132FE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Tehnologia realizării</w:t>
            </w:r>
          </w:p>
          <w:p w:rsidR="001945FC" w:rsidRPr="00023116" w:rsidRDefault="001945FC" w:rsidP="00132FE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(Metodă/Formă de activitate/Resurse)</w:t>
            </w:r>
          </w:p>
        </w:tc>
      </w:tr>
      <w:tr w:rsidR="001945FC" w:rsidRPr="00023116" w:rsidTr="00E601F7">
        <w:trPr>
          <w:trHeight w:val="699"/>
        </w:trPr>
        <w:tc>
          <w:tcPr>
            <w:tcW w:w="1134" w:type="dxa"/>
          </w:tcPr>
          <w:p w:rsidR="001945FC" w:rsidRPr="00023116" w:rsidRDefault="001023E2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</w:p>
        </w:tc>
        <w:tc>
          <w:tcPr>
            <w:tcW w:w="992" w:type="dxa"/>
          </w:tcPr>
          <w:p w:rsidR="001023E2" w:rsidRDefault="001023E2" w:rsidP="0010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E2" w:rsidRDefault="001023E2" w:rsidP="0010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E2" w:rsidRDefault="001023E2" w:rsidP="0010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E2" w:rsidRDefault="001023E2" w:rsidP="0010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E2" w:rsidRDefault="001023E2" w:rsidP="0010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E2" w:rsidRDefault="001023E2" w:rsidP="0010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E2" w:rsidRDefault="001023E2" w:rsidP="0010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1023E2" w:rsidRDefault="001023E2" w:rsidP="0010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1023E2" w:rsidRDefault="001023E2" w:rsidP="0010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1023E2" w:rsidRDefault="001023E2" w:rsidP="0010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1023E2" w:rsidRDefault="001023E2" w:rsidP="0010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1" w:type="dxa"/>
          </w:tcPr>
          <w:p w:rsidR="007A17C3" w:rsidRPr="001023E2" w:rsidRDefault="007A17C3" w:rsidP="001023E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E2">
              <w:rPr>
                <w:rFonts w:ascii="Times New Roman" w:hAnsi="Times New Roman" w:cs="Times New Roman"/>
                <w:sz w:val="24"/>
                <w:szCs w:val="24"/>
              </w:rPr>
              <w:t xml:space="preserve">Moment organizatoric. </w:t>
            </w:r>
          </w:p>
          <w:p w:rsidR="001945FC" w:rsidRPr="001023E2" w:rsidRDefault="001945FC" w:rsidP="001023E2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E2">
              <w:rPr>
                <w:rFonts w:ascii="Times New Roman" w:hAnsi="Times New Roman" w:cs="Times New Roman"/>
                <w:sz w:val="24"/>
                <w:szCs w:val="24"/>
              </w:rPr>
              <w:t xml:space="preserve">Pentru a verifica eficient tema pentru acasă și pentru a evalua înțelegerea conceptului de </w:t>
            </w:r>
            <w:r w:rsidR="005F14AE" w:rsidRPr="001023E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Asemănarea în spațiu. Proprietăți</w:t>
            </w:r>
            <w:r w:rsidRPr="001023E2">
              <w:rPr>
                <w:rFonts w:ascii="Times New Roman" w:hAnsi="Times New Roman" w:cs="Times New Roman"/>
                <w:sz w:val="24"/>
                <w:szCs w:val="24"/>
              </w:rPr>
              <w:t xml:space="preserve">, profesorul </w:t>
            </w:r>
            <w:r w:rsidR="005F14AE" w:rsidRPr="001023E2">
              <w:rPr>
                <w:rFonts w:ascii="Times New Roman" w:hAnsi="Times New Roman" w:cs="Times New Roman"/>
                <w:sz w:val="24"/>
                <w:szCs w:val="24"/>
              </w:rPr>
              <w:t>alege câțiva elevi pentru a rezolva pe tablă exercițiile 7 și 8 pag.279, care implică identificarea proporțiilor între elementele figurilor asemenea și demonstrarea proprietăților păstrate în cazul figurilor asemenea.</w:t>
            </w:r>
            <w:r w:rsidR="005F14AE" w:rsidRPr="00102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146E2" w:rsidRPr="001023E2" w:rsidRDefault="003146E2" w:rsidP="001023E2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 oferă întrebări care pot ajuta elevii să reflecteze asupra proprietăților figurilor asemenea:</w:t>
            </w:r>
          </w:p>
          <w:p w:rsidR="003146E2" w:rsidRPr="001023E2" w:rsidRDefault="003146E2" w:rsidP="001023E2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„Ce proprietăți se păstrează în cazul asemănării în spațiu?”</w:t>
            </w:r>
          </w:p>
          <w:p w:rsidR="003146E2" w:rsidRPr="001023E2" w:rsidRDefault="003146E2" w:rsidP="001023E2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„Cum se modifică lungimile, ariile și volumele în funcție de factorul de scalare într-o transformare de asemănare?”</w:t>
            </w:r>
          </w:p>
          <w:p w:rsidR="001023E2" w:rsidRDefault="003146E2" w:rsidP="001023E2">
            <w:pPr>
              <w:pStyle w:val="a3"/>
              <w:numPr>
                <w:ilvl w:val="0"/>
                <w:numId w:val="30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 grupe mici, elevii primesc imagini ale unor figuri tridimensionale asemenea și trebuie să identifice elementele corespunzătoare, să le măsoare și să calculeze rapoartele pentru a confirma asemănarea.</w:t>
            </w:r>
          </w:p>
          <w:p w:rsidR="003146E2" w:rsidRPr="001023E2" w:rsidRDefault="003146E2" w:rsidP="001023E2">
            <w:pPr>
              <w:pStyle w:val="a3"/>
              <w:numPr>
                <w:ilvl w:val="0"/>
                <w:numId w:val="30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 exemplu, oferă două prisme dreptunghiulare asemenea și cere-le elevilor să identifice laturile corespunzătoare și să calculeze raportul ariilor și volumelor.</w:t>
            </w:r>
          </w:p>
        </w:tc>
        <w:tc>
          <w:tcPr>
            <w:tcW w:w="1277" w:type="dxa"/>
          </w:tcPr>
          <w:p w:rsidR="001023E2" w:rsidRPr="00023116" w:rsidRDefault="001023E2" w:rsidP="0010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1 min.</w:t>
            </w:r>
          </w:p>
          <w:p w:rsidR="001945FC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1023E2" w:rsidRPr="00023116" w:rsidRDefault="001023E2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8 min.</w:t>
            </w: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1945FC" w:rsidRPr="00023116" w:rsidRDefault="001023E2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sz w:val="24"/>
                <w:szCs w:val="24"/>
              </w:rPr>
              <w:t xml:space="preserve">Activitate frontală </w:t>
            </w:r>
            <w:r w:rsidR="001945FC" w:rsidRPr="00023116">
              <w:rPr>
                <w:rFonts w:ascii="Times New Roman" w:hAnsi="Times New Roman" w:cs="Times New Roman"/>
                <w:sz w:val="24"/>
                <w:szCs w:val="24"/>
              </w:rPr>
              <w:t>Computerul/tabla interactivă</w:t>
            </w: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Răspuns oral</w:t>
            </w: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3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Discuție ghidată prin întrebări deschise</w:t>
            </w:r>
          </w:p>
          <w:p w:rsidR="001945FC" w:rsidRPr="00023116" w:rsidRDefault="001945FC" w:rsidP="00132FE3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Activitate în grup</w:t>
            </w:r>
          </w:p>
        </w:tc>
      </w:tr>
      <w:tr w:rsidR="001945FC" w:rsidRPr="00023116" w:rsidTr="00E601F7">
        <w:trPr>
          <w:trHeight w:val="1407"/>
        </w:trPr>
        <w:tc>
          <w:tcPr>
            <w:tcW w:w="1134" w:type="dxa"/>
          </w:tcPr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sz w:val="24"/>
                <w:szCs w:val="24"/>
              </w:rPr>
              <w:t xml:space="preserve">Realizarea sensului </w:t>
            </w: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431" w:rsidRDefault="00A33431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431" w:rsidRPr="00023116" w:rsidRDefault="00A33431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E2" w:rsidRDefault="001023E2" w:rsidP="0010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1023E2" w:rsidRDefault="001023E2" w:rsidP="0010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1023E2" w:rsidRDefault="001023E2" w:rsidP="0010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O.3</w:t>
            </w:r>
          </w:p>
          <w:p w:rsidR="001023E2" w:rsidRDefault="001023E2" w:rsidP="0010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1023E2" w:rsidRDefault="001023E2" w:rsidP="0010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431" w:rsidRDefault="00A33431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431" w:rsidRDefault="00A33431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431" w:rsidRDefault="00A33431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431" w:rsidRDefault="00A33431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431" w:rsidRDefault="00A33431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431" w:rsidRDefault="00A33431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431" w:rsidRDefault="00A33431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431" w:rsidRDefault="00A33431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431" w:rsidRDefault="00A33431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431" w:rsidRDefault="00A33431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431" w:rsidRDefault="00A33431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431" w:rsidRDefault="00A33431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431" w:rsidRDefault="00A33431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431" w:rsidRDefault="00A33431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431" w:rsidRDefault="00A33431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431" w:rsidRDefault="00A33431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431" w:rsidRDefault="00A33431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431" w:rsidRDefault="00A33431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431" w:rsidRDefault="00A33431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431" w:rsidRPr="00023116" w:rsidRDefault="00A33431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352F9C" w:rsidRDefault="00211A66" w:rsidP="00352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352F9C" w:rsidRDefault="00352F9C" w:rsidP="00352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352F9C" w:rsidRDefault="00211A66" w:rsidP="00352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5F14AE" w:rsidRDefault="005F14AE" w:rsidP="005F14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F9C" w:rsidRPr="005F14AE" w:rsidRDefault="00352F9C" w:rsidP="00132FE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4AE" w:rsidRDefault="005F14AE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4AE" w:rsidRDefault="005F14AE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4AE" w:rsidRDefault="005F14AE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4AE" w:rsidRDefault="005F14AE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4AE" w:rsidRDefault="005F14AE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4AE" w:rsidRDefault="005F14AE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4AE" w:rsidRDefault="005F14AE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4AE" w:rsidRDefault="005F14AE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4AE" w:rsidRDefault="005F14AE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4AE" w:rsidRPr="00023116" w:rsidRDefault="005F14AE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A66" w:rsidRDefault="00211A66" w:rsidP="00211A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211A66" w:rsidRDefault="00211A66" w:rsidP="00211A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211A66" w:rsidRDefault="00211A66" w:rsidP="00211A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211A66" w:rsidRDefault="00211A66" w:rsidP="00211A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352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1" w:type="dxa"/>
          </w:tcPr>
          <w:p w:rsidR="00A33431" w:rsidRPr="00211A66" w:rsidRDefault="00A33431" w:rsidP="00211A6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211A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Elevii sunt informați despre subiectul lecției: </w:t>
            </w:r>
            <w:r w:rsidRPr="00211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Rotația în spațiu. Proprietăți</w:t>
            </w:r>
          </w:p>
          <w:p w:rsidR="00A33431" w:rsidRPr="00211A66" w:rsidRDefault="00A33431" w:rsidP="00211A6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 Profesorul explică pe scurt tema lecției și stabilește obiectivele.</w:t>
            </w:r>
          </w:p>
          <w:p w:rsidR="00A33431" w:rsidRPr="00211A66" w:rsidRDefault="00A33431" w:rsidP="00211A6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211A66"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>Exercitiul 1 pag. 280</w:t>
            </w:r>
            <w:r w:rsidRPr="00211A66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. Profesorul explică conceptul de axă de rotație și cum o sferă perfectă are un număr infinit de axe de rotație datorită simetriei sale.</w:t>
            </w:r>
          </w:p>
          <w:p w:rsidR="00A33431" w:rsidRPr="00211A66" w:rsidRDefault="00A33431" w:rsidP="00211A6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Explorare practică</w:t>
            </w:r>
            <w:r w:rsidRPr="00211A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3431" w:rsidRPr="00211A66" w:rsidRDefault="00A33431" w:rsidP="00211A6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Fiecare grup de elevi primește un model de sferă și li se cere să deseneze o axă de rotație.</w:t>
            </w:r>
          </w:p>
          <w:p w:rsidR="00A33431" w:rsidRPr="00211A66" w:rsidRDefault="00A33431" w:rsidP="00211A6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Li se cere să rotească sfera în jurul diferitelor axe, observând că pot alege practic orice direcție prin centru, deoarece sfera își păstrează simetria.</w:t>
            </w:r>
          </w:p>
          <w:p w:rsidR="00A33431" w:rsidRPr="00211A66" w:rsidRDefault="00A33431" w:rsidP="00211A6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Experimentare cu puncte </w:t>
            </w:r>
            <w:proofErr w:type="gramStart"/>
            <w:r w:rsidRPr="00211A6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lipsă</w:t>
            </w:r>
            <w:r w:rsidR="001023E2" w:rsidRPr="00211A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1A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</w:p>
          <w:p w:rsidR="00A33431" w:rsidRPr="00211A66" w:rsidRDefault="00A33431" w:rsidP="00211A6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Fără un punct</w:t>
            </w:r>
            <w:r w:rsidRPr="00211A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Elevii marchează un punct pe sferă și își imaginează că acel punct lipsește. Analizează cum absența unui punct influențează rotația (concluzie: numărul de axe rămâne infinit, deoarece lipsa unui singur punct nu afectează rotația globală).</w:t>
            </w:r>
          </w:p>
          <w:p w:rsidR="00A33431" w:rsidRPr="00211A66" w:rsidRDefault="00A33431" w:rsidP="00211A6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Fără două puncte</w:t>
            </w:r>
            <w:r w:rsidRPr="00211A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Elevii șterg sau ignoră două puncte diametral opuse. Își dau seama că sfera poate avea în continuare o axă de rotație unică care trece prin centrul sferei și cele două puncte eliminate.</w:t>
            </w:r>
          </w:p>
          <w:p w:rsidR="00A33431" w:rsidRPr="00211A66" w:rsidRDefault="00A33431" w:rsidP="00211A6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Fără trei puncte</w:t>
            </w:r>
            <w:r w:rsidRPr="00211A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Elevii marchează trei puncte care nu sunt coliniare și discută implicațiile – sfera își pierde simetria de rotație, neavând o axă de rotație fixă care să păstreze configurarea celor trei puncte în poziții corespunzătoare.</w:t>
            </w:r>
          </w:p>
          <w:p w:rsidR="00A33431" w:rsidRPr="00211A66" w:rsidRDefault="00A33431" w:rsidP="00211A6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1A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</w:t>
            </w:r>
            <w:r w:rsidRPr="00211A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Profesorul</w:t>
            </w:r>
            <w:proofErr w:type="gramEnd"/>
            <w:r w:rsidRPr="00211A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introduce conceptul de izometrie, explicând că o izometrie este o transformare care păstrează distanțele între puncte. Elevii discută despre rotația ca o potențială izometrie și sunt întrebați ce proprietăți ar trebui să aibă pentru a fi considerată astfel.</w:t>
            </w:r>
          </w:p>
          <w:p w:rsidR="00211A66" w:rsidRDefault="00211A66" w:rsidP="00211A6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11A66" w:rsidRDefault="00211A66" w:rsidP="00211A6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F9C" w:rsidRPr="00211A66" w:rsidRDefault="00352F9C" w:rsidP="00211A6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Exercițiul 3 pag. 280</w:t>
            </w:r>
          </w:p>
          <w:p w:rsidR="00A33431" w:rsidRPr="00211A66" w:rsidRDefault="00A33431" w:rsidP="00211A6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1A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</w:t>
            </w:r>
            <w:r w:rsidRPr="00211A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11A6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Explorare</w:t>
            </w:r>
            <w:proofErr w:type="gramEnd"/>
            <w:r w:rsidRPr="00211A6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practică cu modele 3D</w:t>
            </w:r>
            <w:r w:rsidR="00352F9C" w:rsidRPr="00211A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1A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33431" w:rsidRPr="00211A66" w:rsidRDefault="00A33431" w:rsidP="00211A6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Elevii lucrează în grupuri mici, fiecare grup primind un model 3D simplu (ex.: cub).</w:t>
            </w:r>
          </w:p>
          <w:p w:rsidR="00A33431" w:rsidRPr="00211A66" w:rsidRDefault="00A33431" w:rsidP="00211A6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Fiecare grup marchează două puncte distincte pe model și măsoară distanța dintre ele.</w:t>
            </w:r>
          </w:p>
          <w:p w:rsidR="00A33431" w:rsidRPr="00211A66" w:rsidRDefault="00A33431" w:rsidP="00211A6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Grupurile rotesc modelul în jurul unei axe stabilite și măsoară din nou distanța dintre punctele marcate, observând că distanța nu se schimbă.</w:t>
            </w:r>
          </w:p>
          <w:p w:rsidR="00A33431" w:rsidRPr="00211A66" w:rsidRDefault="00A33431" w:rsidP="00211A6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Concluzie: Elevii notează că rotația păstrează distanțele, o condiție esențială pentru ca aceasta să fie o izometrie.</w:t>
            </w:r>
          </w:p>
          <w:p w:rsidR="00A33431" w:rsidRPr="00211A66" w:rsidRDefault="00A33431" w:rsidP="00211A66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</w:t>
            </w:r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11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Simulare</w:t>
            </w:r>
            <w:proofErr w:type="gramEnd"/>
            <w:r w:rsidRPr="00211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digitală în GeoGebra 3D</w:t>
            </w:r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 minute):</w:t>
            </w:r>
          </w:p>
          <w:p w:rsidR="00A33431" w:rsidRPr="00211A66" w:rsidRDefault="00A33431" w:rsidP="00211A66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 folosesc GeoGebra 3D pentru a construi o figură simplă (ex.: triunghi sau dreptunghi) și rotesc figura în jurul unei axe definite.</w:t>
            </w:r>
          </w:p>
          <w:p w:rsidR="00A33431" w:rsidRPr="00211A66" w:rsidRDefault="00A33431" w:rsidP="00211A66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Aceștia măsoară distanțele între punctele corespunzătoare înainte și după rotație, confirmând că rotația păstrează distanțele.</w:t>
            </w:r>
          </w:p>
          <w:p w:rsidR="00A33431" w:rsidRPr="00211A66" w:rsidRDefault="00A33431" w:rsidP="00211A66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 observă că, indiferent de poziția de rotație, toate lungimile rămân constante, consolidând ideea că rotația este o izometrie.</w:t>
            </w:r>
          </w:p>
          <w:p w:rsidR="005F14AE" w:rsidRPr="00211A66" w:rsidRDefault="00A33431" w:rsidP="00211A66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</w:t>
            </w:r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11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Demonstratie</w:t>
            </w:r>
            <w:proofErr w:type="gramEnd"/>
            <w:r w:rsidRPr="00211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formală și </w:t>
            </w:r>
            <w:r w:rsidR="005F14AE" w:rsidRPr="00211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discuție </w:t>
            </w:r>
          </w:p>
          <w:p w:rsidR="00A33431" w:rsidRPr="00211A66" w:rsidRDefault="00352F9C" w:rsidP="00211A66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Exercițiul 6 pag. </w:t>
            </w:r>
            <w:proofErr w:type="gramStart"/>
            <w:r w:rsidRPr="00211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280 </w:t>
            </w:r>
            <w:r w:rsidR="00A33431" w:rsidRPr="0021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</w:p>
          <w:p w:rsidR="00A33431" w:rsidRPr="00211A66" w:rsidRDefault="00A33431" w:rsidP="00211A66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 și elevii discută despre proprietățile izometriilor și cum rotația întrunește criteriile prin păstrarea distanțelor.</w:t>
            </w:r>
          </w:p>
          <w:p w:rsidR="00A33431" w:rsidRPr="00211A66" w:rsidRDefault="00A33431" w:rsidP="00211A66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 sunt îndrumați să formuleze o demonstrație în care explică, pe baza observațiilor lor, de ce rotația păstrează dimensiunile și pozițiile relative între puncte.</w:t>
            </w:r>
          </w:p>
          <w:p w:rsidR="001945FC" w:rsidRPr="00211A66" w:rsidRDefault="00A33431" w:rsidP="00211A66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 îi încurajează pe elevi să folosească terminologia adecvată (ex.: "izometrie," "distanțe între puncte," "rotație") pentru a structura un raționament complet.</w:t>
            </w:r>
          </w:p>
          <w:p w:rsidR="00352F9C" w:rsidRPr="00211A66" w:rsidRDefault="00352F9C" w:rsidP="00211A66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</w:t>
            </w:r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Elevii</w:t>
            </w:r>
            <w:proofErr w:type="gramEnd"/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lucrează în grupuri mici și primesc un model 3D cu două puncte distincte, A și B, marcate.</w:t>
            </w:r>
          </w:p>
          <w:p w:rsidR="00352F9C" w:rsidRPr="00211A66" w:rsidRDefault="00352F9C" w:rsidP="00211A66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 se cere să experimenteze cu diferite axe posibile de rotație și să rotească modelul astfel încât punctul A să se suprapună peste punctul B.</w:t>
            </w:r>
          </w:p>
          <w:p w:rsidR="00352F9C" w:rsidRPr="00211A66" w:rsidRDefault="00352F9C" w:rsidP="00211A66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 observă că fiecare axă de rotație posibilă trece prin punctul mijlociu dintre A și B și este perpendiculară pe segmentul AB.</w:t>
            </w:r>
          </w:p>
          <w:p w:rsidR="00352F9C" w:rsidRPr="00211A66" w:rsidRDefault="00352F9C" w:rsidP="00211A66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</w:t>
            </w:r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11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Simulare</w:t>
            </w:r>
            <w:proofErr w:type="gramEnd"/>
            <w:r w:rsidRPr="00211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digitală în GeoGebra 3D</w:t>
            </w:r>
            <w:r w:rsidR="005F14AE" w:rsidRPr="0021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52F9C" w:rsidRPr="00211A66" w:rsidRDefault="00352F9C" w:rsidP="00211A66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Elevii folosesc GeoGebra 3D pentru a crea punctele A și B și pentru a încerca diferite rotații care aplică A pe B.</w:t>
            </w:r>
          </w:p>
          <w:p w:rsidR="00352F9C" w:rsidRPr="00211A66" w:rsidRDefault="00352F9C" w:rsidP="00211A66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Observă că axele posibile de rotație care îndeplinesc această condiție formează o configurație circulară (circumferința unui cerc).</w:t>
            </w:r>
          </w:p>
          <w:p w:rsidR="00352F9C" w:rsidRPr="00211A66" w:rsidRDefault="00352F9C" w:rsidP="00211A66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Elevii concluzionează că axele de rotație posibile se află toate în planul perpendicular pe segmentul </w:t>
            </w:r>
            <w:r w:rsidR="005F14AE" w:rsidRPr="0021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</w:t>
            </w:r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mijlocul acestuia și formează o circumferință.</w:t>
            </w:r>
          </w:p>
          <w:p w:rsidR="00352F9C" w:rsidRPr="00132FE3" w:rsidRDefault="00352F9C" w:rsidP="00211A66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</w:t>
            </w:r>
            <w:r w:rsidRPr="00132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32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Demonstrație</w:t>
            </w:r>
            <w:proofErr w:type="gramEnd"/>
            <w:r w:rsidRPr="00132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și raționament</w:t>
            </w:r>
            <w:r w:rsidRPr="00132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</w:p>
          <w:p w:rsidR="00352F9C" w:rsidRPr="00132FE3" w:rsidRDefault="00352F9C" w:rsidP="00211A66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 și elevii discută observațiile și formulează o demonstrație geometrică simplă pentru a arăta de ce axele posibile de rotație formează o circumferință. Se subliniază că toate axele trebuie să fie în planul perpendicular pe segmentul ABABAB și să treacă prin punctul mijlociu al acestuia.</w:t>
            </w:r>
          </w:p>
          <w:p w:rsidR="00352F9C" w:rsidRPr="00211A66" w:rsidRDefault="00352F9C" w:rsidP="00211A66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 explică de ce rotația axială păstrează distanțele și pozițiile relative, confirmând că rotațiile respective sunt izometrii.</w:t>
            </w:r>
          </w:p>
          <w:p w:rsidR="00352F9C" w:rsidRPr="00132FE3" w:rsidRDefault="00352F9C" w:rsidP="00211A66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</w:t>
            </w:r>
            <w:r w:rsidRPr="00132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32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Concluzii</w:t>
            </w:r>
            <w:proofErr w:type="gramEnd"/>
            <w:r w:rsidRPr="00132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52F9C" w:rsidRPr="00211A66" w:rsidRDefault="00352F9C" w:rsidP="00211A66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 notează că axele tuturor rotațiilor posibile care aplică A pe B formează o circumferință situată în planul perpendicular pe segmentul AB, la mijlocul acestuia.</w:t>
            </w:r>
          </w:p>
          <w:p w:rsidR="00352F9C" w:rsidRPr="00211A66" w:rsidRDefault="00352F9C" w:rsidP="00211A66">
            <w:pPr>
              <w:pStyle w:val="a3"/>
              <w:spacing w:line="360" w:lineRule="auto"/>
              <w:jc w:val="both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1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 sumarizează concluziile, subliniind importanța rotațiilor și a configurării spațiale a axelor.</w:t>
            </w:r>
          </w:p>
        </w:tc>
        <w:tc>
          <w:tcPr>
            <w:tcW w:w="1277" w:type="dxa"/>
          </w:tcPr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A33431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45FC" w:rsidRPr="00023116">
              <w:rPr>
                <w:rFonts w:ascii="Times New Roman" w:hAnsi="Times New Roman" w:cs="Times New Roman"/>
                <w:sz w:val="24"/>
                <w:szCs w:val="24"/>
              </w:rPr>
              <w:t>0 minute</w:t>
            </w: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 min</w:t>
            </w: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Default="00352F9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52F9C" w:rsidRPr="00023116" w:rsidRDefault="005F14AE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  <w:r w:rsidR="00352F9C" w:rsidRPr="00352F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minute</w:t>
            </w:r>
          </w:p>
        </w:tc>
        <w:tc>
          <w:tcPr>
            <w:tcW w:w="1913" w:type="dxa"/>
          </w:tcPr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Lucrul</w:t>
            </w:r>
            <w:r w:rsidRPr="00023116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r w:rsidRPr="0002311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cu</w:t>
            </w:r>
            <w:r w:rsidRPr="00023116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r w:rsidRPr="0002311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manualul</w:t>
            </w: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A33431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Activitate în perechi</w:t>
            </w: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45FC" w:rsidRPr="00023116" w:rsidRDefault="001945FC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Dezbatere</w:t>
            </w:r>
            <w:r w:rsidRPr="0002311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1945FC" w:rsidRPr="00023116" w:rsidRDefault="001945FC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945FC" w:rsidRDefault="001945FC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023E2" w:rsidRDefault="001023E2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023E2" w:rsidRDefault="001023E2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023E2" w:rsidRDefault="001023E2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023E2" w:rsidRDefault="001023E2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023E2" w:rsidRDefault="001023E2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023E2" w:rsidRDefault="001023E2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023E2" w:rsidRDefault="001023E2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11A66" w:rsidRDefault="00211A66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11A66" w:rsidRDefault="00211A66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11A66" w:rsidRDefault="00211A66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023E2" w:rsidRPr="00023116" w:rsidRDefault="001023E2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311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Exerciții de studiu individual  </w:t>
            </w:r>
          </w:p>
          <w:p w:rsidR="001945FC" w:rsidRPr="00023116" w:rsidRDefault="001945FC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Exercițiul</w:t>
            </w: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Exercițiu</w:t>
            </w: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Demonstrația</w:t>
            </w: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Lucrul</w:t>
            </w:r>
            <w:r w:rsidRPr="00023116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r w:rsidRPr="0002311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cu</w:t>
            </w:r>
            <w:r w:rsidRPr="00023116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r w:rsidRPr="0002311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manualul</w:t>
            </w:r>
          </w:p>
          <w:p w:rsidR="001945FC" w:rsidRPr="00023116" w:rsidRDefault="001945FC" w:rsidP="00132FE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sz w:val="24"/>
                <w:szCs w:val="24"/>
              </w:rPr>
              <w:t xml:space="preserve">  Software-ului de geometrie (GeoGebra, Cabri 3D)</w:t>
            </w: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5FC" w:rsidRPr="00023116" w:rsidTr="00E601F7">
        <w:tc>
          <w:tcPr>
            <w:tcW w:w="1134" w:type="dxa"/>
          </w:tcPr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Reflecție</w:t>
            </w:r>
          </w:p>
        </w:tc>
        <w:tc>
          <w:tcPr>
            <w:tcW w:w="992" w:type="dxa"/>
          </w:tcPr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A66" w:rsidRDefault="00211A66" w:rsidP="00211A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211A66" w:rsidRDefault="00211A66" w:rsidP="00211A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211A66" w:rsidRDefault="00211A66" w:rsidP="00211A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211A66" w:rsidRDefault="00211A66" w:rsidP="00211A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1945FC" w:rsidRPr="00211A66" w:rsidRDefault="001945FC" w:rsidP="00132FE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E60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1" w:type="dxa"/>
          </w:tcPr>
          <w:p w:rsidR="005F14AE" w:rsidRPr="00E601F7" w:rsidRDefault="005F14AE" w:rsidP="00E601F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01F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</w:t>
            </w:r>
            <w:r w:rsidRPr="00E60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601F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Înțelegerea</w:t>
            </w:r>
            <w:proofErr w:type="gramEnd"/>
            <w:r w:rsidRPr="00E601F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rotației și a axelor posibile:</w:t>
            </w:r>
          </w:p>
          <w:p w:rsidR="00E601F7" w:rsidRPr="00E601F7" w:rsidRDefault="00E601F7" w:rsidP="00E601F7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I</w:t>
            </w:r>
            <w:r w:rsidRPr="00E60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nvestigație practică cu modele 3D și simulări digitale</w:t>
            </w:r>
            <w:r w:rsidRPr="00E60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E601F7" w:rsidRPr="00E601F7" w:rsidRDefault="00E601F7" w:rsidP="00E601F7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1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Explorare activă</w:t>
            </w:r>
            <w:r w:rsidRPr="00E6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Elevii lucrează în grupuri mici cu modele 3D și GeoGebra pentru a vizualiza și testa axele de rotație.</w:t>
            </w:r>
          </w:p>
          <w:p w:rsidR="00E601F7" w:rsidRPr="00E601F7" w:rsidRDefault="00E601F7" w:rsidP="00E601F7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1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Întrebări de reflecție</w:t>
            </w:r>
            <w:r w:rsidRPr="00E6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Profesorul pune întrebări ghidate (ex.: "Ce observați în legătură cu axele posibile?"), astfel încât elevii să descopere singuri că axele formează o circumferință și să înțeleagă importanța segmentului AB.</w:t>
            </w:r>
          </w:p>
          <w:p w:rsidR="00E601F7" w:rsidRPr="00132FE3" w:rsidRDefault="00E601F7" w:rsidP="00E601F7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01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</w:t>
            </w:r>
            <w:r w:rsidRPr="00132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32F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Discuție</w:t>
            </w:r>
            <w:proofErr w:type="gramEnd"/>
            <w:r w:rsidRPr="00132F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ghidată și comparații</w:t>
            </w:r>
            <w:r w:rsidRPr="00132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601F7" w:rsidRPr="00132FE3" w:rsidRDefault="00E601F7" w:rsidP="00E601F7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Analiză comparativă</w:t>
            </w:r>
            <w:r w:rsidRPr="00132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Elevii compară rotația cu alte transformări (ex. translația și simetria axială), discutând similarități și diferențe. Aceasta consolidează înțelegerea rotației ca izometrie.</w:t>
            </w:r>
          </w:p>
          <w:p w:rsidR="00E601F7" w:rsidRPr="00132FE3" w:rsidRDefault="00E601F7" w:rsidP="00E601F7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Întrebări de stimulare a gândirii critice</w:t>
            </w:r>
            <w:r w:rsidRPr="00132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Profesorul formulează întrebări deschise care provoacă elevii să găsească exemple și aplicații din viața reală pentru rotație axială, stimulându-le astfel interesul pentru aplicabilitatea transformării.</w:t>
            </w:r>
          </w:p>
          <w:p w:rsidR="00E601F7" w:rsidRPr="00132FE3" w:rsidRDefault="00E601F7" w:rsidP="00E601F7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01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</w:t>
            </w:r>
            <w:r w:rsidRPr="00132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32F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Raționament</w:t>
            </w:r>
            <w:proofErr w:type="gramEnd"/>
            <w:r w:rsidRPr="00132F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și justificare</w:t>
            </w:r>
            <w:r w:rsidRPr="00132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601F7" w:rsidRPr="00132FE3" w:rsidRDefault="00E601F7" w:rsidP="00E601F7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Împărtășirea provocărilor</w:t>
            </w:r>
            <w:r w:rsidRPr="00132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Elevii discută în grupuri și împărtășesc provocările întâmpinate în demonstrarea rotației ca izometrie, formulând justificări și folosind terminologia geometrică.</w:t>
            </w:r>
          </w:p>
          <w:p w:rsidR="00E601F7" w:rsidRDefault="00E601F7" w:rsidP="00E601F7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1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Colaborare pentru clarificarea conceptelor</w:t>
            </w:r>
            <w:r w:rsidRPr="00E6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Elevii sunt încurajați să se ajute reciproc în depășirea provocărilor conceptuale, dezvoltând astfel o înțelegere profundă și colaborativă.</w:t>
            </w:r>
          </w:p>
          <w:p w:rsidR="00E601F7" w:rsidRPr="00023116" w:rsidRDefault="00E601F7" w:rsidP="00E60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Temă pentru acasă:</w:t>
            </w:r>
            <w:r w:rsidRPr="00023116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proofErr w:type="gramStart"/>
            <w:r w:rsidRPr="00023116">
              <w:rPr>
                <w:rFonts w:ascii="Times New Roman" w:hAnsi="Times New Roman" w:cs="Times New Roman"/>
                <w:w w:val="85"/>
                <w:sz w:val="24"/>
                <w:szCs w:val="24"/>
              </w:rPr>
              <w:t>De</w:t>
            </w:r>
            <w:r w:rsidRPr="00023116">
              <w:rPr>
                <w:rFonts w:ascii="Times New Roman" w:hAnsi="Times New Roman" w:cs="Times New Roman"/>
                <w:spacing w:val="-35"/>
                <w:w w:val="85"/>
                <w:sz w:val="24"/>
                <w:szCs w:val="24"/>
              </w:rPr>
              <w:t xml:space="preserve">  </w:t>
            </w:r>
            <w:r w:rsidRPr="00023116">
              <w:rPr>
                <w:rFonts w:ascii="Times New Roman" w:hAnsi="Times New Roman" w:cs="Times New Roman"/>
                <w:w w:val="85"/>
                <w:sz w:val="24"/>
                <w:szCs w:val="24"/>
              </w:rPr>
              <w:t>recapitulat</w:t>
            </w:r>
            <w:proofErr w:type="gramEnd"/>
            <w:r w:rsidRPr="00023116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: </w:t>
            </w:r>
            <w:r w:rsidRPr="00023116">
              <w:rPr>
                <w:rFonts w:ascii="Times New Roman" w:hAnsi="Times New Roman" w:cs="Times New Roman"/>
                <w:spacing w:val="-34"/>
                <w:w w:val="85"/>
                <w:sz w:val="24"/>
                <w:szCs w:val="24"/>
              </w:rPr>
              <w:t xml:space="preserve"> </w:t>
            </w:r>
            <w:r w:rsidRPr="00023116">
              <w:rPr>
                <w:rFonts w:ascii="Times New Roman" w:hAnsi="Times New Roman" w:cs="Times New Roman"/>
                <w:w w:val="85"/>
                <w:sz w:val="24"/>
                <w:szCs w:val="24"/>
              </w:rPr>
              <w:t>Modulul 10</w:t>
            </w:r>
            <w:r w:rsidRPr="00023116">
              <w:rPr>
                <w:rFonts w:ascii="Times New Roman" w:hAnsi="Times New Roman" w:cs="Times New Roman"/>
                <w:spacing w:val="-35"/>
                <w:w w:val="85"/>
                <w:sz w:val="24"/>
                <w:szCs w:val="24"/>
              </w:rPr>
              <w:t xml:space="preserve">,     </w:t>
            </w:r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>§7</w:t>
            </w:r>
            <w:r w:rsidRPr="00023116">
              <w:rPr>
                <w:rFonts w:ascii="Times New Roman" w:hAnsi="Times New Roman" w:cs="Times New Roman"/>
                <w:w w:val="85"/>
                <w:sz w:val="24"/>
                <w:szCs w:val="24"/>
              </w:rPr>
              <w:t>,</w:t>
            </w:r>
            <w:r w:rsidRPr="00023116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pag. 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279</w:t>
            </w:r>
            <w:r w:rsidRPr="00023116">
              <w:rPr>
                <w:rFonts w:ascii="Times New Roman" w:hAnsi="Times New Roman" w:cs="Times New Roman"/>
                <w:w w:val="90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80</w:t>
            </w:r>
          </w:p>
          <w:p w:rsidR="001945FC" w:rsidRPr="00E601F7" w:rsidRDefault="00E601F7" w:rsidP="00E601F7">
            <w:pPr>
              <w:pStyle w:val="a3"/>
              <w:rPr>
                <w:rFonts w:ascii="Times New Roman" w:hAnsi="Times New Roman" w:cs="Times New Roman"/>
                <w:color w:val="231F20"/>
                <w:spacing w:val="-37"/>
                <w:w w:val="85"/>
                <w:sz w:val="24"/>
                <w:szCs w:val="24"/>
              </w:rPr>
            </w:pPr>
            <w:proofErr w:type="gramStart"/>
            <w:r w:rsidRPr="00023116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De </w:t>
            </w:r>
            <w:r w:rsidRPr="00023116">
              <w:rPr>
                <w:rFonts w:ascii="Times New Roman" w:hAnsi="Times New Roman" w:cs="Times New Roman"/>
                <w:color w:val="231F20"/>
                <w:spacing w:val="-38"/>
                <w:w w:val="85"/>
                <w:sz w:val="24"/>
                <w:szCs w:val="24"/>
              </w:rPr>
              <w:t xml:space="preserve"> </w:t>
            </w:r>
            <w:r w:rsidRPr="00023116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rezolvat</w:t>
            </w:r>
            <w:proofErr w:type="gramEnd"/>
            <w:r w:rsidRPr="00023116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:exercițiul 7, </w:t>
            </w:r>
            <w:r w:rsidRPr="0002311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pag. 280</w:t>
            </w:r>
          </w:p>
        </w:tc>
        <w:tc>
          <w:tcPr>
            <w:tcW w:w="1277" w:type="dxa"/>
          </w:tcPr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14 min.</w:t>
            </w: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FC" w:rsidRPr="00023116" w:rsidRDefault="00E601F7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2 min.</w:t>
            </w: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Exercițiul</w:t>
            </w: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Răspuns oral</w:t>
            </w: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1945FC" w:rsidRPr="00023116" w:rsidRDefault="001945FC" w:rsidP="00132FE3">
            <w:pPr>
              <w:pStyle w:val="a3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1945FC" w:rsidRPr="00023116" w:rsidRDefault="00E601F7" w:rsidP="00E60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>Lucru în perechi</w:t>
            </w:r>
          </w:p>
        </w:tc>
      </w:tr>
    </w:tbl>
    <w:p w:rsidR="001945FC" w:rsidRPr="00321262" w:rsidRDefault="001945FC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45FC" w:rsidRPr="00321262" w:rsidRDefault="001945FC" w:rsidP="001945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45FC" w:rsidRDefault="001945FC" w:rsidP="001945FC"/>
    <w:p w:rsidR="001945FC" w:rsidRDefault="001945FC" w:rsidP="001945FC"/>
    <w:p w:rsidR="001945FC" w:rsidRDefault="001945FC" w:rsidP="001945FC"/>
    <w:p w:rsidR="001945FC" w:rsidRDefault="001945FC" w:rsidP="001945FC"/>
    <w:p w:rsidR="001945FC" w:rsidRDefault="001945FC" w:rsidP="001945FC"/>
    <w:p w:rsidR="001945FC" w:rsidRDefault="001945FC" w:rsidP="001945FC"/>
    <w:p w:rsidR="005D70BB" w:rsidRDefault="005D70BB"/>
    <w:sectPr w:rsidR="005D70BB" w:rsidSect="00E601F7">
      <w:pgSz w:w="16838" w:h="11906" w:orient="landscape"/>
      <w:pgMar w:top="851" w:right="992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ACF"/>
    <w:multiLevelType w:val="hybridMultilevel"/>
    <w:tmpl w:val="65FE59EE"/>
    <w:lvl w:ilvl="0" w:tplc="6EDEB7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0A5"/>
    <w:multiLevelType w:val="multilevel"/>
    <w:tmpl w:val="55FE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E2CD9"/>
    <w:multiLevelType w:val="multilevel"/>
    <w:tmpl w:val="9E5C9D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" w15:restartNumberingAfterBreak="0">
    <w:nsid w:val="0AA936B4"/>
    <w:multiLevelType w:val="multilevel"/>
    <w:tmpl w:val="B11C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85083"/>
    <w:multiLevelType w:val="multilevel"/>
    <w:tmpl w:val="F080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D7CE3"/>
    <w:multiLevelType w:val="multilevel"/>
    <w:tmpl w:val="C982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5E4048"/>
    <w:multiLevelType w:val="multilevel"/>
    <w:tmpl w:val="A358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BE3277"/>
    <w:multiLevelType w:val="hybridMultilevel"/>
    <w:tmpl w:val="78EC849E"/>
    <w:lvl w:ilvl="0" w:tplc="6EDEB7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D0A77"/>
    <w:multiLevelType w:val="multilevel"/>
    <w:tmpl w:val="4DD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4A4F1F"/>
    <w:multiLevelType w:val="multilevel"/>
    <w:tmpl w:val="39EE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AB53A7"/>
    <w:multiLevelType w:val="multilevel"/>
    <w:tmpl w:val="D87A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A315D4"/>
    <w:multiLevelType w:val="multilevel"/>
    <w:tmpl w:val="26FE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527DD"/>
    <w:multiLevelType w:val="multilevel"/>
    <w:tmpl w:val="1690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3E6409"/>
    <w:multiLevelType w:val="multilevel"/>
    <w:tmpl w:val="EA7C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7B20F1"/>
    <w:multiLevelType w:val="multilevel"/>
    <w:tmpl w:val="0910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522748"/>
    <w:multiLevelType w:val="hybridMultilevel"/>
    <w:tmpl w:val="1194C1D8"/>
    <w:lvl w:ilvl="0" w:tplc="5D24859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B548E"/>
    <w:multiLevelType w:val="multilevel"/>
    <w:tmpl w:val="2BE4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222061"/>
    <w:multiLevelType w:val="multilevel"/>
    <w:tmpl w:val="DC5C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805ACE"/>
    <w:multiLevelType w:val="multilevel"/>
    <w:tmpl w:val="CE66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DD072B"/>
    <w:multiLevelType w:val="multilevel"/>
    <w:tmpl w:val="41CA43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6A0232E"/>
    <w:multiLevelType w:val="multilevel"/>
    <w:tmpl w:val="CC8E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DA519F"/>
    <w:multiLevelType w:val="multilevel"/>
    <w:tmpl w:val="20F2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9B7EE3"/>
    <w:multiLevelType w:val="hybridMultilevel"/>
    <w:tmpl w:val="EA66FF8E"/>
    <w:lvl w:ilvl="0" w:tplc="26AE5212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1D8003F"/>
    <w:multiLevelType w:val="multilevel"/>
    <w:tmpl w:val="45F8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3C242B"/>
    <w:multiLevelType w:val="hybridMultilevel"/>
    <w:tmpl w:val="6C100F0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5C48F1"/>
    <w:multiLevelType w:val="multilevel"/>
    <w:tmpl w:val="19B0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B5706A"/>
    <w:multiLevelType w:val="hybridMultilevel"/>
    <w:tmpl w:val="99BA1ED6"/>
    <w:lvl w:ilvl="0" w:tplc="65AE24D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3D344BF8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B5668"/>
    <w:multiLevelType w:val="multilevel"/>
    <w:tmpl w:val="4322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583159"/>
    <w:multiLevelType w:val="multilevel"/>
    <w:tmpl w:val="E2D6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BB5FDF"/>
    <w:multiLevelType w:val="multilevel"/>
    <w:tmpl w:val="51B8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0A1278"/>
    <w:multiLevelType w:val="multilevel"/>
    <w:tmpl w:val="54B4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B1499C"/>
    <w:multiLevelType w:val="multilevel"/>
    <w:tmpl w:val="64A4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5125F9"/>
    <w:multiLevelType w:val="hybridMultilevel"/>
    <w:tmpl w:val="E48204CE"/>
    <w:lvl w:ilvl="0" w:tplc="6EDEB7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A2901"/>
    <w:multiLevelType w:val="multilevel"/>
    <w:tmpl w:val="8A3484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2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04" w:hanging="1800"/>
      </w:pPr>
      <w:rPr>
        <w:rFonts w:hint="default"/>
        <w:b/>
      </w:rPr>
    </w:lvl>
  </w:abstractNum>
  <w:abstractNum w:abstractNumId="34" w15:restartNumberingAfterBreak="0">
    <w:nsid w:val="7AA27588"/>
    <w:multiLevelType w:val="multilevel"/>
    <w:tmpl w:val="70841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7"/>
  </w:num>
  <w:num w:numId="3">
    <w:abstractNumId w:val="20"/>
  </w:num>
  <w:num w:numId="4">
    <w:abstractNumId w:val="4"/>
  </w:num>
  <w:num w:numId="5">
    <w:abstractNumId w:val="25"/>
  </w:num>
  <w:num w:numId="6">
    <w:abstractNumId w:val="23"/>
  </w:num>
  <w:num w:numId="7">
    <w:abstractNumId w:val="1"/>
  </w:num>
  <w:num w:numId="8">
    <w:abstractNumId w:val="30"/>
  </w:num>
  <w:num w:numId="9">
    <w:abstractNumId w:val="24"/>
  </w:num>
  <w:num w:numId="10">
    <w:abstractNumId w:val="29"/>
  </w:num>
  <w:num w:numId="11">
    <w:abstractNumId w:val="34"/>
  </w:num>
  <w:num w:numId="12">
    <w:abstractNumId w:val="32"/>
  </w:num>
  <w:num w:numId="13">
    <w:abstractNumId w:val="9"/>
  </w:num>
  <w:num w:numId="14">
    <w:abstractNumId w:val="21"/>
  </w:num>
  <w:num w:numId="15">
    <w:abstractNumId w:val="13"/>
  </w:num>
  <w:num w:numId="16">
    <w:abstractNumId w:val="17"/>
  </w:num>
  <w:num w:numId="17">
    <w:abstractNumId w:val="31"/>
  </w:num>
  <w:num w:numId="18">
    <w:abstractNumId w:val="16"/>
  </w:num>
  <w:num w:numId="19">
    <w:abstractNumId w:val="6"/>
  </w:num>
  <w:num w:numId="20">
    <w:abstractNumId w:val="27"/>
  </w:num>
  <w:num w:numId="21">
    <w:abstractNumId w:val="3"/>
  </w:num>
  <w:num w:numId="22">
    <w:abstractNumId w:val="14"/>
  </w:num>
  <w:num w:numId="23">
    <w:abstractNumId w:val="11"/>
  </w:num>
  <w:num w:numId="24">
    <w:abstractNumId w:val="10"/>
  </w:num>
  <w:num w:numId="25">
    <w:abstractNumId w:val="8"/>
  </w:num>
  <w:num w:numId="26">
    <w:abstractNumId w:val="28"/>
  </w:num>
  <w:num w:numId="27">
    <w:abstractNumId w:val="33"/>
  </w:num>
  <w:num w:numId="28">
    <w:abstractNumId w:val="19"/>
  </w:num>
  <w:num w:numId="29">
    <w:abstractNumId w:val="2"/>
  </w:num>
  <w:num w:numId="30">
    <w:abstractNumId w:val="22"/>
  </w:num>
  <w:num w:numId="31">
    <w:abstractNumId w:val="0"/>
  </w:num>
  <w:num w:numId="32">
    <w:abstractNumId w:val="15"/>
  </w:num>
  <w:num w:numId="33">
    <w:abstractNumId w:val="12"/>
  </w:num>
  <w:num w:numId="34">
    <w:abstractNumId w:val="5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FC"/>
    <w:rsid w:val="001023E2"/>
    <w:rsid w:val="00132FE3"/>
    <w:rsid w:val="001945FC"/>
    <w:rsid w:val="00211A66"/>
    <w:rsid w:val="003146E2"/>
    <w:rsid w:val="00352F9C"/>
    <w:rsid w:val="005D70BB"/>
    <w:rsid w:val="005F14AE"/>
    <w:rsid w:val="007A17C3"/>
    <w:rsid w:val="007B038E"/>
    <w:rsid w:val="00A33431"/>
    <w:rsid w:val="00D8522E"/>
    <w:rsid w:val="00E601F7"/>
    <w:rsid w:val="00E64763"/>
    <w:rsid w:val="00EB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CE52"/>
  <w15:chartTrackingRefBased/>
  <w15:docId w15:val="{CF00A747-FD23-476F-9B83-95CCB0A8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5F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945FC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1945F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945FC"/>
    <w:rPr>
      <w:b/>
      <w:bCs/>
    </w:rPr>
  </w:style>
  <w:style w:type="paragraph" w:customStyle="1" w:styleId="NoSpacing1">
    <w:name w:val="No Spacing1"/>
    <w:qFormat/>
    <w:rsid w:val="001945F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">
    <w:name w:val="Без интервала1"/>
    <w:qFormat/>
    <w:rsid w:val="001945F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katex-mathml">
    <w:name w:val="katex-mathml"/>
    <w:basedOn w:val="a0"/>
    <w:rsid w:val="001945FC"/>
  </w:style>
  <w:style w:type="paragraph" w:styleId="a6">
    <w:name w:val="Normal (Web)"/>
    <w:basedOn w:val="a"/>
    <w:uiPriority w:val="99"/>
    <w:unhideWhenUsed/>
    <w:rsid w:val="00194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vlist-s">
    <w:name w:val="vlist-s"/>
    <w:basedOn w:val="a0"/>
    <w:rsid w:val="001945FC"/>
  </w:style>
  <w:style w:type="character" w:customStyle="1" w:styleId="mord">
    <w:name w:val="mord"/>
    <w:basedOn w:val="a0"/>
    <w:rsid w:val="00352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2024-10-30T19:37:00Z</dcterms:created>
  <dcterms:modified xsi:type="dcterms:W3CDTF">2024-11-01T12:05:00Z</dcterms:modified>
</cp:coreProperties>
</file>