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896B0">
      <w:pPr>
        <w:pStyle w:val="6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Proiectul didactic al lecției</w:t>
      </w:r>
    </w:p>
    <w:p w14:paraId="45F229A0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Disciplina: Matematică</w:t>
      </w:r>
    </w:p>
    <w:p w14:paraId="0D96CF08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Clasa: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</w:t>
      </w:r>
    </w:p>
    <w:p w14:paraId="12ED19BF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Capitolul/Unitatea de conținut: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Corpuri de rotație</w:t>
      </w:r>
    </w:p>
    <w:p w14:paraId="5FC38309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Numărul lecției în capitol (conform proiectării didactice de lungă durată):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13</w:t>
      </w:r>
    </w:p>
    <w:p w14:paraId="7772A82C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Subiectul lecției: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Sfera și corpul sferic.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Aria suprafeței sferice.</w:t>
      </w:r>
    </w:p>
    <w:p w14:paraId="4EE2BDFE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Durata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45 minute</w:t>
      </w:r>
    </w:p>
    <w:p w14:paraId="7A8E9E0D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Unități de competență:</w:t>
      </w:r>
    </w:p>
    <w:p w14:paraId="58C356AA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9.1 Identificarea în diverse enunțuri și clsificare în baza diverselor criterii a corpurilor de rotație studiate.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9.2 Recunoașterea și aplicare în diverse  contexte a terminologiei aferente corpurilor de rotație.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9.3 Calcularea ariilor,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suprafețelor,a volumelor corpurilor de rotație,utilizând formulele coerspunzătoare și/sau desfășurările acestora.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9.4 Aplicarea corpurilor de rotație ,pentru a identifica și a explica procese,fenomene din diverse domenii.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9.5 Transpunerea unei situații reale și/sau  modelate referitoare la corpurile de rotație în limbajul geometric,rezolvarea problemei obținute și interpretarea rezultatului.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9.6 Elaborarea planului de rezolvare a problemei cu corpurile de rotație și rezolvarea problemei în conformitate cu planul elaborat.</w:t>
      </w:r>
    </w:p>
    <w:p w14:paraId="1FE03B6E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Obiectivele lecției: La finele lecției, elevii vor fi capabili:</w:t>
      </w:r>
    </w:p>
    <w:p w14:paraId="440EA13A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O.1.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recunoască și să aplice în diverse contexte terminologia aferentă noțiunii de sferă .</w:t>
      </w:r>
    </w:p>
    <w:p w14:paraId="1C5F0488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O.2.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calculeze aria suprafeței sferice  utilizând formulele corespunzătoare în rezolvări de probleme.</w:t>
      </w:r>
    </w:p>
    <w:p w14:paraId="28E5CFAA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O.3.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transpună situații reale sau modelate referitoare la sferă și corpul sferic în limbajul geometric și să rezolve problemele obținute interpretând rezultatul.</w:t>
      </w:r>
    </w:p>
    <w:p w14:paraId="65200842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O.4.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elaboreze planul de rezolvare a problemei cu sfera și să rezolve problema în conformitate cu planul elaborat.</w:t>
      </w:r>
    </w:p>
    <w:p w14:paraId="3E478655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O.5.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manifeste independență în gândire și acțiune privind aplicarea în rezolvări dde probleme cu sfera și corpul sferic.</w:t>
      </w:r>
    </w:p>
    <w:p w14:paraId="199B9223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Tipul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de formare a capacităților de înțelegere a cunoștințelor</w:t>
      </w:r>
    </w:p>
    <w:p w14:paraId="45BA22FB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Tehnologii didactice:</w:t>
      </w:r>
    </w:p>
    <w:p w14:paraId="57BF9205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Forme:</w:t>
      </w:r>
    </w:p>
    <w:p w14:paraId="4DBD1D16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frontală;</w:t>
      </w:r>
    </w:p>
    <w:p w14:paraId="713CB022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în perechi;</w:t>
      </w:r>
    </w:p>
    <w:p w14:paraId="4EDAB1A2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individual.</w:t>
      </w:r>
    </w:p>
    <w:p w14:paraId="0C212289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Metode:</w:t>
      </w:r>
    </w:p>
    <w:p w14:paraId="4A992652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exercițiului;</w:t>
      </w:r>
    </w:p>
    <w:p w14:paraId="517F3963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algoritmizarea;</w:t>
      </w:r>
    </w:p>
    <w:p w14:paraId="2FDB9EFC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problematizarea;</w:t>
      </w:r>
    </w:p>
    <w:p w14:paraId="5DB60C04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lucrului cu manualul.</w:t>
      </w:r>
    </w:p>
    <w:p w14:paraId="7A49A36C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Mijloace de învățământ:</w:t>
      </w:r>
    </w:p>
    <w:p w14:paraId="05C4FBE0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I. Achiri, A. Braiciv, O. Șpuntenco. Matematică. Manual. Clasa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-a. Editura Prut Internațional. Chișinău, 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;</w:t>
      </w:r>
    </w:p>
    <w:p w14:paraId="4FC2B9AF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Computerul;</w:t>
      </w:r>
    </w:p>
    <w:p w14:paraId="4ACB7899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Proiectorul sau tabla interactivă;</w:t>
      </w:r>
    </w:p>
    <w:p w14:paraId="4D540D24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Fișa cu probleme, posterul cu sarcini.</w:t>
      </w:r>
    </w:p>
    <w:p w14:paraId="451853F0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Evaluarea: formativă, evaluare orală și în scris, reciprocă;  produse: problemă rezolvată, răspuns oral, exercițiu rezolvat, poster completat; lucrare independentă cu apreciere cu note.</w:t>
      </w:r>
    </w:p>
    <w:p w14:paraId="51FAE046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08D7ACB3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088FDE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A8B86DB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74CA151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0C7D4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CB5DB10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3BE4162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52BA2EA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258CD33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31467D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B0F7BA6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1FCB123B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sectPr>
          <w:pgSz w:w="12240" w:h="15840"/>
          <w:pgMar w:top="1440" w:right="1080" w:bottom="1440" w:left="1080" w:header="720" w:footer="720" w:gutter="0"/>
          <w:cols w:space="720" w:num="1"/>
          <w:docGrid w:linePitch="360" w:charSpace="0"/>
        </w:sectPr>
      </w:pPr>
    </w:p>
    <w:p w14:paraId="01E556A1">
      <w:pPr>
        <w:pStyle w:val="6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Scenariul lecției</w:t>
      </w:r>
    </w:p>
    <w:tbl>
      <w:tblPr>
        <w:tblStyle w:val="5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184"/>
        <w:gridCol w:w="7881"/>
        <w:gridCol w:w="1003"/>
        <w:gridCol w:w="1912"/>
      </w:tblGrid>
      <w:tr w14:paraId="78C9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  <w:vAlign w:val="center"/>
          </w:tcPr>
          <w:p w14:paraId="34187ECA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28FAA72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Obiective</w:t>
            </w:r>
          </w:p>
        </w:tc>
        <w:tc>
          <w:tcPr>
            <w:tcW w:w="7881" w:type="dxa"/>
            <w:vAlign w:val="center"/>
          </w:tcPr>
          <w:p w14:paraId="45508F6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Demers acțional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al lecției</w:t>
            </w:r>
          </w:p>
        </w:tc>
        <w:tc>
          <w:tcPr>
            <w:tcW w:w="1003" w:type="dxa"/>
            <w:vAlign w:val="center"/>
          </w:tcPr>
          <w:p w14:paraId="40CD3CB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Timp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(în minute)</w:t>
            </w:r>
          </w:p>
        </w:tc>
        <w:tc>
          <w:tcPr>
            <w:tcW w:w="1912" w:type="dxa"/>
            <w:vAlign w:val="center"/>
          </w:tcPr>
          <w:p w14:paraId="784EFC75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Tehnologia realizării</w:t>
            </w:r>
          </w:p>
          <w:p w14:paraId="07BFCD65">
            <w:pPr>
              <w:pStyle w:val="6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(Metodă/Formă de activitate/Resurse)</w:t>
            </w:r>
          </w:p>
        </w:tc>
      </w:tr>
      <w:tr w14:paraId="684E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</w:tcPr>
          <w:p w14:paraId="7B7E3B20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Evocare</w:t>
            </w:r>
          </w:p>
        </w:tc>
        <w:tc>
          <w:tcPr>
            <w:tcW w:w="1184" w:type="dxa"/>
          </w:tcPr>
          <w:p w14:paraId="78EF306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O1</w:t>
            </w:r>
          </w:p>
          <w:p w14:paraId="669E4EF4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D664AF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92A35E8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0ECCAF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50F8FF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D20288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O5</w:t>
            </w:r>
          </w:p>
        </w:tc>
        <w:tc>
          <w:tcPr>
            <w:tcW w:w="7881" w:type="dxa"/>
          </w:tcPr>
          <w:p w14:paraId="3292681F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Momentul organizatoric.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-Care a fost tema pentru acasă?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-Ce întrebări aveți la tema pentru acasă? (Dacă este cazul ,se soluționează întrebările apărute)</w:t>
            </w:r>
          </w:p>
          <w:p w14:paraId="795D65DB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Se afișează la tablă rezolvările corecte iar elevii verifică reciproc în perechi corectitudinea realizării temei pentru acasă.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Se anunță subiectul și obiectivele lecției.</w:t>
            </w:r>
          </w:p>
          <w:p w14:paraId="639F4E69">
            <w:pPr>
              <w:pStyle w:val="6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Accesați următorul link și scrieți cinci cuvinte pe care le-ați reținut de la lecția precedentă.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"https://www.menti.com/u7fmv916t3"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https://www.menti.com/u7fmv916t3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</w:p>
          <w:p w14:paraId="35591711">
            <w:pPr>
              <w:pStyle w:val="6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Apoi elevilor li se cere să explice fiecare cuvânt de la ecran.</w:t>
            </w:r>
          </w:p>
        </w:tc>
        <w:tc>
          <w:tcPr>
            <w:tcW w:w="1003" w:type="dxa"/>
          </w:tcPr>
          <w:p w14:paraId="187C458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12" w:type="dxa"/>
          </w:tcPr>
          <w:p w14:paraId="0E8C018E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jocul didactic</w:t>
            </w:r>
          </w:p>
        </w:tc>
      </w:tr>
      <w:tr w14:paraId="6CFA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</w:tcPr>
          <w:p w14:paraId="34965AA8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Realizarea sensului</w:t>
            </w:r>
          </w:p>
        </w:tc>
        <w:tc>
          <w:tcPr>
            <w:tcW w:w="1184" w:type="dxa"/>
          </w:tcPr>
          <w:p w14:paraId="6DCBBB3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4C03320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605A79E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5A2C39D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7B61E508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2C7C38B1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72C5264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285B28E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27247A4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</w:t>
            </w:r>
          </w:p>
        </w:tc>
        <w:tc>
          <w:tcPr>
            <w:tcW w:w="7881" w:type="dxa"/>
          </w:tcPr>
          <w:p w14:paraId="09E5BB5C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Reamintim împreună cu elevii ce se numete cerc,care sunt elementele sale,cum se calculează lungimea cercului dar și aria discului.</w:t>
            </w:r>
          </w:p>
          <w:p w14:paraId="39C112F5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Investigăm împreună cu elevii informația de la pagina 166-167 din manual.</w:t>
            </w:r>
          </w:p>
          <w:p w14:paraId="3997E04B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Apoi concluzionăm ce se numește sferă,rază.coardă,diametru,intriorul sferei,exteriorul sferei,corp sferic,suprafața sferei,aria sferei,secțiunea unei sfere,cercul mare.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Aria sferei A=4ℼR</w:t>
            </w:r>
          </w:p>
          <w:p w14:paraId="4C79598C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Experimentăm luăm un disc și îl rotim în jurul axei sale ce observați?</w:t>
            </w:r>
          </w:p>
          <w:p w14:paraId="0F4E3751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Analizați imaginea de ai jos și spuneți care imagini nu reprezintă sfera.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Sfera este goală în interior.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drawing>
                <wp:inline distT="0" distB="0" distL="114300" distR="114300">
                  <wp:extent cx="1307465" cy="790575"/>
                  <wp:effectExtent l="0" t="0" r="3175" b="1905"/>
                  <wp:docPr id="1" name="Picture 1" descr="изображение_viber_2024-08-12_23-01-23-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изображение_viber_2024-08-12_23-01-23-5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30746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1B782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Ex.1:Cât material s-a folosit pentru a înveli 18 mingi cu diametrul de  12 cm?</w:t>
            </w:r>
          </w:p>
        </w:tc>
        <w:tc>
          <w:tcPr>
            <w:tcW w:w="1003" w:type="dxa"/>
          </w:tcPr>
          <w:p w14:paraId="09CC37C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3883432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29E8544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0BD4E24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3C54D38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1E487898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2</w:t>
            </w:r>
          </w:p>
        </w:tc>
        <w:tc>
          <w:tcPr>
            <w:tcW w:w="1912" w:type="dxa"/>
          </w:tcPr>
          <w:p w14:paraId="4215E7E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explicația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investigația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problematizarea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7F61525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cu manualul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Observarea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problematizarea</w:t>
            </w:r>
          </w:p>
        </w:tc>
      </w:tr>
      <w:tr w14:paraId="540E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</w:tcPr>
          <w:p w14:paraId="3E127DC1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Reflecție</w:t>
            </w:r>
          </w:p>
        </w:tc>
        <w:tc>
          <w:tcPr>
            <w:tcW w:w="1184" w:type="dxa"/>
          </w:tcPr>
          <w:p w14:paraId="17B8349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O2,O3,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O2,O3,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O2,O3,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O2,O3,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O2,O3,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O1,O5</w:t>
            </w:r>
          </w:p>
        </w:tc>
        <w:tc>
          <w:tcPr>
            <w:tcW w:w="7881" w:type="dxa"/>
          </w:tcPr>
          <w:p w14:paraId="4B1329E4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Ex.:O sferă are aria de 64ℼ cm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.Aflați lungimea razei sferei.</w:t>
            </w:r>
          </w:p>
          <w:p w14:paraId="41C3DFEE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Ex.: Suma ariilor suprafețelor a două bile cu razele de 6cm și respectiv de 8cm este egală cu aria suprafeței a bilei a treia.Aflați raza bilei a treia.</w:t>
            </w:r>
          </w:p>
          <w:p w14:paraId="5A09CB28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Ex.:La ce distanță de centru trebuie secționat o sferă cu aria de 100ℼ cm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,astfel încât diametrul secținii să fie de 8 cm?</w:t>
            </w:r>
          </w:p>
          <w:p w14:paraId="3C36C05B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Ex.:O sferă a cărei rază este de 41 cm este cu un plan la distanța de 9 cm de la centru.Să se afle aria secțiunii.</w:t>
            </w:r>
          </w:p>
          <w:p w14:paraId="6506BC07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Ex.:O sferă și un cilindru circular drept au zarele egale,iar secțiunea axială a cilindrului este un pătrat cu latura de 10cm.Calculați aria laterală a cilindrului și a aria sferei.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</w:p>
          <w:p w14:paraId="5497C956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2D300BF4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independentă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Ex 10 a pag167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lang/>
              </w:rPr>
              <w:t>Apoi elevii vor face schimb de caiete,pe tablă se va afșia rezolvarea corectă,iar elevi vor verifica reciproc realizarea corectă a sarcinii.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singl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cantitativ: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Ce am realizat astăzi la lecție?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-Completați frazele: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Cerc mare se numește………..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Corpul sferic se de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osebe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ște de sferă prin…………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calitativ: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determină care obiective au fost realizate la lecție.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forulează concluzii privind activitatea clasei de elevi în ansamblu și a unor elei în particular.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 xml:space="preserve">Temă pentru acasă: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De  studiat tema3.1 și 3.2 pag 166-167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De rezolvat ex6 si ex 8 a pag 167. </w:t>
            </w:r>
          </w:p>
        </w:tc>
        <w:tc>
          <w:tcPr>
            <w:tcW w:w="1003" w:type="dxa"/>
          </w:tcPr>
          <w:p w14:paraId="32EB031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12" w:type="dxa"/>
          </w:tcPr>
          <w:p w14:paraId="58319998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explicația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investigația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problematizarea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7B65F94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cu manualul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10F46C34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5D9933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D62AD9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08430E5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independent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evluarea reciprocă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561DE46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conversația</w:t>
            </w:r>
          </w:p>
          <w:p w14:paraId="45D3BAC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6B8E34C7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</w:p>
        </w:tc>
      </w:tr>
    </w:tbl>
    <w:p w14:paraId="20C8AFBC"/>
    <w:sectPr>
      <w:pgSz w:w="15840" w:h="12240" w:orient="landscape"/>
      <w:pgMar w:top="1080" w:right="1440" w:bottom="108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6105F"/>
    <w:rsid w:val="1BE048AA"/>
    <w:rsid w:val="1CE65494"/>
    <w:rsid w:val="1F591DE8"/>
    <w:rsid w:val="7811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2024-05-16T06:33:00Z</dcterms:created>
  <dc:creator>Admin</dc:creator>
  <cp:lastModifiedBy>Rogoti Elena</cp:lastModifiedBy>
  <dcterms:modified xsi:type="dcterms:W3CDTF">2024-08-15T18:54:28Z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A50C0F025AE748A6B6F1738E65BA840A_12</vt:lpwstr>
  </property>
</Properties>
</file>