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185A2B" w:rsidRDefault="008D677A" w:rsidP="00FA6FF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85A2B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Proiectul didactic al lecției</w:t>
      </w:r>
    </w:p>
    <w:p w:rsidR="008D677A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Disciplina: </w:t>
      </w:r>
      <w:r w:rsidRPr="00432705">
        <w:rPr>
          <w:rFonts w:ascii="Times New Roman" w:hAnsi="Times New Roman" w:cs="Times New Roman"/>
          <w:bCs/>
          <w:i/>
          <w:iCs/>
          <w:sz w:val="24"/>
          <w:szCs w:val="24"/>
          <w:lang w:val="ro-MO"/>
        </w:rPr>
        <w:t>Matematică</w:t>
      </w:r>
    </w:p>
    <w:p w:rsidR="00635F45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Clasa: </w:t>
      </w:r>
      <w:r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a </w:t>
      </w:r>
      <w:r w:rsidR="000F0CB0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X</w:t>
      </w:r>
      <w:r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I-a</w:t>
      </w:r>
      <w:r w:rsidR="009E753F">
        <w:rPr>
          <w:rFonts w:ascii="Times New Roman" w:hAnsi="Times New Roman" w:cs="Times New Roman"/>
          <w:bCs/>
          <w:iCs/>
          <w:sz w:val="24"/>
          <w:szCs w:val="24"/>
          <w:lang w:val="ro-MO"/>
        </w:rPr>
        <w:t>, profil umanist</w:t>
      </w:r>
    </w:p>
    <w:p w:rsidR="008D677A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conținut:</w:t>
      </w:r>
      <w:r w:rsidR="000F0CB0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4022FE">
        <w:rPr>
          <w:rFonts w:ascii="Times New Roman" w:hAnsi="Times New Roman" w:cs="Times New Roman"/>
          <w:bCs/>
          <w:iCs/>
          <w:sz w:val="24"/>
          <w:szCs w:val="24"/>
          <w:lang w:val="ro-MO"/>
        </w:rPr>
        <w:t>Paralelismul în spațiu</w:t>
      </w:r>
    </w:p>
    <w:p w:rsidR="008D677A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Numărul lecției în </w:t>
      </w:r>
      <w:r w:rsidR="00B87DF2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</w:t>
      </w:r>
      <w:r w:rsidR="009E753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(conform proiectării didactice de lungă durată)</w:t>
      </w: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: </w:t>
      </w:r>
      <w:r w:rsidR="002469E3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10 </w:t>
      </w:r>
      <w:r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/</w:t>
      </w:r>
      <w:r w:rsidR="00AA096C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1</w:t>
      </w:r>
      <w:r w:rsidR="004022FE">
        <w:rPr>
          <w:rFonts w:ascii="Times New Roman" w:hAnsi="Times New Roman" w:cs="Times New Roman"/>
          <w:bCs/>
          <w:iCs/>
          <w:sz w:val="24"/>
          <w:szCs w:val="24"/>
          <w:lang w:val="ro-MO"/>
        </w:rPr>
        <w:t>8</w:t>
      </w:r>
    </w:p>
    <w:p w:rsidR="000F0CB0" w:rsidRPr="00432705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val="ro-MO" w:eastAsia="en-US"/>
        </w:rPr>
      </w:pPr>
      <w:r w:rsidRPr="00432705">
        <w:rPr>
          <w:rFonts w:eastAsia="DejaVu Sans"/>
          <w:b/>
          <w:i/>
          <w:color w:val="231F20"/>
          <w:lang w:val="ro-MO" w:eastAsia="en-US"/>
        </w:rPr>
        <w:t>Durata lecției</w:t>
      </w:r>
      <w:r w:rsidRPr="00432705">
        <w:rPr>
          <w:rFonts w:eastAsia="DejaVu Sans"/>
          <w:b/>
          <w:i/>
          <w:lang w:val="ro-MO" w:eastAsia="en-US"/>
        </w:rPr>
        <w:t>:</w:t>
      </w:r>
      <w:r w:rsidRPr="00432705">
        <w:rPr>
          <w:rFonts w:eastAsia="DejaVu Sans"/>
          <w:lang w:val="ro-MO" w:eastAsia="en-US"/>
        </w:rPr>
        <w:t xml:space="preserve"> </w:t>
      </w:r>
      <w:r w:rsidRPr="00432705">
        <w:rPr>
          <w:rFonts w:eastAsia="DejaVu Sans"/>
          <w:bCs/>
          <w:iCs/>
          <w:lang w:val="ro-MO" w:eastAsia="en-US"/>
        </w:rPr>
        <w:t xml:space="preserve">45 </w:t>
      </w:r>
      <w:r w:rsidR="002469E3">
        <w:rPr>
          <w:rFonts w:eastAsia="DejaVu Sans"/>
          <w:bCs/>
          <w:iCs/>
          <w:lang w:val="ro-MO" w:eastAsia="en-US"/>
        </w:rPr>
        <w:t xml:space="preserve">de </w:t>
      </w:r>
      <w:r w:rsidRPr="00432705">
        <w:rPr>
          <w:rFonts w:eastAsia="DejaVu Sans"/>
          <w:bCs/>
          <w:iCs/>
          <w:lang w:val="ro-MO" w:eastAsia="en-US"/>
        </w:rPr>
        <w:t>min</w:t>
      </w:r>
      <w:r w:rsidR="009E753F" w:rsidRPr="009E753F">
        <w:rPr>
          <w:rFonts w:eastAsia="DejaVu Sans"/>
          <w:bCs/>
          <w:iCs/>
          <w:lang w:val="ro-MO" w:eastAsia="en-US"/>
        </w:rPr>
        <w:t>ute</w:t>
      </w:r>
    </w:p>
    <w:p w:rsidR="008D677A" w:rsidRPr="00432705" w:rsidRDefault="008D677A" w:rsidP="000F0CB0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Subiectul lecției:</w:t>
      </w:r>
      <w:r w:rsidR="00FA6FF5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EA0BBA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Poziția relativă a </w:t>
      </w:r>
      <w:r w:rsidR="007C0B90">
        <w:rPr>
          <w:rFonts w:ascii="Times New Roman" w:hAnsi="Times New Roman" w:cs="Times New Roman"/>
          <w:bCs/>
          <w:iCs/>
          <w:sz w:val="24"/>
          <w:szCs w:val="24"/>
          <w:lang w:val="ro-MO"/>
        </w:rPr>
        <w:t>două plane</w:t>
      </w:r>
      <w:r w:rsidR="002469E3">
        <w:rPr>
          <w:rFonts w:ascii="Times New Roman" w:hAnsi="Times New Roman" w:cs="Times New Roman"/>
          <w:bCs/>
          <w:iCs/>
          <w:sz w:val="24"/>
          <w:szCs w:val="24"/>
          <w:lang w:val="ro-MO"/>
        </w:rPr>
        <w:t>. Aplicații</w:t>
      </w:r>
    </w:p>
    <w:p w:rsidR="008D677A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Unități de competență:</w:t>
      </w:r>
    </w:p>
    <w:p w:rsidR="008D677A" w:rsidRPr="00432705" w:rsidRDefault="004022FE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4</w:t>
      </w:r>
      <w:r w:rsidR="008D677A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.1.</w:t>
      </w:r>
      <w:r w:rsidR="00B87DF2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 xml:space="preserve">Descrierea </w:t>
      </w:r>
      <w:r w:rsidRPr="004022FE">
        <w:rPr>
          <w:rFonts w:ascii="Times New Roman" w:hAnsi="Times New Roman" w:cs="Times New Roman"/>
          <w:bCs/>
          <w:iCs/>
          <w:sz w:val="24"/>
          <w:szCs w:val="24"/>
          <w:lang w:val="ro-MO"/>
        </w:rPr>
        <w:t>pozițiilor relative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ale punctelor, ale dreptelor, ale figurilor în plan și spațiu, ale planelor în spațiu în situații reale și/sau modelate</w:t>
      </w:r>
      <w:r w:rsidR="00AA096C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;</w:t>
      </w:r>
    </w:p>
    <w:p w:rsidR="00AA096C" w:rsidRPr="00432705" w:rsidRDefault="004022FE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4</w:t>
      </w:r>
      <w:r w:rsidR="008D677A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</w:t>
      </w:r>
      <w:r w:rsidR="00AA096C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2</w:t>
      </w:r>
      <w:r w:rsidR="008D677A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</w:t>
      </w:r>
      <w:r w:rsidR="00AA096C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AA096C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 xml:space="preserve">Identificarea 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și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utilizarea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terminologiei și a notațiilor specifice relației de paralelism în spațiu în  diverse contexte</w:t>
      </w:r>
      <w:r w:rsidR="00AA096C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;</w:t>
      </w:r>
    </w:p>
    <w:p w:rsidR="00D725A2" w:rsidRDefault="004022FE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4.3</w:t>
      </w:r>
      <w:r w:rsidR="008D677A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</w:t>
      </w:r>
      <w:r w:rsidR="002203F0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Reprezentarea</w:t>
      </w:r>
      <w:r w:rsidR="002203F0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>în plan a unor configurații geometrice plane și/sau spațiale, utilizând instrumentele adecvate</w:t>
      </w:r>
      <w:r w:rsidR="00D725A2">
        <w:rPr>
          <w:rFonts w:ascii="Times New Roman" w:hAnsi="Times New Roman" w:cs="Times New Roman"/>
          <w:bCs/>
          <w:iCs/>
          <w:sz w:val="24"/>
          <w:szCs w:val="24"/>
          <w:lang w:val="ro-MO"/>
        </w:rPr>
        <w:t>;</w:t>
      </w:r>
    </w:p>
    <w:p w:rsidR="00EA0BBA" w:rsidRPr="007C0B90" w:rsidRDefault="00EA0BBA" w:rsidP="00EA0BBA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7C0B90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4.4. </w:t>
      </w:r>
      <w:r w:rsidRPr="007C0B90"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Utilizarea</w:t>
      </w:r>
      <w:r w:rsidRPr="007C0B90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Pr="007C0B90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criteriilor de paralelism al dreptelor, al dreptelor și planelor, al planelor în rezolvarea problemelor în situații reale și/sau modelate;</w:t>
      </w:r>
    </w:p>
    <w:p w:rsidR="007C0B90" w:rsidRDefault="00EA0BB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4.5</w:t>
      </w: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.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Identificarea</w:t>
      </w:r>
      <w:r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figurilor plane din cadrul figurilor spațiale, în contextul relației de paralelism, în situații </w:t>
      </w:r>
      <w:r w:rsidR="00906C77">
        <w:rPr>
          <w:rFonts w:ascii="Times New Roman" w:hAnsi="Times New Roman" w:cs="Times New Roman"/>
          <w:bCs/>
          <w:iCs/>
          <w:sz w:val="24"/>
          <w:szCs w:val="24"/>
          <w:lang w:val="ro-MO"/>
        </w:rPr>
        <w:t>reale și/sau modelate;</w:t>
      </w:r>
    </w:p>
    <w:p w:rsidR="00906C77" w:rsidRPr="00906C77" w:rsidRDefault="00906C77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4.7.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 xml:space="preserve"> </w:t>
      </w:r>
      <w:r w:rsidRPr="001D12C7">
        <w:rPr>
          <w:rFonts w:ascii="Times New Roman" w:hAnsi="Times New Roman"/>
          <w:b/>
          <w:bCs/>
          <w:sz w:val="24"/>
          <w:szCs w:val="24"/>
          <w:lang w:val="ro-RO"/>
        </w:rPr>
        <w:t>Justificarea</w:t>
      </w:r>
      <w:r w:rsidRPr="001D12C7">
        <w:rPr>
          <w:rFonts w:ascii="Times New Roman" w:hAnsi="Times New Roman"/>
          <w:sz w:val="24"/>
          <w:szCs w:val="24"/>
          <w:lang w:val="ro-RO"/>
        </w:rPr>
        <w:t xml:space="preserve"> unui demers/rezultat, obținut sau indicat, referitor la paralelismul în spațiu, recurgând la argumentări.</w:t>
      </w:r>
    </w:p>
    <w:p w:rsidR="008D677A" w:rsidRPr="002C162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2C16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Obiectivele lecției:</w:t>
      </w:r>
      <w:r w:rsidR="00B141CD" w:rsidRPr="002C16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 </w:t>
      </w:r>
      <w:r w:rsidR="00B141CD" w:rsidRPr="002C1624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La finele lecției, elevii vor fi capabili:</w:t>
      </w:r>
    </w:p>
    <w:p w:rsidR="003541F1" w:rsidRPr="00F61AEF" w:rsidRDefault="003541F1" w:rsidP="003541F1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F61AE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O.1. – </w:t>
      </w:r>
      <w:r w:rsidRPr="00F61AEF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să identifice și să utilizeze terminologia și notațiile specifice relației de paralelism a dreptelor, a dreptei și planului în spațiu în </w:t>
      </w:r>
      <w:r w:rsidRPr="00B50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situațiile/problemele propuse</w:t>
      </w:r>
      <w:r w:rsidRPr="00F61AEF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; </w:t>
      </w:r>
    </w:p>
    <w:p w:rsidR="003541F1" w:rsidRPr="00F61AEF" w:rsidRDefault="003541F1" w:rsidP="003541F1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F61AE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O.2. – </w:t>
      </w:r>
      <w:r w:rsidRPr="00F61AEF">
        <w:rPr>
          <w:rFonts w:ascii="Times New Roman" w:hAnsi="Times New Roman" w:cs="Times New Roman"/>
          <w:bCs/>
          <w:iCs/>
          <w:sz w:val="24"/>
          <w:szCs w:val="24"/>
          <w:lang w:val="ro-MO"/>
        </w:rPr>
        <w:t>să definească într-un limbaj științific adecvat noțiunile aferente poziției relative a două plane în spațiu în situațiile/problemele propuse;</w:t>
      </w:r>
    </w:p>
    <w:p w:rsidR="003541F1" w:rsidRPr="00F61AEF" w:rsidRDefault="003541F1" w:rsidP="003541F1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F61AE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O.3. –</w:t>
      </w:r>
      <w:r w:rsidRPr="00F61AEF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să descrie pozițiile relative ale punctelor, ale dreptelor în plan și spațiu, a planelor în 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spațiu, în </w:t>
      </w:r>
      <w:r w:rsidRPr="00F61AEF">
        <w:rPr>
          <w:rFonts w:ascii="Times New Roman" w:hAnsi="Times New Roman" w:cs="Times New Roman"/>
          <w:bCs/>
          <w:iCs/>
          <w:sz w:val="24"/>
          <w:szCs w:val="24"/>
          <w:lang w:val="ro-MO"/>
        </w:rPr>
        <w:t>situațiile/problemele propuse;</w:t>
      </w:r>
    </w:p>
    <w:p w:rsidR="003541F1" w:rsidRPr="00F61AEF" w:rsidRDefault="003541F1" w:rsidP="003541F1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F61AE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O.4. –</w:t>
      </w:r>
      <w:r w:rsidRPr="00F61AEF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să reprezinte în plan unele configurații plane și/sau spațiale utilizând instrumentele adecvate;</w:t>
      </w:r>
    </w:p>
    <w:p w:rsidR="003541F1" w:rsidRPr="00F61AEF" w:rsidRDefault="003541F1" w:rsidP="003541F1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F61AE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O.5.</w:t>
      </w:r>
      <w:r w:rsidRPr="00F61AEF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– să aplice relațiile de paralelism a dreptelor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>, a dreptei</w:t>
      </w:r>
      <w:r w:rsidRPr="00F61AEF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și planului în spațiu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>,</w:t>
      </w:r>
      <w:r w:rsidRPr="00F61AEF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în </w:t>
      </w:r>
      <w:r w:rsidRPr="00B50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situațiile/problemele propuse</w:t>
      </w:r>
      <w:r w:rsidRPr="00F61AEF">
        <w:rPr>
          <w:rFonts w:ascii="Times New Roman" w:hAnsi="Times New Roman" w:cs="Times New Roman"/>
          <w:bCs/>
          <w:iCs/>
          <w:sz w:val="24"/>
          <w:szCs w:val="24"/>
          <w:lang w:val="ro-MO"/>
        </w:rPr>
        <w:t>;</w:t>
      </w:r>
    </w:p>
    <w:p w:rsidR="003541F1" w:rsidRPr="00230B6B" w:rsidRDefault="003541F1" w:rsidP="003541F1">
      <w:pPr>
        <w:pStyle w:val="Frspaiere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ro-MO"/>
        </w:rPr>
      </w:pPr>
      <w:r w:rsidRPr="00230B6B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lastRenderedPageBreak/>
        <w:t xml:space="preserve">O.6. – </w:t>
      </w:r>
      <w:r w:rsidRPr="00230B6B">
        <w:rPr>
          <w:rFonts w:ascii="Times New Roman" w:hAnsi="Times New Roman" w:cs="Times New Roman"/>
          <w:iCs/>
          <w:sz w:val="24"/>
          <w:szCs w:val="24"/>
          <w:lang w:val="ro-MO"/>
        </w:rPr>
        <w:t>să justifice un demers/rezultat, obținut sau indicat, referitor la paralelismul în spațiu, recurgând la argumentări simple.</w:t>
      </w:r>
    </w:p>
    <w:p w:rsidR="008D677A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Tipul lecției:</w:t>
      </w:r>
      <w:r w:rsidR="00173F3B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de formare a capacităților de </w:t>
      </w:r>
      <w:r w:rsidR="002469E3">
        <w:rPr>
          <w:rFonts w:ascii="Times New Roman" w:hAnsi="Times New Roman" w:cs="Times New Roman"/>
          <w:bCs/>
          <w:iCs/>
          <w:sz w:val="24"/>
          <w:szCs w:val="24"/>
          <w:lang w:val="ro-MO"/>
        </w:rPr>
        <w:t>înțelegere</w:t>
      </w:r>
      <w:r w:rsidR="00173F3B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a cunoștințelor</w:t>
      </w:r>
    </w:p>
    <w:p w:rsidR="00B141CD" w:rsidRPr="00432705" w:rsidRDefault="00B141CD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Tehnologii didactice:</w:t>
      </w:r>
    </w:p>
    <w:p w:rsidR="00B141CD" w:rsidRPr="0079422C" w:rsidRDefault="00B141CD" w:rsidP="00987A1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79422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Forme:</w:t>
      </w:r>
      <w:r w:rsidR="00987A15" w:rsidRPr="0079422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Pr="0079422C">
        <w:rPr>
          <w:rFonts w:ascii="Times New Roman" w:hAnsi="Times New Roman" w:cs="Times New Roman"/>
          <w:sz w:val="24"/>
          <w:szCs w:val="24"/>
          <w:lang w:val="ro-MO"/>
        </w:rPr>
        <w:t>frontală;</w:t>
      </w:r>
      <w:r w:rsidR="009E59D4" w:rsidRPr="0079422C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Pr="0079422C">
        <w:rPr>
          <w:rFonts w:ascii="Times New Roman" w:hAnsi="Times New Roman" w:cs="Times New Roman"/>
          <w:sz w:val="24"/>
          <w:szCs w:val="24"/>
          <w:lang w:val="ro-MO"/>
        </w:rPr>
        <w:t>individual.</w:t>
      </w:r>
      <w:r w:rsidR="001B1DF1" w:rsidRPr="0079422C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:rsidR="00B141CD" w:rsidRPr="0079422C" w:rsidRDefault="00B141CD" w:rsidP="00F13286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79422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Metode:</w:t>
      </w:r>
      <w:r w:rsidR="00987A15" w:rsidRPr="0079422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Pr="0079422C">
        <w:rPr>
          <w:rFonts w:ascii="Times New Roman" w:hAnsi="Times New Roman" w:cs="Times New Roman"/>
          <w:sz w:val="24"/>
          <w:szCs w:val="24"/>
          <w:lang w:val="ro-MO"/>
        </w:rPr>
        <w:t>metoda exercițiului</w:t>
      </w:r>
      <w:r w:rsidR="00316EE5" w:rsidRPr="0079422C">
        <w:rPr>
          <w:rFonts w:ascii="Times New Roman" w:hAnsi="Times New Roman" w:cs="Times New Roman"/>
          <w:sz w:val="24"/>
          <w:szCs w:val="24"/>
          <w:lang w:val="ro-MO"/>
        </w:rPr>
        <w:t>;</w:t>
      </w:r>
      <w:r w:rsidR="00987A15" w:rsidRPr="0079422C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AF01B5" w:rsidRPr="0079422C">
        <w:rPr>
          <w:rFonts w:ascii="Times New Roman" w:hAnsi="Times New Roman" w:cs="Times New Roman"/>
          <w:sz w:val="24"/>
          <w:szCs w:val="24"/>
          <w:lang w:val="ro-MO"/>
        </w:rPr>
        <w:t>explicația; discuție dirijată.</w:t>
      </w:r>
    </w:p>
    <w:p w:rsidR="008D677A" w:rsidRPr="0079422C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79422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Mijloace de învățământ:</w:t>
      </w:r>
    </w:p>
    <w:p w:rsidR="00B141CD" w:rsidRPr="00AF01B5" w:rsidRDefault="00674707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AF01B5">
        <w:rPr>
          <w:rFonts w:ascii="Times New Roman" w:hAnsi="Times New Roman" w:cs="Times New Roman"/>
          <w:sz w:val="24"/>
          <w:szCs w:val="24"/>
          <w:lang w:val="ro-MO"/>
        </w:rPr>
        <w:t xml:space="preserve">I. </w:t>
      </w:r>
      <w:proofErr w:type="spellStart"/>
      <w:r w:rsidRPr="00AF01B5">
        <w:rPr>
          <w:rFonts w:ascii="Times New Roman" w:hAnsi="Times New Roman" w:cs="Times New Roman"/>
          <w:sz w:val="24"/>
          <w:szCs w:val="24"/>
          <w:lang w:val="ro-MO"/>
        </w:rPr>
        <w:t>Achiri</w:t>
      </w:r>
      <w:proofErr w:type="spellEnd"/>
      <w:r w:rsidRPr="00AF01B5">
        <w:rPr>
          <w:rFonts w:ascii="Times New Roman" w:hAnsi="Times New Roman" w:cs="Times New Roman"/>
          <w:sz w:val="24"/>
          <w:szCs w:val="24"/>
          <w:lang w:val="ro-MO"/>
        </w:rPr>
        <w:t xml:space="preserve">, V. Ciobanu, P. </w:t>
      </w:r>
      <w:proofErr w:type="spellStart"/>
      <w:r w:rsidRPr="00AF01B5">
        <w:rPr>
          <w:rFonts w:ascii="Times New Roman" w:hAnsi="Times New Roman" w:cs="Times New Roman"/>
          <w:sz w:val="24"/>
          <w:szCs w:val="24"/>
          <w:lang w:val="ro-MO"/>
        </w:rPr>
        <w:t>Efros</w:t>
      </w:r>
      <w:proofErr w:type="spellEnd"/>
      <w:r w:rsidRPr="00AF01B5">
        <w:rPr>
          <w:rFonts w:ascii="Times New Roman" w:hAnsi="Times New Roman" w:cs="Times New Roman"/>
          <w:sz w:val="24"/>
          <w:szCs w:val="24"/>
          <w:lang w:val="ro-MO"/>
        </w:rPr>
        <w:t xml:space="preserve">, V. </w:t>
      </w:r>
      <w:proofErr w:type="spellStart"/>
      <w:r w:rsidRPr="00AF01B5">
        <w:rPr>
          <w:rFonts w:ascii="Times New Roman" w:hAnsi="Times New Roman" w:cs="Times New Roman"/>
          <w:sz w:val="24"/>
          <w:szCs w:val="24"/>
          <w:lang w:val="ro-MO"/>
        </w:rPr>
        <w:t>Garit</w:t>
      </w:r>
      <w:proofErr w:type="spellEnd"/>
      <w:r w:rsidRPr="00AF01B5">
        <w:rPr>
          <w:rFonts w:ascii="Times New Roman" w:hAnsi="Times New Roman" w:cs="Times New Roman"/>
          <w:sz w:val="24"/>
          <w:szCs w:val="24"/>
          <w:lang w:val="ro-MO"/>
        </w:rPr>
        <w:t xml:space="preserve">, V. Neagu, A. </w:t>
      </w:r>
      <w:proofErr w:type="spellStart"/>
      <w:r w:rsidRPr="00AF01B5">
        <w:rPr>
          <w:rFonts w:ascii="Times New Roman" w:hAnsi="Times New Roman" w:cs="Times New Roman"/>
          <w:sz w:val="24"/>
          <w:szCs w:val="24"/>
          <w:lang w:val="ro-MO"/>
        </w:rPr>
        <w:t>Poștaru</w:t>
      </w:r>
      <w:proofErr w:type="spellEnd"/>
      <w:r w:rsidRPr="00AF01B5">
        <w:rPr>
          <w:rFonts w:ascii="Times New Roman" w:hAnsi="Times New Roman" w:cs="Times New Roman"/>
          <w:sz w:val="24"/>
          <w:szCs w:val="24"/>
          <w:lang w:val="ro-MO"/>
        </w:rPr>
        <w:t xml:space="preserve">, N. Prodan, D. </w:t>
      </w:r>
      <w:proofErr w:type="spellStart"/>
      <w:r w:rsidRPr="00AF01B5">
        <w:rPr>
          <w:rFonts w:ascii="Times New Roman" w:hAnsi="Times New Roman" w:cs="Times New Roman"/>
          <w:sz w:val="24"/>
          <w:szCs w:val="24"/>
          <w:lang w:val="ro-MO"/>
        </w:rPr>
        <w:t>Taragan</w:t>
      </w:r>
      <w:proofErr w:type="spellEnd"/>
      <w:r w:rsidRPr="00AF01B5">
        <w:rPr>
          <w:rFonts w:ascii="Times New Roman" w:hAnsi="Times New Roman" w:cs="Times New Roman"/>
          <w:sz w:val="24"/>
          <w:szCs w:val="24"/>
          <w:lang w:val="ro-MO"/>
        </w:rPr>
        <w:t>, A. Topală. Matem</w:t>
      </w:r>
      <w:r w:rsidR="00987A15" w:rsidRPr="00AF01B5">
        <w:rPr>
          <w:rFonts w:ascii="Times New Roman" w:hAnsi="Times New Roman" w:cs="Times New Roman"/>
          <w:sz w:val="24"/>
          <w:szCs w:val="24"/>
          <w:lang w:val="ro-MO"/>
        </w:rPr>
        <w:t>atică. Manual pentru clasa a XI</w:t>
      </w:r>
      <w:r w:rsidRPr="00AF01B5">
        <w:rPr>
          <w:rFonts w:ascii="Times New Roman" w:hAnsi="Times New Roman" w:cs="Times New Roman"/>
          <w:sz w:val="24"/>
          <w:szCs w:val="24"/>
          <w:lang w:val="ro-MO"/>
        </w:rPr>
        <w:t>-a. Editura Pr</w:t>
      </w:r>
      <w:r w:rsidR="00987A15" w:rsidRPr="00AF01B5">
        <w:rPr>
          <w:rFonts w:ascii="Times New Roman" w:hAnsi="Times New Roman" w:cs="Times New Roman"/>
          <w:sz w:val="24"/>
          <w:szCs w:val="24"/>
          <w:lang w:val="ro-MO"/>
        </w:rPr>
        <w:t>ut Internațional. Chișinău, 2020</w:t>
      </w:r>
      <w:r w:rsidRPr="00AF01B5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:rsidR="007F0D3F" w:rsidRPr="00AF01B5" w:rsidRDefault="005D77D9" w:rsidP="002D4D0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AF01B5">
        <w:rPr>
          <w:rFonts w:ascii="Times New Roman" w:hAnsi="Times New Roman" w:cs="Times New Roman"/>
          <w:sz w:val="24"/>
          <w:szCs w:val="24"/>
          <w:lang w:val="ro-MO"/>
        </w:rPr>
        <w:t>Computerul;</w:t>
      </w:r>
      <w:r w:rsidR="002D4D0E" w:rsidRPr="00AF01B5">
        <w:rPr>
          <w:rFonts w:ascii="Times New Roman" w:hAnsi="Times New Roman" w:cs="Times New Roman"/>
          <w:sz w:val="24"/>
          <w:szCs w:val="24"/>
          <w:lang w:val="ro-MO"/>
        </w:rPr>
        <w:t xml:space="preserve">     </w:t>
      </w:r>
      <w:r w:rsidR="002D4D0E" w:rsidRPr="00AF01B5">
        <w:rPr>
          <w:rFonts w:ascii="Times New Roman" w:hAnsi="Times New Roman" w:cs="Times New Roman"/>
          <w:sz w:val="24"/>
          <w:szCs w:val="24"/>
          <w:lang w:val="ro-MO"/>
        </w:rPr>
        <w:tab/>
      </w:r>
      <w:r w:rsidR="002D4D0E" w:rsidRPr="00AF01B5">
        <w:rPr>
          <w:rFonts w:ascii="Times New Roman" w:hAnsi="Times New Roman" w:cs="Times New Roman"/>
          <w:sz w:val="24"/>
          <w:szCs w:val="24"/>
          <w:lang w:val="ro-MO"/>
        </w:rPr>
        <w:tab/>
      </w:r>
      <w:r w:rsidR="002D4D0E" w:rsidRPr="00AF01B5">
        <w:rPr>
          <w:rFonts w:ascii="Times New Roman" w:hAnsi="Times New Roman" w:cs="Times New Roman"/>
          <w:sz w:val="24"/>
          <w:szCs w:val="24"/>
          <w:lang w:val="ro-MO"/>
        </w:rPr>
        <w:tab/>
      </w:r>
      <w:r w:rsidR="002D4D0E" w:rsidRPr="00AF01B5">
        <w:rPr>
          <w:rFonts w:ascii="Times New Roman" w:hAnsi="Times New Roman" w:cs="Times New Roman"/>
          <w:sz w:val="24"/>
          <w:szCs w:val="24"/>
          <w:lang w:val="ro-MO"/>
        </w:rPr>
        <w:tab/>
      </w:r>
    </w:p>
    <w:p w:rsidR="007F0D3F" w:rsidRPr="002A30F3" w:rsidRDefault="002D4D0E" w:rsidP="007F0D3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2A30F3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Platforma </w:t>
      </w:r>
      <w:r w:rsidR="007F0D3F" w:rsidRPr="002A30F3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educațională</w:t>
      </w:r>
      <w:r w:rsidR="00700EFE" w:rsidRPr="002A30F3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:</w:t>
      </w:r>
      <w:r w:rsidR="007F0D3F" w:rsidRPr="002A30F3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geogebra</w:t>
      </w:r>
      <w:r w:rsidR="00290775" w:rsidRPr="002A30F3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.</w:t>
      </w:r>
      <w:r w:rsidR="0073307C" w:rsidRPr="002A30F3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org</w:t>
      </w:r>
      <w:r w:rsidR="007F0D3F" w:rsidRPr="002A30F3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;</w:t>
      </w:r>
    </w:p>
    <w:p w:rsidR="005D77D9" w:rsidRPr="002A30F3" w:rsidRDefault="005D77D9" w:rsidP="00987A1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2A30F3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Proiectorul sau tabla interactivă;</w:t>
      </w:r>
    </w:p>
    <w:p w:rsidR="00700EFE" w:rsidRPr="002A30F3" w:rsidRDefault="00700EFE" w:rsidP="00987A1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o-MO"/>
        </w:rPr>
      </w:pPr>
      <w:r w:rsidRPr="002A30F3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Linkul nr. 1: </w:t>
      </w:r>
      <w:hyperlink r:id="rId6" w:history="1"/>
      <w:hyperlink r:id="rId7" w:history="1">
        <w:r w:rsidR="006345C5" w:rsidRPr="006345C5">
          <w:rPr>
            <w:rStyle w:val="Hyperlink"/>
            <w:rFonts w:ascii="Times New Roman" w:hAnsi="Times New Roman" w:cs="Times New Roman"/>
            <w:sz w:val="24"/>
            <w:szCs w:val="24"/>
          </w:rPr>
          <w:t>https://www.geogebra.org/geometry/xmbezja3</w:t>
        </w:r>
      </w:hyperlink>
      <w:r w:rsidR="006345C5">
        <w:t xml:space="preserve"> </w:t>
      </w:r>
    </w:p>
    <w:p w:rsidR="003A3373" w:rsidRPr="003A3373" w:rsidRDefault="00407DD0" w:rsidP="00987A1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o-MO"/>
        </w:rPr>
      </w:pPr>
      <w:r w:rsidRPr="003A3373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Linkul nr. 2:</w:t>
      </w:r>
      <w:r w:rsidRPr="003A3373">
        <w:rPr>
          <w:rFonts w:ascii="Times New Roman" w:hAnsi="Times New Roman" w:cs="Times New Roman"/>
          <w:color w:val="FF0000"/>
          <w:sz w:val="24"/>
          <w:szCs w:val="24"/>
          <w:lang w:val="ro-MO"/>
        </w:rPr>
        <w:t xml:space="preserve"> </w:t>
      </w:r>
      <w:hyperlink r:id="rId8" w:history="1">
        <w:r w:rsidR="00426D6D" w:rsidRPr="00560A12">
          <w:rPr>
            <w:rStyle w:val="Hyperlink"/>
            <w:rFonts w:ascii="Times New Roman" w:hAnsi="Times New Roman" w:cs="Times New Roman"/>
            <w:sz w:val="24"/>
            <w:szCs w:val="24"/>
            <w:lang w:val="ro-MO"/>
          </w:rPr>
          <w:t>https://www.geogebra.org/geometry/txbrk9zc</w:t>
        </w:r>
      </w:hyperlink>
      <w:r w:rsidR="00426D6D">
        <w:rPr>
          <w:rFonts w:ascii="Times New Roman" w:hAnsi="Times New Roman" w:cs="Times New Roman"/>
          <w:color w:val="FF0000"/>
          <w:sz w:val="24"/>
          <w:szCs w:val="24"/>
          <w:lang w:val="ro-MO"/>
        </w:rPr>
        <w:t xml:space="preserve"> </w:t>
      </w:r>
      <w:r w:rsidRPr="003A3373">
        <w:rPr>
          <w:rFonts w:ascii="Times New Roman" w:hAnsi="Times New Roman" w:cs="Times New Roman"/>
          <w:color w:val="FF0000"/>
          <w:sz w:val="24"/>
          <w:szCs w:val="24"/>
          <w:lang w:val="ro-MO"/>
        </w:rPr>
        <w:t xml:space="preserve"> </w:t>
      </w:r>
      <w:hyperlink r:id="rId9" w:history="1"/>
      <w:r w:rsidR="006345C5">
        <w:t xml:space="preserve"> </w:t>
      </w:r>
      <w:r w:rsidR="00906C77">
        <w:rPr>
          <w:rFonts w:ascii="Times New Roman" w:hAnsi="Times New Roman" w:cs="Times New Roman"/>
          <w:color w:val="FF0000"/>
          <w:sz w:val="24"/>
          <w:szCs w:val="24"/>
          <w:lang w:val="ro-MO"/>
        </w:rPr>
        <w:t xml:space="preserve"> </w:t>
      </w:r>
    </w:p>
    <w:p w:rsidR="00407DD0" w:rsidRPr="00865883" w:rsidRDefault="00407DD0" w:rsidP="00987A1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9758B5">
        <w:rPr>
          <w:rFonts w:ascii="Times New Roman" w:hAnsi="Times New Roman" w:cs="Times New Roman"/>
          <w:sz w:val="24"/>
          <w:szCs w:val="24"/>
          <w:lang w:val="ro-MO"/>
        </w:rPr>
        <w:t xml:space="preserve">Linkul nr. 3: </w:t>
      </w:r>
      <w:hyperlink r:id="rId10" w:history="1">
        <w:r w:rsidR="00426D6D" w:rsidRPr="00560A12">
          <w:rPr>
            <w:rStyle w:val="Hyperlink"/>
            <w:rFonts w:ascii="Times New Roman" w:hAnsi="Times New Roman" w:cs="Times New Roman"/>
            <w:sz w:val="24"/>
            <w:szCs w:val="24"/>
            <w:lang w:val="ro-MO"/>
          </w:rPr>
          <w:t>https://www.geogebra.org/geometry/pbpvhsm4</w:t>
        </w:r>
      </w:hyperlink>
      <w:r w:rsidR="00426D6D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Pr="009758B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hyperlink r:id="rId11" w:history="1"/>
      <w:r w:rsidR="006345C5">
        <w:t xml:space="preserve"> </w:t>
      </w:r>
      <w:r w:rsidR="00820E69" w:rsidRPr="00820E69">
        <w:rPr>
          <w:rFonts w:ascii="Times New Roman" w:hAnsi="Times New Roman" w:cs="Times New Roman"/>
          <w:sz w:val="24"/>
          <w:szCs w:val="24"/>
        </w:rPr>
        <w:t xml:space="preserve"> </w:t>
      </w:r>
      <w:r w:rsidR="00865883" w:rsidRPr="008658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883" w:rsidRPr="008B643D" w:rsidRDefault="00865883" w:rsidP="008B643D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Linkul nr. 4</w:t>
      </w:r>
      <w:r w:rsidR="00A77532">
        <w:rPr>
          <w:rFonts w:ascii="Times New Roman" w:hAnsi="Times New Roman" w:cs="Times New Roman"/>
          <w:sz w:val="24"/>
          <w:szCs w:val="24"/>
          <w:lang w:val="ro-MO"/>
        </w:rPr>
        <w:t xml:space="preserve">: </w:t>
      </w:r>
      <w:hyperlink r:id="rId12" w:history="1">
        <w:r w:rsidR="008B643D" w:rsidRPr="00560A12">
          <w:rPr>
            <w:rStyle w:val="Hyperlink"/>
            <w:rFonts w:ascii="Times New Roman" w:hAnsi="Times New Roman" w:cs="Times New Roman"/>
            <w:sz w:val="24"/>
            <w:szCs w:val="24"/>
            <w:lang w:val="ro-MO"/>
          </w:rPr>
          <w:t>https://www.geogebra.org/geometry/vuphrhzg</w:t>
        </w:r>
      </w:hyperlink>
      <w:r w:rsidR="008B643D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6345C5">
        <w:t xml:space="preserve"> </w:t>
      </w:r>
      <w:r w:rsidR="00A971BD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:rsidR="005D77D9" w:rsidRPr="002A30F3" w:rsidRDefault="005D77D9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2A30F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Evaluarea: </w:t>
      </w:r>
      <w:r w:rsidR="00987A15" w:rsidRPr="002A30F3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formativă, </w:t>
      </w:r>
      <w:r w:rsidRPr="002A30F3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în scris</w:t>
      </w:r>
      <w:r w:rsidR="003541F1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și/sau orală</w:t>
      </w:r>
      <w:r w:rsidRPr="002A30F3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, </w:t>
      </w:r>
      <w:r w:rsidR="00D21227" w:rsidRPr="002A30F3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fără</w:t>
      </w:r>
      <w:r w:rsidR="00987A15" w:rsidRPr="002A30F3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apreciere cu note. </w:t>
      </w:r>
      <w:r w:rsidRPr="002A30F3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1D4924" w:rsidRPr="00432705" w:rsidRDefault="001D4924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sectPr w:rsidR="001D4924" w:rsidRPr="00432705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0F4BA8" w:rsidRPr="00432705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lastRenderedPageBreak/>
        <w:t>Scenariul lecției</w:t>
      </w:r>
    </w:p>
    <w:tbl>
      <w:tblPr>
        <w:tblStyle w:val="GrilTabel"/>
        <w:tblW w:w="14035" w:type="dxa"/>
        <w:tblInd w:w="-545" w:type="dxa"/>
        <w:tblLook w:val="04A0"/>
      </w:tblPr>
      <w:tblGrid>
        <w:gridCol w:w="2056"/>
        <w:gridCol w:w="1179"/>
        <w:gridCol w:w="7554"/>
        <w:gridCol w:w="990"/>
        <w:gridCol w:w="2256"/>
      </w:tblGrid>
      <w:tr w:rsidR="002E294A" w:rsidRPr="00432705" w:rsidTr="00F30F7E">
        <w:tc>
          <w:tcPr>
            <w:tcW w:w="2056" w:type="dxa"/>
            <w:vAlign w:val="center"/>
          </w:tcPr>
          <w:p w:rsidR="002E294A" w:rsidRPr="00432705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Etapele activității didactice</w:t>
            </w:r>
          </w:p>
        </w:tc>
        <w:tc>
          <w:tcPr>
            <w:tcW w:w="1179" w:type="dxa"/>
            <w:vAlign w:val="center"/>
          </w:tcPr>
          <w:p w:rsidR="002E294A" w:rsidRPr="00432705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Obiective</w:t>
            </w:r>
          </w:p>
        </w:tc>
        <w:tc>
          <w:tcPr>
            <w:tcW w:w="7554" w:type="dxa"/>
            <w:vAlign w:val="center"/>
          </w:tcPr>
          <w:p w:rsidR="002E294A" w:rsidRPr="00432705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Demers</w:t>
            </w:r>
            <w:r w:rsidR="00674707"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ul</w:t>
            </w: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proofErr w:type="spellStart"/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acțional</w:t>
            </w:r>
            <w:proofErr w:type="spellEnd"/>
            <w:r w:rsidR="00674707"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:rsidR="002E294A" w:rsidRPr="00432705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Timp</w:t>
            </w:r>
          </w:p>
          <w:p w:rsidR="00B87DF2" w:rsidRPr="00432705" w:rsidRDefault="00B87DF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(în minute)</w:t>
            </w:r>
          </w:p>
        </w:tc>
        <w:tc>
          <w:tcPr>
            <w:tcW w:w="2256" w:type="dxa"/>
            <w:vAlign w:val="center"/>
          </w:tcPr>
          <w:p w:rsidR="002E294A" w:rsidRPr="00432705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Tehnologia realizării</w:t>
            </w:r>
          </w:p>
          <w:p w:rsidR="002E294A" w:rsidRPr="00432705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(Metodă/Formă de</w:t>
            </w: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activitate/Resurse)</w:t>
            </w:r>
          </w:p>
        </w:tc>
      </w:tr>
      <w:tr w:rsidR="002E294A" w:rsidRPr="00432705" w:rsidTr="006345C5">
        <w:tc>
          <w:tcPr>
            <w:tcW w:w="2056" w:type="dxa"/>
          </w:tcPr>
          <w:p w:rsidR="00B70A28" w:rsidRDefault="00B70A28" w:rsidP="00B70A2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2E294A" w:rsidRPr="00432705" w:rsidRDefault="00FA6FF5" w:rsidP="00B70A2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Evocare</w:t>
            </w:r>
          </w:p>
        </w:tc>
        <w:tc>
          <w:tcPr>
            <w:tcW w:w="1179" w:type="dxa"/>
          </w:tcPr>
          <w:p w:rsidR="002B61AD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B61AD" w:rsidRPr="0079422C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79422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="0079422C" w:rsidRPr="0079422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3</w:t>
            </w:r>
          </w:p>
          <w:p w:rsidR="002B61AD" w:rsidRPr="0079422C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79422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="0079422C" w:rsidRPr="0079422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4</w:t>
            </w:r>
          </w:p>
          <w:p w:rsidR="002B61AD" w:rsidRPr="009310D7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vertAlign w:val="subscript"/>
                <w:lang w:val="ro-MO"/>
              </w:rPr>
            </w:pPr>
          </w:p>
          <w:p w:rsidR="002B61AD" w:rsidRPr="009310D7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2B61AD" w:rsidRPr="0079422C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79422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="0079422C" w:rsidRPr="0079422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</w:p>
          <w:p w:rsidR="002B61AD" w:rsidRPr="0079422C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79422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="0079422C" w:rsidRPr="0079422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2</w:t>
            </w:r>
          </w:p>
          <w:p w:rsidR="002B61AD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</w:p>
          <w:p w:rsidR="002B61AD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</w:p>
          <w:p w:rsidR="002B61AD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</w:p>
          <w:p w:rsidR="002B61AD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</w:p>
          <w:p w:rsidR="002B61AD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D4924" w:rsidRDefault="001D4924" w:rsidP="003541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541F1" w:rsidRPr="0079422C" w:rsidRDefault="003541F1" w:rsidP="003541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79422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79422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</w:p>
          <w:p w:rsidR="003541F1" w:rsidRPr="003541F1" w:rsidRDefault="003541F1" w:rsidP="003541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79422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79422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2</w:t>
            </w:r>
          </w:p>
        </w:tc>
        <w:tc>
          <w:tcPr>
            <w:tcW w:w="7554" w:type="dxa"/>
            <w:tcBorders>
              <w:bottom w:val="single" w:sz="4" w:space="0" w:color="auto"/>
            </w:tcBorders>
          </w:tcPr>
          <w:p w:rsidR="002E294A" w:rsidRPr="00432705" w:rsidRDefault="00F96CC9" w:rsidP="00C44D5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M</w:t>
            </w:r>
            <w:r w:rsidR="00C44D59" w:rsidRPr="004327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omentul organizatoric.</w:t>
            </w:r>
          </w:p>
          <w:p w:rsidR="006D0B6B" w:rsidRDefault="002235DB" w:rsidP="00C44D5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</w:t>
            </w:r>
            <w:r w:rsidR="00E3674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orul verifică tema pentru acasă</w:t>
            </w:r>
            <w:r w:rsidR="00F525E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  <w:r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Dă explicații, dacă la verificarea temei se constată că unii elevi au întâmpinat dificultăți. (Dacă mai mulți elevi au întâmpin</w:t>
            </w:r>
            <w:r w:rsidR="00F525E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at dificultăți, atunci sarcina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se v</w:t>
            </w:r>
            <w:r w:rsidR="00F525E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rezolva și explica la tablă)</w:t>
            </w:r>
            <w:r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941B00" w:rsidRPr="002469E3" w:rsidRDefault="00E36746" w:rsidP="00E3674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2469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Pentru </w:t>
            </w:r>
            <w:r w:rsidR="002469E3" w:rsidRPr="002469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actualizarea</w:t>
            </w:r>
            <w:r w:rsidR="00965F63" w:rsidRPr="002469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informației</w:t>
            </w:r>
            <w:r w:rsidR="009758B5" w:rsidRPr="002469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teoretice</w:t>
            </w:r>
            <w:r w:rsidR="00965F63" w:rsidRPr="002469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DA4900" w:rsidRPr="002469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de la or</w:t>
            </w:r>
            <w:r w:rsidR="002469E3" w:rsidRPr="002469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ele precedente</w:t>
            </w:r>
            <w:r w:rsidR="001C169A" w:rsidRPr="002469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, profesorul,</w:t>
            </w:r>
            <w:r w:rsidRPr="002469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965F63" w:rsidRPr="002469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propune </w:t>
            </w:r>
            <w:r w:rsidR="009758B5" w:rsidRPr="002469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elevilor </w:t>
            </w:r>
            <w:r w:rsidR="00941B00" w:rsidRPr="002469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următoare</w:t>
            </w:r>
            <w:r w:rsidR="002469E3" w:rsidRPr="002469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le</w:t>
            </w:r>
            <w:r w:rsidR="00941B00" w:rsidRPr="002469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2469E3" w:rsidRPr="002469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întrebări</w:t>
            </w:r>
            <w:r w:rsidR="00941B00" w:rsidRPr="002469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:</w:t>
            </w:r>
          </w:p>
          <w:p w:rsidR="00EE0AF3" w:rsidRPr="00457260" w:rsidRDefault="002469E3" w:rsidP="002469E3">
            <w:pPr>
              <w:pStyle w:val="Frspaiere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457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457260" w:rsidRPr="00457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Cum explicați/înțelegeți noțiunea de plan?</w:t>
            </w:r>
          </w:p>
          <w:p w:rsidR="002469E3" w:rsidRPr="00457260" w:rsidRDefault="002469E3" w:rsidP="002469E3">
            <w:pPr>
              <w:pStyle w:val="Frspaiere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457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457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Care sunt notațiile utilizate pentru un plan?</w:t>
            </w:r>
          </w:p>
          <w:p w:rsidR="002469E3" w:rsidRPr="00457260" w:rsidRDefault="002469E3" w:rsidP="002469E3">
            <w:pPr>
              <w:pStyle w:val="Frspaiere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457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457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Ce poziție relativă a două plane cunoașteți?</w:t>
            </w:r>
          </w:p>
          <w:p w:rsidR="002469E3" w:rsidRPr="00457260" w:rsidRDefault="002469E3" w:rsidP="002469E3">
            <w:pPr>
              <w:pStyle w:val="Frspaiere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457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457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Ce figură se obține la intersecția a două plane?</w:t>
            </w:r>
          </w:p>
          <w:p w:rsidR="002469E3" w:rsidRPr="00EE0AF3" w:rsidRDefault="00457260" w:rsidP="002469E3">
            <w:pPr>
              <w:pStyle w:val="Frspaiere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Scrieți prin simboluri matematice următoarea propoziție: Planele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MO"/>
                </w:rPr>
                <m:t>α</m:t>
              </m:r>
            </m:oMath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și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MO"/>
                </w:rPr>
                <m:t>β</m:t>
              </m:r>
            </m:oMath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nu au puncte comune.</w:t>
            </w:r>
          </w:p>
          <w:p w:rsidR="00E36746" w:rsidRPr="00432705" w:rsidRDefault="00965F63" w:rsidP="00EE0AF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discută cu </w:t>
            </w:r>
            <w:r w:rsidR="00FF7D8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elevii și concluzionează despre informația teoretică deținută de ei.</w:t>
            </w:r>
          </w:p>
        </w:tc>
        <w:tc>
          <w:tcPr>
            <w:tcW w:w="990" w:type="dxa"/>
          </w:tcPr>
          <w:p w:rsidR="00DB287C" w:rsidRDefault="00DB287C" w:rsidP="00DB28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E294A" w:rsidRDefault="002235DB" w:rsidP="00DB28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  <w:p w:rsidR="00DB287C" w:rsidRDefault="00DB287C" w:rsidP="00DB28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B287C" w:rsidRDefault="00DB287C" w:rsidP="00DB28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B287C" w:rsidRDefault="00DB287C" w:rsidP="00DB28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B287C" w:rsidRDefault="00337520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  <w:r w:rsidR="00DA490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B287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DA4900" w:rsidRDefault="00DA4900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A4900" w:rsidRDefault="00DA4900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A4900" w:rsidRDefault="00DA4900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A4900" w:rsidRDefault="00DA4900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A4900" w:rsidRDefault="00DA4900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0AF3" w:rsidRDefault="00EE0AF3" w:rsidP="00965F6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0AF3" w:rsidRDefault="00EE0AF3" w:rsidP="00965F6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A4900" w:rsidRPr="00432705" w:rsidRDefault="00965F63" w:rsidP="00965F6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2 </w:t>
            </w:r>
          </w:p>
        </w:tc>
        <w:tc>
          <w:tcPr>
            <w:tcW w:w="2256" w:type="dxa"/>
          </w:tcPr>
          <w:p w:rsidR="00D13867" w:rsidRDefault="00D13867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E294A" w:rsidRDefault="002235DB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Explicația</w:t>
            </w:r>
            <w:r w:rsidR="00C44D59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/activitate frontală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635F45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tabla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sau tabla </w:t>
            </w:r>
            <w:r w:rsidR="00635F45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interactivă</w:t>
            </w:r>
          </w:p>
          <w:p w:rsidR="00DB287C" w:rsidRDefault="00DB287C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A4900" w:rsidRDefault="00FF7D86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Discuție dirijată/ activitate frontală</w:t>
            </w:r>
            <w:r w:rsidRPr="00457260">
              <w:rPr>
                <w:rFonts w:ascii="Times New Roman" w:hAnsi="Times New Roman" w:cs="Times New Roman"/>
                <w:color w:val="C00000"/>
                <w:sz w:val="24"/>
                <w:szCs w:val="24"/>
                <w:lang w:val="ro-MO"/>
              </w:rPr>
              <w:t xml:space="preserve"> </w:t>
            </w:r>
          </w:p>
          <w:p w:rsidR="00FF7D86" w:rsidRDefault="00FF7D86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ro-MO"/>
              </w:rPr>
            </w:pPr>
          </w:p>
          <w:p w:rsidR="00FF7D86" w:rsidRPr="00457260" w:rsidRDefault="00FF7D86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ro-MO"/>
              </w:rPr>
            </w:pPr>
          </w:p>
          <w:p w:rsidR="00EE0AF3" w:rsidRDefault="00EE0AF3" w:rsidP="00965F6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0AF3" w:rsidRDefault="00EE0AF3" w:rsidP="00965F6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0AF3" w:rsidRDefault="00EE0AF3" w:rsidP="00965F6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0AF3" w:rsidRDefault="00EE0AF3" w:rsidP="00965F6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65F63" w:rsidRPr="00965F63" w:rsidRDefault="00965F63" w:rsidP="004122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Discuție dirijată/ activitate frontală</w:t>
            </w:r>
          </w:p>
        </w:tc>
      </w:tr>
      <w:tr w:rsidR="00BA0551" w:rsidRPr="00432705" w:rsidTr="006345C5">
        <w:trPr>
          <w:trHeight w:val="1315"/>
        </w:trPr>
        <w:tc>
          <w:tcPr>
            <w:tcW w:w="2056" w:type="dxa"/>
            <w:vMerge w:val="restart"/>
          </w:tcPr>
          <w:p w:rsidR="00EA142A" w:rsidRDefault="00EA142A" w:rsidP="00EA142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BA0551" w:rsidRPr="00432705" w:rsidRDefault="00BA0551" w:rsidP="00EA142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Reflecție</w:t>
            </w:r>
          </w:p>
        </w:tc>
        <w:tc>
          <w:tcPr>
            <w:tcW w:w="1179" w:type="dxa"/>
            <w:vMerge w:val="restart"/>
          </w:tcPr>
          <w:p w:rsidR="007F0D3F" w:rsidRDefault="007F0D3F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70A28" w:rsidRDefault="00B70A28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1D4924" w:rsidRPr="00C25C7C" w:rsidRDefault="001D4924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C25C7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C25C7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</w:p>
          <w:p w:rsidR="001D4924" w:rsidRPr="00C25C7C" w:rsidRDefault="001D4924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C25C7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C25C7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3</w:t>
            </w:r>
          </w:p>
          <w:p w:rsidR="00BA0551" w:rsidRPr="00C25C7C" w:rsidRDefault="001D4924" w:rsidP="00C25C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C25C7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C25C7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4</w:t>
            </w:r>
          </w:p>
          <w:p w:rsidR="00AF01B5" w:rsidRPr="00C25C7C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C25C7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C25C7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6</w:t>
            </w:r>
          </w:p>
          <w:p w:rsidR="00AF01B5" w:rsidRPr="00AF01B5" w:rsidRDefault="00AF01B5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534C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534C77" w:rsidRPr="00534C77" w:rsidRDefault="00AF01B5" w:rsidP="00534C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 xml:space="preserve"> </w:t>
            </w:r>
          </w:p>
          <w:p w:rsidR="007F0D3F" w:rsidRDefault="007F0D3F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</w:p>
          <w:p w:rsidR="007F0D3F" w:rsidRDefault="007F0D3F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</w:p>
          <w:p w:rsidR="007F0D3F" w:rsidRDefault="007F0D3F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</w:p>
          <w:p w:rsidR="007F0D3F" w:rsidRDefault="007F0D3F" w:rsidP="00534C77">
            <w:pPr>
              <w:pStyle w:val="Frspaiere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F0D3F" w:rsidRDefault="007F0D3F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F0D3F" w:rsidRDefault="007F0D3F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F0D3F" w:rsidRPr="007F0D3F" w:rsidRDefault="00B70A28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</w:p>
          <w:p w:rsidR="00AF01B5" w:rsidRDefault="00AF01B5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C25C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C25C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C25C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C25C7C" w:rsidRDefault="00C25C7C" w:rsidP="00C25C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C25C7C" w:rsidRDefault="00C25C7C" w:rsidP="00C25C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3541F1" w:rsidRDefault="003541F1" w:rsidP="00C25C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3541F1" w:rsidRDefault="003541F1" w:rsidP="00C25C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3541F1" w:rsidRDefault="003541F1" w:rsidP="00C25C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3541F1" w:rsidRDefault="003541F1" w:rsidP="00C25C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3541F1" w:rsidRDefault="003541F1" w:rsidP="00C25C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Pr="007F0D3F" w:rsidRDefault="00AF01B5" w:rsidP="00C25C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3</w:t>
            </w:r>
          </w:p>
          <w:p w:rsidR="00AF01B5" w:rsidRPr="007F0D3F" w:rsidRDefault="00AF01B5" w:rsidP="00C25C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="00C25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5</w:t>
            </w:r>
          </w:p>
          <w:p w:rsidR="00AF01B5" w:rsidRDefault="00C25C7C" w:rsidP="00C25C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</w:p>
          <w:p w:rsidR="007F0D3F" w:rsidRDefault="00B70A28" w:rsidP="00C25C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</w:p>
          <w:p w:rsidR="00AF01B5" w:rsidRDefault="00AF01B5" w:rsidP="00C25C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C25C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C25C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C25C7C" w:rsidRPr="00C25C7C" w:rsidRDefault="00C25C7C" w:rsidP="00C25C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C25C7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C25C7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</w:p>
          <w:p w:rsidR="00C25C7C" w:rsidRPr="00C25C7C" w:rsidRDefault="00C25C7C" w:rsidP="00C25C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C25C7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O</w:t>
            </w:r>
            <w:r w:rsidRPr="00C25C7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3</w:t>
            </w:r>
          </w:p>
          <w:p w:rsidR="00C25C7C" w:rsidRPr="00C25C7C" w:rsidRDefault="00C25C7C" w:rsidP="00C25C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C25C7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C25C7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4</w:t>
            </w:r>
          </w:p>
          <w:p w:rsidR="00C25C7C" w:rsidRPr="00C25C7C" w:rsidRDefault="00C25C7C" w:rsidP="00C25C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C25C7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C25C7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6</w:t>
            </w:r>
          </w:p>
          <w:p w:rsidR="00AF01B5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</w:p>
          <w:p w:rsidR="00AF01B5" w:rsidRDefault="00AF01B5" w:rsidP="00C25C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25C7C" w:rsidRDefault="00C25C7C" w:rsidP="00C25C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25C7C" w:rsidRDefault="00C25C7C" w:rsidP="00C25C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25C7C" w:rsidRDefault="00C25C7C" w:rsidP="00C25C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25C7C" w:rsidRDefault="00C25C7C" w:rsidP="00C25C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25C7C" w:rsidRDefault="00C25C7C" w:rsidP="00C25C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25C7C" w:rsidRDefault="00C25C7C" w:rsidP="00C25C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25C7C" w:rsidRDefault="00C25C7C" w:rsidP="00C25C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25C7C" w:rsidRDefault="00C25C7C" w:rsidP="00C25C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25C7C" w:rsidRDefault="00C25C7C" w:rsidP="00C25C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25C7C" w:rsidRDefault="00C25C7C" w:rsidP="00C25C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25C7C" w:rsidRDefault="00C25C7C" w:rsidP="00C25C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25C7C" w:rsidRDefault="00C25C7C" w:rsidP="00C25C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25C7C" w:rsidRDefault="00C25C7C" w:rsidP="00C25C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25C7C" w:rsidRDefault="00C25C7C" w:rsidP="00C25C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25C7C" w:rsidRDefault="00C25C7C" w:rsidP="00C25C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25C7C" w:rsidRDefault="00C25C7C" w:rsidP="00C25C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25C7C" w:rsidRDefault="00C25C7C" w:rsidP="00C25C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25C7C" w:rsidRPr="00C25C7C" w:rsidRDefault="00C25C7C" w:rsidP="00C25C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C25C7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C25C7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</w:p>
          <w:p w:rsidR="00C25C7C" w:rsidRPr="00C25C7C" w:rsidRDefault="00C25C7C" w:rsidP="00C25C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C25C7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C25C7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3</w:t>
            </w:r>
          </w:p>
          <w:p w:rsidR="00C25C7C" w:rsidRPr="00C25C7C" w:rsidRDefault="00C25C7C" w:rsidP="00C25C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C25C7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C25C7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4</w:t>
            </w:r>
          </w:p>
          <w:p w:rsidR="00C25C7C" w:rsidRPr="00C25C7C" w:rsidRDefault="00C25C7C" w:rsidP="00C25C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C25C7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C25C7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6</w:t>
            </w:r>
          </w:p>
          <w:p w:rsidR="00C25C7C" w:rsidRPr="00432705" w:rsidRDefault="00C25C7C" w:rsidP="00C25C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7554" w:type="dxa"/>
            <w:tcBorders>
              <w:bottom w:val="nil"/>
            </w:tcBorders>
          </w:tcPr>
          <w:p w:rsidR="00FF7D86" w:rsidRDefault="00FF7D86" w:rsidP="00FF7D8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C80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lastRenderedPageBreak/>
              <w:t xml:space="preserve">Profesorul anunță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subiectul</w:t>
            </w:r>
            <w:r w:rsidRPr="00C80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  <w:t>Poziția relativă a două plane. Aplicații</w:t>
            </w:r>
            <w:r w:rsidRPr="00C80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și obiectivele lecției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. </w:t>
            </w:r>
          </w:p>
          <w:p w:rsidR="007434F6" w:rsidRPr="009551E8" w:rsidRDefault="00BA0551" w:rsidP="003F62F2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923B3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propune elevilor </w:t>
            </w:r>
            <w:r w:rsidR="00923B37" w:rsidRPr="00923B3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următoarea  sarcină:</w:t>
            </w:r>
            <w:r w:rsidRPr="00923B3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3541F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(lucru la tablă și în caiete)</w:t>
            </w:r>
            <w:r w:rsidR="003541F1" w:rsidRPr="00923B3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</w:t>
            </w:r>
          </w:p>
        </w:tc>
        <w:tc>
          <w:tcPr>
            <w:tcW w:w="990" w:type="dxa"/>
            <w:tcBorders>
              <w:bottom w:val="nil"/>
            </w:tcBorders>
          </w:tcPr>
          <w:p w:rsidR="00534C77" w:rsidRDefault="00534C77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D44D9" w:rsidRDefault="003D44D9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A0551" w:rsidRPr="007B4806" w:rsidRDefault="003D44D9" w:rsidP="007A23D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1</w:t>
            </w:r>
            <w:r w:rsidR="007A23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2</w:t>
            </w:r>
          </w:p>
        </w:tc>
        <w:tc>
          <w:tcPr>
            <w:tcW w:w="2256" w:type="dxa"/>
            <w:tcBorders>
              <w:bottom w:val="nil"/>
            </w:tcBorders>
          </w:tcPr>
          <w:p w:rsidR="00534C77" w:rsidRDefault="00534C77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3541F1" w:rsidRDefault="003541F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BA055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923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Metoda exercițiului</w:t>
            </w:r>
          </w:p>
          <w:p w:rsidR="00534C77" w:rsidRDefault="00BA055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923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/activitate frontală</w:t>
            </w:r>
            <w:r w:rsidR="00517D4D" w:rsidRPr="00923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/</w:t>
            </w:r>
          </w:p>
          <w:p w:rsidR="00BA0551" w:rsidRPr="00923C71" w:rsidRDefault="00517D4D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923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tabla </w:t>
            </w:r>
          </w:p>
        </w:tc>
      </w:tr>
      <w:tr w:rsidR="00BA0551" w:rsidRPr="00432705" w:rsidTr="006345C5">
        <w:tc>
          <w:tcPr>
            <w:tcW w:w="2056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1179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7554" w:type="dxa"/>
            <w:tcBorders>
              <w:top w:val="nil"/>
              <w:bottom w:val="nil"/>
            </w:tcBorders>
          </w:tcPr>
          <w:p w:rsidR="00801A9F" w:rsidRDefault="00801A9F" w:rsidP="00673AAF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B70A28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Proble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 xml:space="preserve">ma </w:t>
            </w:r>
            <w:r w:rsidR="003F62F2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1</w:t>
            </w:r>
            <w:r w:rsidRPr="00B70A28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:</w:t>
            </w:r>
            <w:r w:rsidRPr="00673A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73AAF"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  <w:t xml:space="preserve"> </w:t>
            </w:r>
            <w:r w:rsidR="00673A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Dreptunghiul </w:t>
            </w:r>
            <w:r w:rsidR="00673AAF" w:rsidRPr="00673AAF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ABCD</w:t>
            </w:r>
            <w:r w:rsidR="00673A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și hexagonul regulat </w:t>
            </w:r>
            <w:r w:rsidR="00673AAF" w:rsidRPr="00673AAF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ABEFGH</w:t>
            </w:r>
            <w:r w:rsidR="00673A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au latura </w:t>
            </w:r>
            <w:r w:rsidR="00673AAF" w:rsidRPr="00673AAF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AB</w:t>
            </w:r>
            <w:r w:rsidR="00673A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comună, iar dreptele </w:t>
            </w:r>
            <w:r w:rsidR="00673AAF" w:rsidRPr="00673AAF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AB</w:t>
            </w:r>
            <w:r w:rsidR="00673A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și </w:t>
            </w:r>
            <w:r w:rsidR="00673AAF" w:rsidRPr="00673AAF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CH</w:t>
            </w:r>
            <w:r w:rsidR="00673A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sunt necoplanare. Să se determine în ce relație se află planele:</w:t>
            </w:r>
          </w:p>
          <w:p w:rsidR="00673AAF" w:rsidRPr="00673AAF" w:rsidRDefault="00673AAF" w:rsidP="00673AAF">
            <w:pPr>
              <w:pStyle w:val="Frspaiere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</w:t>
            </w:r>
            <w:r w:rsidRPr="00673AAF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CAF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) și (</w:t>
            </w:r>
            <w:r w:rsidRPr="00673AAF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DHG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);         b) (</w:t>
            </w:r>
            <w:r w:rsidRPr="00673AAF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CBF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) și (</w:t>
            </w:r>
            <w:r w:rsidRPr="00673AAF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DHG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);        c) (</w:t>
            </w:r>
            <w:r w:rsidRPr="00673AAF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DAG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) și (</w:t>
            </w:r>
            <w:r w:rsidRPr="00673AAF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CBE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)</w:t>
            </w:r>
          </w:p>
          <w:p w:rsidR="00C97DA2" w:rsidRDefault="00DF727A" w:rsidP="00C97DA2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Rezolvare:</w:t>
            </w:r>
          </w:p>
          <w:p w:rsidR="004745E4" w:rsidRPr="005A7011" w:rsidRDefault="00750489" w:rsidP="0090506E">
            <w:pPr>
              <w:pStyle w:val="Frspaiere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Utilizăm l</w:t>
            </w:r>
            <w:r w:rsidR="004745E4" w:rsidRPr="005A7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inkul nr. </w:t>
            </w:r>
            <w:r w:rsidR="003F62F2" w:rsidRPr="005A7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1</w:t>
            </w:r>
            <w:r w:rsidR="004745E4" w:rsidRPr="005A7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, pagina nr. 2 </w:t>
            </w:r>
            <w:r w:rsidR="0077562E" w:rsidRPr="005A7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sau </w:t>
            </w:r>
            <w:r w:rsidR="00776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imaginea de mai jos</w:t>
            </w:r>
          </w:p>
          <w:p w:rsidR="0090506E" w:rsidRDefault="005A7011" w:rsidP="0090506E">
            <w:pPr>
              <w:pStyle w:val="Frspaiere"/>
              <w:spacing w:line="276" w:lineRule="auto"/>
              <w:jc w:val="both"/>
            </w:pPr>
            <w:r>
              <w:object w:dxaOrig="6780" w:dyaOrig="47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4.5pt;height:207.75pt" o:ole="">
                  <v:imagedata r:id="rId13" o:title=""/>
                </v:shape>
                <o:OLEObject Type="Embed" ProgID="PBrush" ShapeID="_x0000_i1025" DrawAspect="Content" ObjectID="_1791288911" r:id="rId14"/>
              </w:object>
            </w:r>
          </w:p>
          <w:p w:rsidR="005A7011" w:rsidRDefault="005A7011" w:rsidP="0090506E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</w:pPr>
          </w:p>
          <w:p w:rsidR="0090506E" w:rsidRPr="0090506E" w:rsidRDefault="0090506E" w:rsidP="0090506E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90506E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Răspuns: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nu au puncte comune</w:t>
            </w:r>
          </w:p>
          <w:p w:rsidR="0090506E" w:rsidRPr="005A7011" w:rsidRDefault="00750489" w:rsidP="0090506E">
            <w:pPr>
              <w:pStyle w:val="Frspaiere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Utilizăm l</w:t>
            </w:r>
            <w:r w:rsidR="0090506E" w:rsidRPr="005A7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inkul nr. </w:t>
            </w:r>
            <w:r w:rsidR="005A7011" w:rsidRPr="005A7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2</w:t>
            </w:r>
            <w:r w:rsidR="0090506E" w:rsidRPr="005A7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, pagina nr. 2 sau </w:t>
            </w:r>
            <w:r w:rsidR="003541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imaginea de mai jos</w:t>
            </w:r>
          </w:p>
          <w:p w:rsidR="0090506E" w:rsidRDefault="005A7011" w:rsidP="0090506E">
            <w:r w:rsidRPr="00736BC2">
              <w:rPr>
                <w:sz w:val="24"/>
                <w:szCs w:val="24"/>
              </w:rPr>
              <w:object w:dxaOrig="7956" w:dyaOrig="4788">
                <v:shape id="_x0000_i1026" type="#_x0000_t75" style="width:280.5pt;height:199.5pt" o:ole="">
                  <v:imagedata r:id="rId15" o:title=""/>
                </v:shape>
                <o:OLEObject Type="Embed" ProgID="PBrush" ShapeID="_x0000_i1026" DrawAspect="Content" ObjectID="_1791288912" r:id="rId16"/>
              </w:object>
            </w:r>
          </w:p>
          <w:p w:rsidR="005A7011" w:rsidRDefault="005A7011" w:rsidP="0090506E">
            <w:pPr>
              <w:jc w:val="right"/>
              <w:rPr>
                <w:i/>
                <w:sz w:val="24"/>
                <w:szCs w:val="24"/>
                <w:lang w:val="ro-MO"/>
              </w:rPr>
            </w:pPr>
          </w:p>
          <w:p w:rsidR="0090506E" w:rsidRDefault="0090506E" w:rsidP="0090506E">
            <w:pPr>
              <w:jc w:val="right"/>
              <w:rPr>
                <w:sz w:val="24"/>
                <w:szCs w:val="24"/>
                <w:lang w:val="ro-MO"/>
              </w:rPr>
            </w:pPr>
            <w:r w:rsidRPr="0090506E">
              <w:rPr>
                <w:i/>
                <w:sz w:val="24"/>
                <w:szCs w:val="24"/>
                <w:lang w:val="ro-MO"/>
              </w:rPr>
              <w:t>Răspuns:</w:t>
            </w:r>
            <w:r>
              <w:rPr>
                <w:sz w:val="24"/>
                <w:szCs w:val="24"/>
                <w:lang w:val="ro-MO"/>
              </w:rPr>
              <w:t xml:space="preserve"> se intersectează după o dreaptă</w:t>
            </w:r>
          </w:p>
          <w:p w:rsidR="005A7011" w:rsidRPr="0090506E" w:rsidRDefault="005A7011" w:rsidP="0090506E">
            <w:pPr>
              <w:jc w:val="right"/>
              <w:rPr>
                <w:sz w:val="24"/>
                <w:szCs w:val="24"/>
                <w:lang w:val="ro-MO"/>
              </w:rPr>
            </w:pPr>
          </w:p>
          <w:p w:rsidR="00590C90" w:rsidRPr="005A7011" w:rsidRDefault="00750489" w:rsidP="00590C90">
            <w:pPr>
              <w:pStyle w:val="Frspaiere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lastRenderedPageBreak/>
              <w:t>Utilizăm l</w:t>
            </w:r>
            <w:r w:rsidR="00590C90" w:rsidRPr="005A7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inkul nr. </w:t>
            </w:r>
            <w:r w:rsidR="005A7011" w:rsidRPr="005A7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3</w:t>
            </w:r>
            <w:r w:rsidR="00590C90" w:rsidRPr="005A7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, pagina nr. 2 sau </w:t>
            </w:r>
            <w:r w:rsidR="003541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imaginea de mai jos</w:t>
            </w:r>
          </w:p>
          <w:p w:rsidR="00C97DA2" w:rsidRDefault="005A7011" w:rsidP="00C97DA2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object w:dxaOrig="6756" w:dyaOrig="4740">
                <v:shape id="_x0000_i1027" type="#_x0000_t75" style="width:297.75pt;height:210pt" o:ole="">
                  <v:imagedata r:id="rId17" o:title=""/>
                </v:shape>
                <o:OLEObject Type="Embed" ProgID="PBrush" ShapeID="_x0000_i1027" DrawAspect="Content" ObjectID="_1791288913" r:id="rId18"/>
              </w:object>
            </w:r>
          </w:p>
          <w:p w:rsidR="0013610A" w:rsidRPr="0090506E" w:rsidRDefault="0013610A" w:rsidP="0013610A">
            <w:pPr>
              <w:jc w:val="right"/>
              <w:rPr>
                <w:sz w:val="24"/>
                <w:szCs w:val="24"/>
                <w:lang w:val="ro-MO"/>
              </w:rPr>
            </w:pPr>
            <w:r w:rsidRPr="0090506E">
              <w:rPr>
                <w:i/>
                <w:sz w:val="24"/>
                <w:szCs w:val="24"/>
                <w:lang w:val="ro-MO"/>
              </w:rPr>
              <w:t>Răspuns:</w:t>
            </w:r>
            <w:r>
              <w:rPr>
                <w:sz w:val="24"/>
                <w:szCs w:val="24"/>
                <w:lang w:val="ro-MO"/>
              </w:rPr>
              <w:t xml:space="preserve"> se intersectează după o dreaptă</w:t>
            </w:r>
          </w:p>
          <w:p w:rsidR="003541F1" w:rsidRPr="002C4CBC" w:rsidRDefault="003541F1" w:rsidP="003541F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În continuare câte un elev la tablă, iar ceilalți în caiete rezolvă sarcinile primite.</w:t>
            </w:r>
          </w:p>
          <w:p w:rsidR="003541F1" w:rsidRDefault="003541F1" w:rsidP="003541F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Elevii care reușesc să rezolve individual verifică răspunsurile cu cele de la tablă.</w:t>
            </w:r>
          </w:p>
          <w:p w:rsidR="003541F1" w:rsidRDefault="003541F1" w:rsidP="003541F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 discută cu elevii și concluzionează asupra realizării sarcini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lor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rezolvate la tablă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  <w:p w:rsidR="00B15F85" w:rsidRDefault="00426D6D" w:rsidP="00426D6D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 propune elevilor să analizeze încăperea în care se află</w:t>
            </w:r>
            <w:r w:rsidR="003D44D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cât și obiectele din jur. Timp de 3 minute să </w:t>
            </w:r>
            <w:r w:rsidR="003D44D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identifice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perechi de plane, din mediul înconjurător, </w:t>
            </w:r>
            <w:r w:rsidR="003D44D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care nu au puncte comune sau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care se intersectează și să </w:t>
            </w:r>
            <w:r w:rsidR="003D44D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stabilească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dreapta de intersecție a lor.</w:t>
            </w:r>
          </w:p>
          <w:p w:rsidR="003D44D9" w:rsidRDefault="003D44D9" w:rsidP="00426D6D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 ascultă răspunsurile elevilor, este atent la corectitudinea lor, la necesitate adresează întrebări de concretizare.</w:t>
            </w:r>
          </w:p>
          <w:p w:rsidR="00BA0551" w:rsidRPr="004F5AF1" w:rsidRDefault="00BA0551" w:rsidP="00855B3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4F5A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Profesorul </w:t>
            </w:r>
            <w:r w:rsidR="00923C71" w:rsidRPr="004F5A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propune elevilor</w:t>
            </w:r>
            <w:r w:rsidR="003541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, lucru individual,</w:t>
            </w:r>
            <w:r w:rsidR="00FE0659" w:rsidRPr="004F5A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următoarea problemă</w:t>
            </w:r>
            <w:r w:rsidRPr="004F5A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, eva</w:t>
            </w:r>
            <w:r w:rsidR="00064492" w:rsidRPr="004F5A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luare </w:t>
            </w:r>
            <w:r w:rsidRPr="004F5A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formativă.</w:t>
            </w:r>
          </w:p>
          <w:p w:rsidR="00FE0659" w:rsidRPr="004F5AF1" w:rsidRDefault="00FE0659" w:rsidP="00923C71">
            <w:pPr>
              <w:pStyle w:val="Default"/>
              <w:spacing w:line="276" w:lineRule="auto"/>
              <w:jc w:val="both"/>
              <w:rPr>
                <w:color w:val="000000" w:themeColor="text1"/>
                <w:lang w:val="ro-MO"/>
              </w:rPr>
            </w:pPr>
            <w:r w:rsidRPr="004F5AF1">
              <w:rPr>
                <w:color w:val="000000" w:themeColor="text1"/>
                <w:u w:val="single"/>
                <w:lang w:val="ro-MO"/>
              </w:rPr>
              <w:t>Problemă:</w:t>
            </w:r>
            <w:r w:rsidRPr="0013610A">
              <w:rPr>
                <w:color w:val="C00000"/>
                <w:lang w:val="ro-MO"/>
              </w:rPr>
              <w:t xml:space="preserve"> </w:t>
            </w:r>
            <w:r w:rsidR="004F5AF1" w:rsidRPr="004F5AF1">
              <w:rPr>
                <w:color w:val="000000" w:themeColor="text1"/>
                <w:lang w:val="ro-MO"/>
              </w:rPr>
              <w:t xml:space="preserve">Trapezele </w:t>
            </w:r>
            <w:r w:rsidR="004F5AF1" w:rsidRPr="004F5AF1">
              <w:rPr>
                <w:i/>
                <w:color w:val="000000" w:themeColor="text1"/>
                <w:lang w:val="ro-MO"/>
              </w:rPr>
              <w:t>ABCD</w:t>
            </w:r>
            <w:r w:rsidR="004F5AF1">
              <w:rPr>
                <w:color w:val="000000" w:themeColor="text1"/>
                <w:lang w:val="ro-MO"/>
              </w:rPr>
              <w:t xml:space="preserve"> (</w:t>
            </w:r>
            <w:r w:rsidR="004F5AF1" w:rsidRPr="004F5AF1">
              <w:rPr>
                <w:i/>
                <w:color w:val="000000" w:themeColor="text1"/>
                <w:lang w:val="ro-MO"/>
              </w:rPr>
              <w:t>BC</w:t>
            </w:r>
            <w:r w:rsidR="004F5AF1">
              <w:rPr>
                <w:color w:val="000000" w:themeColor="text1"/>
                <w:lang w:val="ro-MO"/>
              </w:rPr>
              <w:t>//</w:t>
            </w:r>
            <w:r w:rsidR="004F5AF1" w:rsidRPr="004F5AF1">
              <w:rPr>
                <w:i/>
                <w:color w:val="000000" w:themeColor="text1"/>
                <w:lang w:val="ro-MO"/>
              </w:rPr>
              <w:t>AD</w:t>
            </w:r>
            <w:r w:rsidR="004F5AF1">
              <w:rPr>
                <w:color w:val="000000" w:themeColor="text1"/>
                <w:lang w:val="ro-MO"/>
              </w:rPr>
              <w:t xml:space="preserve">) și </w:t>
            </w:r>
            <w:r w:rsidR="004F5AF1" w:rsidRPr="004F5AF1">
              <w:rPr>
                <w:i/>
                <w:color w:val="000000" w:themeColor="text1"/>
                <w:lang w:val="ro-MO"/>
              </w:rPr>
              <w:t>ABEF</w:t>
            </w:r>
            <w:r w:rsidR="004F5AF1">
              <w:rPr>
                <w:color w:val="000000" w:themeColor="text1"/>
                <w:lang w:val="ro-MO"/>
              </w:rPr>
              <w:t xml:space="preserve"> (</w:t>
            </w:r>
            <w:r w:rsidR="004F5AF1" w:rsidRPr="004F5AF1">
              <w:rPr>
                <w:i/>
                <w:color w:val="000000" w:themeColor="text1"/>
                <w:lang w:val="ro-MO"/>
              </w:rPr>
              <w:t>BE</w:t>
            </w:r>
            <w:r w:rsidR="004F5AF1">
              <w:rPr>
                <w:color w:val="000000" w:themeColor="text1"/>
                <w:lang w:val="ro-MO"/>
              </w:rPr>
              <w:t>//</w:t>
            </w:r>
            <w:r w:rsidR="004F5AF1" w:rsidRPr="004F5AF1">
              <w:rPr>
                <w:i/>
                <w:color w:val="000000" w:themeColor="text1"/>
                <w:lang w:val="ro-MO"/>
              </w:rPr>
              <w:t>AF</w:t>
            </w:r>
            <w:r w:rsidR="004F5AF1">
              <w:rPr>
                <w:color w:val="000000" w:themeColor="text1"/>
                <w:lang w:val="ro-MO"/>
              </w:rPr>
              <w:t xml:space="preserve">) au latura </w:t>
            </w:r>
            <w:r w:rsidR="004F5AF1" w:rsidRPr="004F5AF1">
              <w:rPr>
                <w:i/>
                <w:color w:val="000000" w:themeColor="text1"/>
                <w:lang w:val="ro-MO"/>
              </w:rPr>
              <w:t>AB</w:t>
            </w:r>
            <w:r w:rsidR="004F5AF1">
              <w:rPr>
                <w:color w:val="000000" w:themeColor="text1"/>
                <w:lang w:val="ro-MO"/>
              </w:rPr>
              <w:t xml:space="preserve"> comună, iar dreptele </w:t>
            </w:r>
            <w:r w:rsidR="004F5AF1" w:rsidRPr="004F5AF1">
              <w:rPr>
                <w:i/>
                <w:color w:val="000000" w:themeColor="text1"/>
                <w:lang w:val="ro-MO"/>
              </w:rPr>
              <w:t>AB</w:t>
            </w:r>
            <w:r w:rsidR="004F5AF1">
              <w:rPr>
                <w:color w:val="000000" w:themeColor="text1"/>
                <w:lang w:val="ro-MO"/>
              </w:rPr>
              <w:t xml:space="preserve"> și </w:t>
            </w:r>
            <w:r w:rsidR="004F5AF1" w:rsidRPr="004F5AF1">
              <w:rPr>
                <w:i/>
                <w:color w:val="000000" w:themeColor="text1"/>
                <w:lang w:val="ro-MO"/>
              </w:rPr>
              <w:t>CE</w:t>
            </w:r>
            <w:r w:rsidR="004F5AF1">
              <w:rPr>
                <w:color w:val="000000" w:themeColor="text1"/>
                <w:lang w:val="ro-MO"/>
              </w:rPr>
              <w:t xml:space="preserve"> sunt necoplanare. Punctele </w:t>
            </w:r>
            <w:r w:rsidR="004F5AF1" w:rsidRPr="004F5AF1">
              <w:rPr>
                <w:i/>
                <w:color w:val="000000" w:themeColor="text1"/>
                <w:lang w:val="ro-MO"/>
              </w:rPr>
              <w:t>N</w:t>
            </w:r>
            <w:r w:rsidR="004F5AF1">
              <w:rPr>
                <w:color w:val="000000" w:themeColor="text1"/>
                <w:lang w:val="ro-MO"/>
              </w:rPr>
              <w:t xml:space="preserve">, </w:t>
            </w:r>
            <w:r w:rsidR="004F5AF1" w:rsidRPr="004F5AF1">
              <w:rPr>
                <w:i/>
                <w:color w:val="000000" w:themeColor="text1"/>
                <w:lang w:val="ro-MO"/>
              </w:rPr>
              <w:t>M</w:t>
            </w:r>
            <w:r w:rsidR="004F5AF1">
              <w:rPr>
                <w:color w:val="000000" w:themeColor="text1"/>
                <w:lang w:val="ro-MO"/>
              </w:rPr>
              <w:t xml:space="preserve">, </w:t>
            </w:r>
            <w:r w:rsidR="004F5AF1" w:rsidRPr="004F5AF1">
              <w:rPr>
                <w:i/>
                <w:color w:val="000000" w:themeColor="text1"/>
                <w:lang w:val="ro-MO"/>
              </w:rPr>
              <w:t>P</w:t>
            </w:r>
            <w:r w:rsidR="004F5AF1">
              <w:rPr>
                <w:color w:val="000000" w:themeColor="text1"/>
                <w:lang w:val="ro-MO"/>
              </w:rPr>
              <w:t xml:space="preserve"> sunt, </w:t>
            </w:r>
            <w:r w:rsidR="004F5AF1">
              <w:rPr>
                <w:color w:val="000000" w:themeColor="text1"/>
                <w:lang w:val="ro-MO"/>
              </w:rPr>
              <w:lastRenderedPageBreak/>
              <w:t xml:space="preserve">respectiv, mijloacele segmentelor </w:t>
            </w:r>
            <w:r w:rsidR="004F5AF1" w:rsidRPr="004F5AF1">
              <w:rPr>
                <w:i/>
                <w:color w:val="000000" w:themeColor="text1"/>
                <w:lang w:val="ro-MO"/>
              </w:rPr>
              <w:t>AD</w:t>
            </w:r>
            <w:r w:rsidR="004F5AF1">
              <w:rPr>
                <w:color w:val="000000" w:themeColor="text1"/>
                <w:lang w:val="ro-MO"/>
              </w:rPr>
              <w:t xml:space="preserve">, </w:t>
            </w:r>
            <w:r w:rsidR="004F5AF1" w:rsidRPr="004F5AF1">
              <w:rPr>
                <w:i/>
                <w:color w:val="000000" w:themeColor="text1"/>
                <w:lang w:val="ro-MO"/>
              </w:rPr>
              <w:t>AB</w:t>
            </w:r>
            <w:r w:rsidR="004F5AF1">
              <w:rPr>
                <w:color w:val="000000" w:themeColor="text1"/>
                <w:lang w:val="ro-MO"/>
              </w:rPr>
              <w:t xml:space="preserve">, </w:t>
            </w:r>
            <w:r w:rsidR="004F5AF1" w:rsidRPr="004F5AF1">
              <w:rPr>
                <w:i/>
                <w:color w:val="000000" w:themeColor="text1"/>
                <w:lang w:val="ro-MO"/>
              </w:rPr>
              <w:t>AF</w:t>
            </w:r>
            <w:r w:rsidR="004F5AF1">
              <w:rPr>
                <w:color w:val="000000" w:themeColor="text1"/>
                <w:lang w:val="ro-MO"/>
              </w:rPr>
              <w:t xml:space="preserve">. Să se determine în ce relație se află planele </w:t>
            </w:r>
            <w:r w:rsidR="004F5AF1" w:rsidRPr="004F5AF1">
              <w:rPr>
                <w:i/>
                <w:color w:val="000000" w:themeColor="text1"/>
                <w:lang w:val="ro-MO"/>
              </w:rPr>
              <w:t>MNP</w:t>
            </w:r>
            <w:r w:rsidR="004F5AF1">
              <w:rPr>
                <w:color w:val="000000" w:themeColor="text1"/>
                <w:lang w:val="ro-MO"/>
              </w:rPr>
              <w:t xml:space="preserve"> și </w:t>
            </w:r>
            <w:r w:rsidR="004F5AF1" w:rsidRPr="004F5AF1">
              <w:rPr>
                <w:i/>
                <w:color w:val="000000" w:themeColor="text1"/>
                <w:lang w:val="ro-MO"/>
              </w:rPr>
              <w:t>DBF</w:t>
            </w:r>
            <w:r w:rsidR="004F5AF1">
              <w:rPr>
                <w:color w:val="000000" w:themeColor="text1"/>
                <w:lang w:val="ro-MO"/>
              </w:rPr>
              <w:t>.</w:t>
            </w:r>
          </w:p>
          <w:p w:rsidR="006F519F" w:rsidRDefault="006F519F" w:rsidP="00923C71">
            <w:pPr>
              <w:pStyle w:val="Default"/>
              <w:spacing w:line="276" w:lineRule="auto"/>
              <w:jc w:val="both"/>
              <w:rPr>
                <w:i/>
                <w:color w:val="000000" w:themeColor="text1"/>
                <w:lang w:val="ro-MO"/>
              </w:rPr>
            </w:pPr>
            <w:r>
              <w:rPr>
                <w:i/>
                <w:color w:val="000000" w:themeColor="text1"/>
                <w:lang w:val="ro-MO"/>
              </w:rPr>
              <w:t>Rezolvare:</w:t>
            </w:r>
          </w:p>
          <w:p w:rsidR="004745E4" w:rsidRPr="00506DC1" w:rsidRDefault="00750489" w:rsidP="004745E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Utilizăm l</w:t>
            </w:r>
            <w:r w:rsidR="004745E4" w:rsidRPr="00506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inkul nr. </w:t>
            </w:r>
            <w:r w:rsidR="00506DC1" w:rsidRPr="00506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4</w:t>
            </w:r>
            <w:r w:rsidR="004745E4" w:rsidRPr="00506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, pagina nr. 2 </w:t>
            </w:r>
            <w:r w:rsidR="00506DC1" w:rsidRPr="00506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sau</w:t>
            </w:r>
            <w:r w:rsidR="003541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imaginea de mai jos</w:t>
            </w:r>
          </w:p>
          <w:p w:rsidR="00E4056A" w:rsidRPr="00E4056A" w:rsidRDefault="0012490A" w:rsidP="00923C71">
            <w:pPr>
              <w:pStyle w:val="Default"/>
              <w:spacing w:line="276" w:lineRule="auto"/>
              <w:jc w:val="both"/>
              <w:rPr>
                <w:color w:val="000000" w:themeColor="text1"/>
                <w:lang w:val="ro-MO"/>
              </w:rPr>
            </w:pPr>
            <w:r>
              <w:object w:dxaOrig="6852" w:dyaOrig="6132">
                <v:shape id="_x0000_i1028" type="#_x0000_t75" style="width:240.75pt;height:215.25pt" o:ole="">
                  <v:imagedata r:id="rId19" o:title=""/>
                </v:shape>
                <o:OLEObject Type="Embed" ProgID="PBrush" ShapeID="_x0000_i1028" DrawAspect="Content" ObjectID="_1791288914" r:id="rId20"/>
              </w:object>
            </w:r>
          </w:p>
          <w:p w:rsidR="00E4056A" w:rsidRDefault="0012490A" w:rsidP="00923C71">
            <w:pPr>
              <w:pStyle w:val="Default"/>
              <w:spacing w:line="276" w:lineRule="auto"/>
              <w:jc w:val="both"/>
              <w:rPr>
                <w:rFonts w:eastAsiaTheme="minorEastAsia"/>
                <w:color w:val="000000" w:themeColor="text1"/>
                <w:lang w:val="ro-MO"/>
              </w:rPr>
            </w:pPr>
            <w:r>
              <w:rPr>
                <w:color w:val="000000" w:themeColor="text1"/>
                <w:lang w:val="ro-MO"/>
              </w:rPr>
              <w:t xml:space="preserve"> </w:t>
            </w:r>
          </w:p>
          <w:p w:rsidR="00655D65" w:rsidRPr="00655D65" w:rsidRDefault="00655D65" w:rsidP="00655D65">
            <w:pPr>
              <w:pStyle w:val="Default"/>
              <w:spacing w:line="276" w:lineRule="auto"/>
              <w:jc w:val="right"/>
              <w:rPr>
                <w:color w:val="000000" w:themeColor="text1"/>
                <w:lang w:val="ro-MO"/>
              </w:rPr>
            </w:pPr>
            <w:r w:rsidRPr="00655D65">
              <w:rPr>
                <w:rFonts w:eastAsiaTheme="minorEastAsia"/>
                <w:i/>
                <w:color w:val="000000" w:themeColor="text1"/>
                <w:lang w:val="ro-MO"/>
              </w:rPr>
              <w:t>Răspuns</w:t>
            </w:r>
            <w:r>
              <w:rPr>
                <w:rFonts w:eastAsiaTheme="minorEastAsia"/>
                <w:color w:val="000000" w:themeColor="text1"/>
                <w:lang w:val="ro-MO"/>
              </w:rPr>
              <w:t xml:space="preserve">: </w:t>
            </w:r>
            <w:r w:rsidR="0012490A">
              <w:rPr>
                <w:lang w:val="ro-MO"/>
              </w:rPr>
              <w:t>nu au puncte comune</w:t>
            </w:r>
          </w:p>
          <w:p w:rsidR="00BA0551" w:rsidRPr="00655D65" w:rsidRDefault="00BA0551" w:rsidP="00923C71">
            <w:pPr>
              <w:pStyle w:val="Default"/>
              <w:spacing w:line="276" w:lineRule="auto"/>
              <w:jc w:val="both"/>
              <w:rPr>
                <w:color w:val="000000" w:themeColor="text1"/>
                <w:lang w:val="ro-MO"/>
              </w:rPr>
            </w:pPr>
            <w:r w:rsidRPr="00655D65">
              <w:rPr>
                <w:color w:val="000000" w:themeColor="text1"/>
                <w:lang w:val="ro-MO"/>
              </w:rPr>
              <w:t xml:space="preserve">Elevii </w:t>
            </w:r>
            <w:r w:rsidR="0012490A">
              <w:rPr>
                <w:color w:val="000000" w:themeColor="text1"/>
                <w:lang w:val="ro-MO"/>
              </w:rPr>
              <w:t>realizează</w:t>
            </w:r>
            <w:r w:rsidRPr="00655D65">
              <w:rPr>
                <w:color w:val="000000" w:themeColor="text1"/>
                <w:lang w:val="ro-MO"/>
              </w:rPr>
              <w:t xml:space="preserve"> individual  sarcin</w:t>
            </w:r>
            <w:r w:rsidR="00923C71" w:rsidRPr="00655D65">
              <w:rPr>
                <w:color w:val="000000" w:themeColor="text1"/>
                <w:lang w:val="ro-MO"/>
              </w:rPr>
              <w:t>a primită</w:t>
            </w:r>
            <w:r w:rsidR="0064353A" w:rsidRPr="00655D65">
              <w:rPr>
                <w:color w:val="000000" w:themeColor="text1"/>
                <w:lang w:val="ro-MO"/>
              </w:rPr>
              <w:t>.</w:t>
            </w:r>
            <w:r w:rsidRPr="00655D65">
              <w:rPr>
                <w:color w:val="000000" w:themeColor="text1"/>
                <w:lang w:val="ro-MO"/>
              </w:rPr>
              <w:t xml:space="preserve"> </w:t>
            </w:r>
          </w:p>
          <w:p w:rsidR="00BA0551" w:rsidRPr="00432705" w:rsidRDefault="00BA0551" w:rsidP="0012490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55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Profesorul trecând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printre bănci </w:t>
            </w:r>
            <w:r w:rsidR="00710E40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analizează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2490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desenul și răspunsul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elevilor.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4E231C" w:rsidRDefault="004E231C" w:rsidP="003541F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3610A" w:rsidRDefault="0013610A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3610A" w:rsidRDefault="0013610A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3610A" w:rsidRDefault="0013610A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3610A" w:rsidRDefault="0013610A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3610A" w:rsidRDefault="0013610A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3610A" w:rsidRDefault="0013610A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3610A" w:rsidRDefault="0013610A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3610A" w:rsidRDefault="0013610A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3610A" w:rsidRDefault="0013610A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551E8" w:rsidRDefault="009551E8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551E8" w:rsidRDefault="009551E8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551E8" w:rsidRDefault="009551E8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26D6D" w:rsidRDefault="00426D6D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26D6D" w:rsidRDefault="00426D6D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26D6D" w:rsidRDefault="00426D6D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26D6D" w:rsidRDefault="00426D6D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26D6D" w:rsidRDefault="00426D6D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26D6D" w:rsidRDefault="00426D6D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26D6D" w:rsidRDefault="00426D6D" w:rsidP="003541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26D6D" w:rsidRDefault="00426D6D" w:rsidP="003541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26D6D" w:rsidRDefault="00426D6D" w:rsidP="003541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541F1" w:rsidRDefault="003541F1" w:rsidP="003541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541F1" w:rsidRDefault="003541F1" w:rsidP="003541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541F1" w:rsidRDefault="003541F1" w:rsidP="003541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541F1" w:rsidRDefault="003541F1" w:rsidP="003541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541F1" w:rsidRDefault="003541F1" w:rsidP="003541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541F1" w:rsidRDefault="003541F1" w:rsidP="003541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541F1" w:rsidRDefault="003541F1" w:rsidP="003541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541F1" w:rsidRDefault="003541F1" w:rsidP="003541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  <w:p w:rsidR="003541F1" w:rsidRDefault="003541F1" w:rsidP="003541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A0551" w:rsidRDefault="003D44D9" w:rsidP="003541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  <w:p w:rsidR="003D44D9" w:rsidRDefault="003D44D9" w:rsidP="003541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D44D9" w:rsidRDefault="003D44D9" w:rsidP="003541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D44D9" w:rsidRDefault="003D44D9" w:rsidP="003541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D44D9" w:rsidRDefault="003D44D9" w:rsidP="003541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  <w:p w:rsidR="00506DC1" w:rsidRDefault="00506DC1" w:rsidP="003541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506DC1" w:rsidRDefault="00506DC1" w:rsidP="003541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506DC1" w:rsidRDefault="00506DC1" w:rsidP="003541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506DC1" w:rsidRPr="00432705" w:rsidRDefault="00506DC1" w:rsidP="003541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3610A" w:rsidRDefault="0013610A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3610A" w:rsidRDefault="0013610A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3610A" w:rsidRDefault="0013610A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3610A" w:rsidRDefault="0013610A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3610A" w:rsidRDefault="0013610A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3610A" w:rsidRDefault="0013610A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3610A" w:rsidRDefault="0013610A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3610A" w:rsidRDefault="0013610A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3610A" w:rsidRDefault="0013610A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3610A" w:rsidRDefault="0013610A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551E8" w:rsidRDefault="009551E8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551E8" w:rsidRDefault="009551E8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26D6D" w:rsidRDefault="00426D6D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26D6D" w:rsidRDefault="00426D6D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26D6D" w:rsidRDefault="00426D6D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26D6D" w:rsidRDefault="00426D6D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26D6D" w:rsidRDefault="00426D6D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26D6D" w:rsidRDefault="00426D6D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26D6D" w:rsidRDefault="00426D6D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26D6D" w:rsidRDefault="00426D6D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26D6D" w:rsidRDefault="00426D6D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D44D9" w:rsidRDefault="003D44D9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541F1" w:rsidRDefault="003541F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541F1" w:rsidRDefault="003541F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541F1" w:rsidRDefault="003541F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541F1" w:rsidRDefault="003541F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541F1" w:rsidRDefault="003541F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541F1" w:rsidRDefault="003541F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541F1" w:rsidRDefault="003541F1" w:rsidP="003541F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Discuți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 dirijată/ activitate frontală</w:t>
            </w:r>
          </w:p>
          <w:p w:rsidR="00534C77" w:rsidRDefault="003D44D9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Observația</w:t>
            </w:r>
            <w:r w:rsidR="00BA0551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/activitate individuală</w:t>
            </w:r>
          </w:p>
          <w:p w:rsidR="00BA0551" w:rsidRDefault="00BA055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D44D9" w:rsidRDefault="003D44D9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D44D9" w:rsidRDefault="003D44D9" w:rsidP="003D44D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Discuți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 dirijată/ activitate frontală</w:t>
            </w:r>
          </w:p>
          <w:p w:rsidR="003D44D9" w:rsidRDefault="003D44D9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506DC1" w:rsidRDefault="00506DC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506DC1" w:rsidRPr="00432705" w:rsidRDefault="00506DC1" w:rsidP="00506DC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923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Metoda exercițiului/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Pr="00923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activitate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individuală </w:t>
            </w:r>
          </w:p>
        </w:tc>
      </w:tr>
      <w:tr w:rsidR="00BA0551" w:rsidRPr="00432705" w:rsidTr="00700EFE">
        <w:tc>
          <w:tcPr>
            <w:tcW w:w="2056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1179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7554" w:type="dxa"/>
            <w:tcBorders>
              <w:top w:val="nil"/>
              <w:bottom w:val="nil"/>
            </w:tcBorders>
          </w:tcPr>
          <w:p w:rsidR="00D23C01" w:rsidRPr="00432705" w:rsidRDefault="00BA0551" w:rsidP="00D23C0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discută cu elevii </w:t>
            </w:r>
            <w:r w:rsidR="00D23C01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și concluzionează asupra realizării sarcini</w:t>
            </w:r>
            <w:r w:rsidR="00923C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</w:t>
            </w:r>
            <w:r w:rsidR="00D23C01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propuse individual. Se afișează </w:t>
            </w:r>
            <w:r w:rsidR="0012490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desenul</w:t>
            </w:r>
            <w:r w:rsidR="00D23C01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corect</w:t>
            </w:r>
            <w:r w:rsidR="00923C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ă</w:t>
            </w:r>
            <w:r w:rsidR="00D23C01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la necesitate.</w:t>
            </w:r>
          </w:p>
          <w:p w:rsidR="00BA0551" w:rsidRPr="00432705" w:rsidRDefault="00D23C01" w:rsidP="00D23C0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Elevii corectează greșelile comise.</w:t>
            </w:r>
          </w:p>
          <w:p w:rsidR="00700EFE" w:rsidRPr="00432705" w:rsidRDefault="00700EFE" w:rsidP="00700EF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 împreună cu elevii analizează obiectivele planificate pentru lecție și s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 determină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nivelul de realizare pe parcursul orei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  <w:p w:rsidR="00D23C01" w:rsidRPr="00432705" w:rsidRDefault="00D23C01" w:rsidP="00D23C0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Se deduc concluzii privind activitatea clasei în ansamblu ș</w:t>
            </w:r>
            <w:r w:rsidR="00655D6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 a unor elevi în particular, </w:t>
            </w:r>
            <w:r w:rsidR="00710E40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fără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acordarea notelor.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BA0551" w:rsidRDefault="00655D65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2</w:t>
            </w:r>
          </w:p>
          <w:p w:rsidR="00655D65" w:rsidRDefault="00655D65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655D65" w:rsidRDefault="00655D65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655D65" w:rsidRPr="007F0D3F" w:rsidRDefault="00655D65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3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534C77" w:rsidRDefault="00BA055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Discuție dirijată/ activitate frontală/</w:t>
            </w:r>
          </w:p>
          <w:p w:rsidR="00BA0551" w:rsidRDefault="00AF01B5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</w:t>
            </w:r>
            <w:r w:rsidR="00BA0551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abla</w:t>
            </w:r>
          </w:p>
          <w:p w:rsidR="00655D65" w:rsidRDefault="00655D65" w:rsidP="00655D65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Discuți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 dirijată/ activitate frontală</w:t>
            </w:r>
          </w:p>
          <w:p w:rsidR="00655D65" w:rsidRPr="00432705" w:rsidRDefault="00655D65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BA0551" w:rsidRPr="00432705" w:rsidTr="00700EFE">
        <w:tc>
          <w:tcPr>
            <w:tcW w:w="2056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1179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7554" w:type="dxa"/>
            <w:tcBorders>
              <w:top w:val="nil"/>
            </w:tcBorders>
          </w:tcPr>
          <w:p w:rsidR="00BA0551" w:rsidRPr="00AB3A17" w:rsidRDefault="00AB3A17" w:rsidP="00BA055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</w:pPr>
            <w:r w:rsidRPr="00AB3A17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T</w:t>
            </w:r>
            <w:r w:rsidR="00BA0551" w:rsidRPr="00AB3A17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ema pentru acasă:</w:t>
            </w:r>
          </w:p>
          <w:p w:rsidR="00813A46" w:rsidRPr="007F0D3F" w:rsidRDefault="007F0D3F" w:rsidP="00813A4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- De </w:t>
            </w:r>
            <w:r w:rsidR="00655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repetat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§ </w:t>
            </w:r>
            <w:r w:rsidR="00813A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4: Plane paralele</w:t>
            </w:r>
            <w:r w:rsidR="00813A46"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, pag</w:t>
            </w:r>
            <w:r w:rsidR="00750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ina nr</w:t>
            </w:r>
            <w:r w:rsidR="00813A46"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. </w:t>
            </w:r>
            <w:r w:rsidR="00813A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240</w:t>
            </w:r>
            <w:r w:rsidR="00813A46"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, din manual</w:t>
            </w:r>
          </w:p>
          <w:p w:rsidR="00BA0551" w:rsidRPr="00432705" w:rsidRDefault="00316EE5" w:rsidP="0075048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lastRenderedPageBreak/>
              <w:t xml:space="preserve">- </w:t>
            </w:r>
            <w:r w:rsidRPr="00E904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De </w:t>
            </w:r>
            <w:r w:rsidR="00E904EB" w:rsidRPr="00E904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realizat sarcina</w:t>
            </w:r>
            <w:r w:rsidRPr="00E904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:</w:t>
            </w:r>
            <w:r w:rsidRPr="00813A46"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  <w:t xml:space="preserve"> </w:t>
            </w:r>
            <w:r w:rsidR="009C4C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Identificați în p</w:t>
            </w:r>
            <w:r w:rsidR="0075048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risma pentagonală dreaptă pozițiile</w:t>
            </w:r>
            <w:r w:rsidR="009C4C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relativ</w:t>
            </w:r>
            <w:r w:rsidR="0075048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</w:t>
            </w:r>
            <w:r w:rsidR="009C4C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a două plane.</w:t>
            </w:r>
          </w:p>
        </w:tc>
        <w:tc>
          <w:tcPr>
            <w:tcW w:w="990" w:type="dxa"/>
            <w:tcBorders>
              <w:top w:val="nil"/>
            </w:tcBorders>
          </w:tcPr>
          <w:p w:rsidR="00BA0551" w:rsidRPr="005C5952" w:rsidRDefault="00316EE5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5C5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lastRenderedPageBreak/>
              <w:t xml:space="preserve">3 </w:t>
            </w:r>
          </w:p>
        </w:tc>
        <w:tc>
          <w:tcPr>
            <w:tcW w:w="2256" w:type="dxa"/>
            <w:tcBorders>
              <w:top w:val="nil"/>
            </w:tcBorders>
          </w:tcPr>
          <w:p w:rsidR="00BA0551" w:rsidRPr="00432705" w:rsidRDefault="00BA055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ED5365" w:rsidRPr="00432705" w:rsidRDefault="00ED5365" w:rsidP="00655D65">
      <w:pPr>
        <w:pStyle w:val="Default"/>
        <w:spacing w:line="360" w:lineRule="auto"/>
        <w:jc w:val="both"/>
        <w:rPr>
          <w:rFonts w:eastAsiaTheme="minorEastAsia"/>
          <w:lang w:val="ro-MO"/>
        </w:rPr>
      </w:pPr>
    </w:p>
    <w:sectPr w:rsidR="00ED5365" w:rsidRPr="00432705" w:rsidSect="00FF6184">
      <w:pgSz w:w="15840" w:h="12240" w:orient="landscape"/>
      <w:pgMar w:top="1077" w:right="1098" w:bottom="107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3E87"/>
    <w:multiLevelType w:val="hybridMultilevel"/>
    <w:tmpl w:val="13B0C2C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E1C9F"/>
    <w:multiLevelType w:val="hybridMultilevel"/>
    <w:tmpl w:val="C9B2296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36316"/>
    <w:multiLevelType w:val="hybridMultilevel"/>
    <w:tmpl w:val="02EA48D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47E9E"/>
    <w:multiLevelType w:val="hybridMultilevel"/>
    <w:tmpl w:val="F650F572"/>
    <w:lvl w:ilvl="0" w:tplc="F918B53A">
      <w:start w:val="1"/>
      <w:numFmt w:val="lowerLetter"/>
      <w:lvlText w:val="%1)"/>
      <w:lvlJc w:val="left"/>
      <w:pPr>
        <w:ind w:left="5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48" w:hanging="360"/>
      </w:pPr>
    </w:lvl>
    <w:lvl w:ilvl="2" w:tplc="0418001B" w:tentative="1">
      <w:start w:val="1"/>
      <w:numFmt w:val="lowerRoman"/>
      <w:lvlText w:val="%3."/>
      <w:lvlJc w:val="right"/>
      <w:pPr>
        <w:ind w:left="1968" w:hanging="180"/>
      </w:pPr>
    </w:lvl>
    <w:lvl w:ilvl="3" w:tplc="0418000F" w:tentative="1">
      <w:start w:val="1"/>
      <w:numFmt w:val="decimal"/>
      <w:lvlText w:val="%4."/>
      <w:lvlJc w:val="left"/>
      <w:pPr>
        <w:ind w:left="2688" w:hanging="360"/>
      </w:pPr>
    </w:lvl>
    <w:lvl w:ilvl="4" w:tplc="04180019" w:tentative="1">
      <w:start w:val="1"/>
      <w:numFmt w:val="lowerLetter"/>
      <w:lvlText w:val="%5."/>
      <w:lvlJc w:val="left"/>
      <w:pPr>
        <w:ind w:left="3408" w:hanging="360"/>
      </w:pPr>
    </w:lvl>
    <w:lvl w:ilvl="5" w:tplc="0418001B" w:tentative="1">
      <w:start w:val="1"/>
      <w:numFmt w:val="lowerRoman"/>
      <w:lvlText w:val="%6."/>
      <w:lvlJc w:val="right"/>
      <w:pPr>
        <w:ind w:left="4128" w:hanging="180"/>
      </w:pPr>
    </w:lvl>
    <w:lvl w:ilvl="6" w:tplc="0418000F" w:tentative="1">
      <w:start w:val="1"/>
      <w:numFmt w:val="decimal"/>
      <w:lvlText w:val="%7."/>
      <w:lvlJc w:val="left"/>
      <w:pPr>
        <w:ind w:left="4848" w:hanging="360"/>
      </w:pPr>
    </w:lvl>
    <w:lvl w:ilvl="7" w:tplc="04180019" w:tentative="1">
      <w:start w:val="1"/>
      <w:numFmt w:val="lowerLetter"/>
      <w:lvlText w:val="%8."/>
      <w:lvlJc w:val="left"/>
      <w:pPr>
        <w:ind w:left="5568" w:hanging="360"/>
      </w:pPr>
    </w:lvl>
    <w:lvl w:ilvl="8" w:tplc="0418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4">
    <w:nsid w:val="089C08A6"/>
    <w:multiLevelType w:val="hybridMultilevel"/>
    <w:tmpl w:val="EC262EE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DF438C"/>
    <w:multiLevelType w:val="hybridMultilevel"/>
    <w:tmpl w:val="11901C38"/>
    <w:lvl w:ilvl="0" w:tplc="F1A04B5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A16652"/>
    <w:multiLevelType w:val="hybridMultilevel"/>
    <w:tmpl w:val="C8FADA4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369AF"/>
    <w:multiLevelType w:val="hybridMultilevel"/>
    <w:tmpl w:val="1850220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5B5E89"/>
    <w:multiLevelType w:val="hybridMultilevel"/>
    <w:tmpl w:val="7B78083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177382"/>
    <w:multiLevelType w:val="hybridMultilevel"/>
    <w:tmpl w:val="D38C5DA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3711FC"/>
    <w:multiLevelType w:val="hybridMultilevel"/>
    <w:tmpl w:val="45BE0842"/>
    <w:lvl w:ilvl="0" w:tplc="1D9C4A6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BA1E48"/>
    <w:multiLevelType w:val="hybridMultilevel"/>
    <w:tmpl w:val="857A2AA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7D4358"/>
    <w:multiLevelType w:val="hybridMultilevel"/>
    <w:tmpl w:val="742E6B10"/>
    <w:lvl w:ilvl="0" w:tplc="FAD0A8CE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2F697A"/>
    <w:multiLevelType w:val="hybridMultilevel"/>
    <w:tmpl w:val="F650F572"/>
    <w:lvl w:ilvl="0" w:tplc="F918B53A">
      <w:start w:val="1"/>
      <w:numFmt w:val="lowerLetter"/>
      <w:lvlText w:val="%1)"/>
      <w:lvlJc w:val="left"/>
      <w:pPr>
        <w:ind w:left="5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48" w:hanging="360"/>
      </w:pPr>
    </w:lvl>
    <w:lvl w:ilvl="2" w:tplc="0418001B" w:tentative="1">
      <w:start w:val="1"/>
      <w:numFmt w:val="lowerRoman"/>
      <w:lvlText w:val="%3."/>
      <w:lvlJc w:val="right"/>
      <w:pPr>
        <w:ind w:left="1968" w:hanging="180"/>
      </w:pPr>
    </w:lvl>
    <w:lvl w:ilvl="3" w:tplc="0418000F" w:tentative="1">
      <w:start w:val="1"/>
      <w:numFmt w:val="decimal"/>
      <w:lvlText w:val="%4."/>
      <w:lvlJc w:val="left"/>
      <w:pPr>
        <w:ind w:left="2688" w:hanging="360"/>
      </w:pPr>
    </w:lvl>
    <w:lvl w:ilvl="4" w:tplc="04180019" w:tentative="1">
      <w:start w:val="1"/>
      <w:numFmt w:val="lowerLetter"/>
      <w:lvlText w:val="%5."/>
      <w:lvlJc w:val="left"/>
      <w:pPr>
        <w:ind w:left="3408" w:hanging="360"/>
      </w:pPr>
    </w:lvl>
    <w:lvl w:ilvl="5" w:tplc="0418001B" w:tentative="1">
      <w:start w:val="1"/>
      <w:numFmt w:val="lowerRoman"/>
      <w:lvlText w:val="%6."/>
      <w:lvlJc w:val="right"/>
      <w:pPr>
        <w:ind w:left="4128" w:hanging="180"/>
      </w:pPr>
    </w:lvl>
    <w:lvl w:ilvl="6" w:tplc="0418000F" w:tentative="1">
      <w:start w:val="1"/>
      <w:numFmt w:val="decimal"/>
      <w:lvlText w:val="%7."/>
      <w:lvlJc w:val="left"/>
      <w:pPr>
        <w:ind w:left="4848" w:hanging="360"/>
      </w:pPr>
    </w:lvl>
    <w:lvl w:ilvl="7" w:tplc="04180019" w:tentative="1">
      <w:start w:val="1"/>
      <w:numFmt w:val="lowerLetter"/>
      <w:lvlText w:val="%8."/>
      <w:lvlJc w:val="left"/>
      <w:pPr>
        <w:ind w:left="5568" w:hanging="360"/>
      </w:pPr>
    </w:lvl>
    <w:lvl w:ilvl="8" w:tplc="0418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7">
    <w:nsid w:val="54ED5BBC"/>
    <w:multiLevelType w:val="hybridMultilevel"/>
    <w:tmpl w:val="5212F8F4"/>
    <w:lvl w:ilvl="0" w:tplc="648A8DE0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color w:val="000000" w:themeColor="text1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6B38F7"/>
    <w:multiLevelType w:val="hybridMultilevel"/>
    <w:tmpl w:val="1850220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AE016C"/>
    <w:multiLevelType w:val="hybridMultilevel"/>
    <w:tmpl w:val="33861B22"/>
    <w:lvl w:ilvl="0" w:tplc="378A37EA">
      <w:start w:val="1"/>
      <w:numFmt w:val="lowerLetter"/>
      <w:lvlText w:val="%1)"/>
      <w:lvlJc w:val="left"/>
      <w:pPr>
        <w:ind w:left="420" w:hanging="360"/>
      </w:pPr>
      <w:rPr>
        <w:rFonts w:hint="default"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62CC06AC"/>
    <w:multiLevelType w:val="hybridMultilevel"/>
    <w:tmpl w:val="028C2CF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E65DEB"/>
    <w:multiLevelType w:val="hybridMultilevel"/>
    <w:tmpl w:val="D0420A8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EC3A94"/>
    <w:multiLevelType w:val="hybridMultilevel"/>
    <w:tmpl w:val="6666CEA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257D3D"/>
    <w:multiLevelType w:val="hybridMultilevel"/>
    <w:tmpl w:val="9D16E2D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1B05F7"/>
    <w:multiLevelType w:val="hybridMultilevel"/>
    <w:tmpl w:val="5664CE4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2"/>
  </w:num>
  <w:num w:numId="4">
    <w:abstractNumId w:val="5"/>
  </w:num>
  <w:num w:numId="5">
    <w:abstractNumId w:val="10"/>
  </w:num>
  <w:num w:numId="6">
    <w:abstractNumId w:val="11"/>
  </w:num>
  <w:num w:numId="7">
    <w:abstractNumId w:val="17"/>
  </w:num>
  <w:num w:numId="8">
    <w:abstractNumId w:val="2"/>
  </w:num>
  <w:num w:numId="9">
    <w:abstractNumId w:val="13"/>
  </w:num>
  <w:num w:numId="10">
    <w:abstractNumId w:val="4"/>
  </w:num>
  <w:num w:numId="11">
    <w:abstractNumId w:val="20"/>
  </w:num>
  <w:num w:numId="12">
    <w:abstractNumId w:val="9"/>
  </w:num>
  <w:num w:numId="13">
    <w:abstractNumId w:val="3"/>
  </w:num>
  <w:num w:numId="14">
    <w:abstractNumId w:val="16"/>
  </w:num>
  <w:num w:numId="15">
    <w:abstractNumId w:val="24"/>
  </w:num>
  <w:num w:numId="16">
    <w:abstractNumId w:val="1"/>
  </w:num>
  <w:num w:numId="17">
    <w:abstractNumId w:val="23"/>
  </w:num>
  <w:num w:numId="18">
    <w:abstractNumId w:val="22"/>
  </w:num>
  <w:num w:numId="19">
    <w:abstractNumId w:val="14"/>
  </w:num>
  <w:num w:numId="20">
    <w:abstractNumId w:val="0"/>
  </w:num>
  <w:num w:numId="21">
    <w:abstractNumId w:val="7"/>
  </w:num>
  <w:num w:numId="22">
    <w:abstractNumId w:val="18"/>
  </w:num>
  <w:num w:numId="23">
    <w:abstractNumId w:val="8"/>
  </w:num>
  <w:num w:numId="24">
    <w:abstractNumId w:val="21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8D677A"/>
    <w:rsid w:val="000060B7"/>
    <w:rsid w:val="00024B68"/>
    <w:rsid w:val="00026D8C"/>
    <w:rsid w:val="00034237"/>
    <w:rsid w:val="00053437"/>
    <w:rsid w:val="00064492"/>
    <w:rsid w:val="00093214"/>
    <w:rsid w:val="000A5075"/>
    <w:rsid w:val="000B3F60"/>
    <w:rsid w:val="000C1D3E"/>
    <w:rsid w:val="000C7A9F"/>
    <w:rsid w:val="000E0976"/>
    <w:rsid w:val="000E2FCE"/>
    <w:rsid w:val="000F0CB0"/>
    <w:rsid w:val="000F4BA8"/>
    <w:rsid w:val="0012490A"/>
    <w:rsid w:val="00124F82"/>
    <w:rsid w:val="0013610A"/>
    <w:rsid w:val="001471D7"/>
    <w:rsid w:val="00152FCD"/>
    <w:rsid w:val="0016714A"/>
    <w:rsid w:val="00173F3B"/>
    <w:rsid w:val="00174726"/>
    <w:rsid w:val="00174F95"/>
    <w:rsid w:val="00185A2B"/>
    <w:rsid w:val="001A07A2"/>
    <w:rsid w:val="001B1DF1"/>
    <w:rsid w:val="001C1351"/>
    <w:rsid w:val="001C169A"/>
    <w:rsid w:val="001C2101"/>
    <w:rsid w:val="001D1046"/>
    <w:rsid w:val="001D16F0"/>
    <w:rsid w:val="001D4924"/>
    <w:rsid w:val="001F3901"/>
    <w:rsid w:val="0020170E"/>
    <w:rsid w:val="002024AA"/>
    <w:rsid w:val="00207E43"/>
    <w:rsid w:val="002136A9"/>
    <w:rsid w:val="002203F0"/>
    <w:rsid w:val="002235DB"/>
    <w:rsid w:val="0022725E"/>
    <w:rsid w:val="00234AEE"/>
    <w:rsid w:val="002361FD"/>
    <w:rsid w:val="002368D3"/>
    <w:rsid w:val="00240AAF"/>
    <w:rsid w:val="002469E3"/>
    <w:rsid w:val="00263971"/>
    <w:rsid w:val="0027135B"/>
    <w:rsid w:val="00290775"/>
    <w:rsid w:val="002A2FC0"/>
    <w:rsid w:val="002A30F3"/>
    <w:rsid w:val="002B61AD"/>
    <w:rsid w:val="002C1624"/>
    <w:rsid w:val="002D4D0E"/>
    <w:rsid w:val="002E294A"/>
    <w:rsid w:val="002F07DE"/>
    <w:rsid w:val="002F5B4A"/>
    <w:rsid w:val="002F620C"/>
    <w:rsid w:val="003104DD"/>
    <w:rsid w:val="00316EE5"/>
    <w:rsid w:val="00320DFD"/>
    <w:rsid w:val="00337520"/>
    <w:rsid w:val="00343A8C"/>
    <w:rsid w:val="0034451B"/>
    <w:rsid w:val="00354010"/>
    <w:rsid w:val="003541F1"/>
    <w:rsid w:val="0038216A"/>
    <w:rsid w:val="003A3373"/>
    <w:rsid w:val="003D3407"/>
    <w:rsid w:val="003D44D9"/>
    <w:rsid w:val="003E10A3"/>
    <w:rsid w:val="003F3CB6"/>
    <w:rsid w:val="003F40D3"/>
    <w:rsid w:val="003F62F2"/>
    <w:rsid w:val="004022FE"/>
    <w:rsid w:val="00407DD0"/>
    <w:rsid w:val="004122C9"/>
    <w:rsid w:val="00426D6D"/>
    <w:rsid w:val="00432705"/>
    <w:rsid w:val="00436D65"/>
    <w:rsid w:val="00455118"/>
    <w:rsid w:val="00455555"/>
    <w:rsid w:val="0045713C"/>
    <w:rsid w:val="00457260"/>
    <w:rsid w:val="00460AC7"/>
    <w:rsid w:val="004654BB"/>
    <w:rsid w:val="004745E4"/>
    <w:rsid w:val="00475796"/>
    <w:rsid w:val="00486A8C"/>
    <w:rsid w:val="0049324E"/>
    <w:rsid w:val="004A5CD4"/>
    <w:rsid w:val="004D5F46"/>
    <w:rsid w:val="004D7064"/>
    <w:rsid w:val="004D7AB7"/>
    <w:rsid w:val="004E231C"/>
    <w:rsid w:val="004F0223"/>
    <w:rsid w:val="004F29CC"/>
    <w:rsid w:val="004F5AF1"/>
    <w:rsid w:val="00506DC1"/>
    <w:rsid w:val="005113FD"/>
    <w:rsid w:val="00517D4D"/>
    <w:rsid w:val="005219B2"/>
    <w:rsid w:val="00534C77"/>
    <w:rsid w:val="0054564B"/>
    <w:rsid w:val="005576A2"/>
    <w:rsid w:val="00562541"/>
    <w:rsid w:val="005678F9"/>
    <w:rsid w:val="00577166"/>
    <w:rsid w:val="00590C90"/>
    <w:rsid w:val="00591E7F"/>
    <w:rsid w:val="005958C9"/>
    <w:rsid w:val="005A7011"/>
    <w:rsid w:val="005C1A18"/>
    <w:rsid w:val="005C5952"/>
    <w:rsid w:val="005C60B1"/>
    <w:rsid w:val="005D5421"/>
    <w:rsid w:val="005D77D9"/>
    <w:rsid w:val="005E13F4"/>
    <w:rsid w:val="005F2201"/>
    <w:rsid w:val="00602654"/>
    <w:rsid w:val="00617A7D"/>
    <w:rsid w:val="00621EED"/>
    <w:rsid w:val="006345C5"/>
    <w:rsid w:val="00635F45"/>
    <w:rsid w:val="0064353A"/>
    <w:rsid w:val="00655D65"/>
    <w:rsid w:val="00661A0E"/>
    <w:rsid w:val="00663756"/>
    <w:rsid w:val="00673AAF"/>
    <w:rsid w:val="00674707"/>
    <w:rsid w:val="00680817"/>
    <w:rsid w:val="00682369"/>
    <w:rsid w:val="006863C2"/>
    <w:rsid w:val="00695600"/>
    <w:rsid w:val="006A472C"/>
    <w:rsid w:val="006A4BBE"/>
    <w:rsid w:val="006C29F8"/>
    <w:rsid w:val="006D0B6B"/>
    <w:rsid w:val="006D5174"/>
    <w:rsid w:val="006F519F"/>
    <w:rsid w:val="006F52CB"/>
    <w:rsid w:val="00700EFE"/>
    <w:rsid w:val="00704C4D"/>
    <w:rsid w:val="00710E40"/>
    <w:rsid w:val="00714D9E"/>
    <w:rsid w:val="0073307C"/>
    <w:rsid w:val="00736BC2"/>
    <w:rsid w:val="007434F6"/>
    <w:rsid w:val="007469BC"/>
    <w:rsid w:val="00750489"/>
    <w:rsid w:val="00756715"/>
    <w:rsid w:val="00767ECB"/>
    <w:rsid w:val="0077562E"/>
    <w:rsid w:val="007760E3"/>
    <w:rsid w:val="0079422C"/>
    <w:rsid w:val="007959CD"/>
    <w:rsid w:val="007A23DC"/>
    <w:rsid w:val="007B22B0"/>
    <w:rsid w:val="007B4806"/>
    <w:rsid w:val="007C0544"/>
    <w:rsid w:val="007C0B90"/>
    <w:rsid w:val="007E3DCF"/>
    <w:rsid w:val="007F0D3F"/>
    <w:rsid w:val="00801A9F"/>
    <w:rsid w:val="00801F1C"/>
    <w:rsid w:val="00813A46"/>
    <w:rsid w:val="00820E69"/>
    <w:rsid w:val="0082190C"/>
    <w:rsid w:val="008400F6"/>
    <w:rsid w:val="00841B62"/>
    <w:rsid w:val="00855B3C"/>
    <w:rsid w:val="008603B1"/>
    <w:rsid w:val="00865883"/>
    <w:rsid w:val="00873185"/>
    <w:rsid w:val="008B643D"/>
    <w:rsid w:val="008D3CFB"/>
    <w:rsid w:val="008D576B"/>
    <w:rsid w:val="008D677A"/>
    <w:rsid w:val="008F6E99"/>
    <w:rsid w:val="0090506E"/>
    <w:rsid w:val="00906C77"/>
    <w:rsid w:val="009132BB"/>
    <w:rsid w:val="00923B37"/>
    <w:rsid w:val="00923C71"/>
    <w:rsid w:val="0092448B"/>
    <w:rsid w:val="009310D7"/>
    <w:rsid w:val="00941B00"/>
    <w:rsid w:val="00951D96"/>
    <w:rsid w:val="009551E8"/>
    <w:rsid w:val="00964D57"/>
    <w:rsid w:val="0096532B"/>
    <w:rsid w:val="00965F63"/>
    <w:rsid w:val="009733BB"/>
    <w:rsid w:val="009758B5"/>
    <w:rsid w:val="00980A3B"/>
    <w:rsid w:val="00980B23"/>
    <w:rsid w:val="00987A15"/>
    <w:rsid w:val="009935D0"/>
    <w:rsid w:val="009944C9"/>
    <w:rsid w:val="009A0EAE"/>
    <w:rsid w:val="009C2684"/>
    <w:rsid w:val="009C4CB9"/>
    <w:rsid w:val="009C77ED"/>
    <w:rsid w:val="009C7FB1"/>
    <w:rsid w:val="009D136E"/>
    <w:rsid w:val="009D24E2"/>
    <w:rsid w:val="009D5DC2"/>
    <w:rsid w:val="009E59D4"/>
    <w:rsid w:val="009E753F"/>
    <w:rsid w:val="00A03387"/>
    <w:rsid w:val="00A41643"/>
    <w:rsid w:val="00A43E83"/>
    <w:rsid w:val="00A62656"/>
    <w:rsid w:val="00A77532"/>
    <w:rsid w:val="00A82E9A"/>
    <w:rsid w:val="00A971BD"/>
    <w:rsid w:val="00AA096C"/>
    <w:rsid w:val="00AB3A17"/>
    <w:rsid w:val="00AE31E2"/>
    <w:rsid w:val="00AE3705"/>
    <w:rsid w:val="00AF01B5"/>
    <w:rsid w:val="00B006FA"/>
    <w:rsid w:val="00B141CD"/>
    <w:rsid w:val="00B15F85"/>
    <w:rsid w:val="00B177E6"/>
    <w:rsid w:val="00B40D64"/>
    <w:rsid w:val="00B45938"/>
    <w:rsid w:val="00B508D1"/>
    <w:rsid w:val="00B55EE8"/>
    <w:rsid w:val="00B60F52"/>
    <w:rsid w:val="00B70A28"/>
    <w:rsid w:val="00B87DF2"/>
    <w:rsid w:val="00BA0551"/>
    <w:rsid w:val="00BB1CBD"/>
    <w:rsid w:val="00BB48E1"/>
    <w:rsid w:val="00BF15C8"/>
    <w:rsid w:val="00C027BC"/>
    <w:rsid w:val="00C067E5"/>
    <w:rsid w:val="00C078FB"/>
    <w:rsid w:val="00C1009F"/>
    <w:rsid w:val="00C25C7C"/>
    <w:rsid w:val="00C328AD"/>
    <w:rsid w:val="00C44D59"/>
    <w:rsid w:val="00C5574B"/>
    <w:rsid w:val="00C97DA2"/>
    <w:rsid w:val="00CA4CB4"/>
    <w:rsid w:val="00CB094F"/>
    <w:rsid w:val="00CC3D7F"/>
    <w:rsid w:val="00CE7AC1"/>
    <w:rsid w:val="00CE7E3F"/>
    <w:rsid w:val="00CF087C"/>
    <w:rsid w:val="00CF541B"/>
    <w:rsid w:val="00D13867"/>
    <w:rsid w:val="00D16964"/>
    <w:rsid w:val="00D20059"/>
    <w:rsid w:val="00D21227"/>
    <w:rsid w:val="00D23C01"/>
    <w:rsid w:val="00D30474"/>
    <w:rsid w:val="00D37526"/>
    <w:rsid w:val="00D43E18"/>
    <w:rsid w:val="00D55189"/>
    <w:rsid w:val="00D62290"/>
    <w:rsid w:val="00D70430"/>
    <w:rsid w:val="00D725A2"/>
    <w:rsid w:val="00D900DB"/>
    <w:rsid w:val="00DA0316"/>
    <w:rsid w:val="00DA4900"/>
    <w:rsid w:val="00DB287C"/>
    <w:rsid w:val="00DC4410"/>
    <w:rsid w:val="00DF1480"/>
    <w:rsid w:val="00DF727A"/>
    <w:rsid w:val="00E10389"/>
    <w:rsid w:val="00E11C18"/>
    <w:rsid w:val="00E20CED"/>
    <w:rsid w:val="00E20F5B"/>
    <w:rsid w:val="00E31AED"/>
    <w:rsid w:val="00E36746"/>
    <w:rsid w:val="00E4056A"/>
    <w:rsid w:val="00E61324"/>
    <w:rsid w:val="00E6296E"/>
    <w:rsid w:val="00E904EB"/>
    <w:rsid w:val="00E91000"/>
    <w:rsid w:val="00EA0BBA"/>
    <w:rsid w:val="00EA142A"/>
    <w:rsid w:val="00EB20DD"/>
    <w:rsid w:val="00ED5365"/>
    <w:rsid w:val="00EE0AF3"/>
    <w:rsid w:val="00EF4F01"/>
    <w:rsid w:val="00F0673E"/>
    <w:rsid w:val="00F1300C"/>
    <w:rsid w:val="00F13286"/>
    <w:rsid w:val="00F251CE"/>
    <w:rsid w:val="00F30F7E"/>
    <w:rsid w:val="00F3109D"/>
    <w:rsid w:val="00F525E1"/>
    <w:rsid w:val="00F93BAA"/>
    <w:rsid w:val="00F96CC9"/>
    <w:rsid w:val="00FA34E2"/>
    <w:rsid w:val="00FA6FF5"/>
    <w:rsid w:val="00FC0834"/>
    <w:rsid w:val="00FC2B26"/>
    <w:rsid w:val="00FE0659"/>
    <w:rsid w:val="00FF6184"/>
    <w:rsid w:val="00FF677C"/>
    <w:rsid w:val="00FF7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GrilTabel">
    <w:name w:val="Table Grid"/>
    <w:basedOn w:val="Tabel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substituent">
    <w:name w:val="Placeholder Text"/>
    <w:basedOn w:val="Fontdeparagrafimplicit"/>
    <w:uiPriority w:val="99"/>
    <w:semiHidden/>
    <w:rsid w:val="00C027BC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027B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027BC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Fontdeparagrafimplicit"/>
    <w:uiPriority w:val="99"/>
    <w:unhideWhenUsed/>
    <w:rsid w:val="00635F45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E10389"/>
    <w:rPr>
      <w:color w:val="954F72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9050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ogebra.org/geometry/txbrk9zc" TargetMode="External"/><Relationship Id="rId13" Type="http://schemas.openxmlformats.org/officeDocument/2006/relationships/image" Target="media/image1.png"/><Relationship Id="rId18" Type="http://schemas.openxmlformats.org/officeDocument/2006/relationships/oleObject" Target="embeddings/oleObject3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geogebra.org/geometry/xmbezja3" TargetMode="External"/><Relationship Id="rId12" Type="http://schemas.openxmlformats.org/officeDocument/2006/relationships/hyperlink" Target="https://www.geogebra.org/geometry/vuphrhzg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hyperlink" Target="https://www.geogebra.org/geometry/wxmhkxzq" TargetMode="External"/><Relationship Id="rId11" Type="http://schemas.openxmlformats.org/officeDocument/2006/relationships/hyperlink" Target="https://www.geogebra.org/geometry/drb7tvbj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www.geogebra.org/geometry/pbpvhsm4" TargetMode="Externa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educatieonline.md/Video?class=11&amp;discipline=6" TargetMode="Externa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20117-6FE9-4515-B907-9480152FD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1111</Words>
  <Characters>6444</Characters>
  <Application>Microsoft Office Word</Application>
  <DocSecurity>0</DocSecurity>
  <Lines>53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7540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Utilizator</cp:lastModifiedBy>
  <cp:revision>41</cp:revision>
  <cp:lastPrinted>2024-04-30T09:35:00Z</cp:lastPrinted>
  <dcterms:created xsi:type="dcterms:W3CDTF">2024-09-29T13:20:00Z</dcterms:created>
  <dcterms:modified xsi:type="dcterms:W3CDTF">2024-10-24T12:29:00Z</dcterms:modified>
</cp:coreProperties>
</file>