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D" w:rsidRPr="0005419D" w:rsidRDefault="00ED41DD" w:rsidP="0005419D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B061E">
        <w:rPr>
          <w:rFonts w:ascii="Times New Roman" w:hAnsi="Times New Roman"/>
          <w:b/>
          <w:i/>
          <w:sz w:val="28"/>
          <w:szCs w:val="28"/>
        </w:rPr>
        <w:t>Название игры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5B061E">
        <w:rPr>
          <w:rFonts w:ascii="Times New Roman" w:hAnsi="Times New Roman"/>
          <w:b/>
          <w:i/>
          <w:sz w:val="28"/>
          <w:szCs w:val="28"/>
        </w:rPr>
        <w:t>Пчелы и змеи</w:t>
      </w:r>
    </w:p>
    <w:p w:rsidR="00ED41DD" w:rsidRPr="005B061E" w:rsidRDefault="00ED41DD" w:rsidP="00ED41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1DD" w:rsidRPr="005B061E" w:rsidRDefault="00ED41DD" w:rsidP="00ED41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061E">
        <w:rPr>
          <w:rFonts w:ascii="Times New Roman" w:hAnsi="Times New Roman"/>
          <w:b/>
          <w:i/>
          <w:sz w:val="28"/>
          <w:szCs w:val="28"/>
        </w:rPr>
        <w:t>Цель игры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="0005419D" w:rsidRPr="0005419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B061E">
        <w:rPr>
          <w:rFonts w:ascii="Times New Roman" w:hAnsi="Times New Roman"/>
          <w:sz w:val="28"/>
          <w:szCs w:val="28"/>
        </w:rPr>
        <w:t>азвитие слаженности действий внутри группы.</w:t>
      </w:r>
    </w:p>
    <w:p w:rsidR="00ED41DD" w:rsidRPr="005B061E" w:rsidRDefault="00ED41DD" w:rsidP="00ED41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061E">
        <w:rPr>
          <w:rFonts w:ascii="Times New Roman" w:hAnsi="Times New Roman"/>
          <w:b/>
          <w:i/>
          <w:sz w:val="28"/>
          <w:szCs w:val="28"/>
        </w:rPr>
        <w:t>Используемые атрибуты, пособия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5B061E">
        <w:rPr>
          <w:rFonts w:ascii="Times New Roman" w:hAnsi="Times New Roman"/>
          <w:sz w:val="28"/>
          <w:szCs w:val="28"/>
        </w:rPr>
        <w:t>убка и карандаш.</w:t>
      </w:r>
    </w:p>
    <w:p w:rsidR="00ED41DD" w:rsidRDefault="00ED41DD" w:rsidP="00ED41DD">
      <w:pPr>
        <w:pStyle w:val="a3"/>
        <w:spacing w:line="360" w:lineRule="auto"/>
        <w:ind w:left="-284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proofErr w:type="spellStart"/>
      <w:r w:rsidRPr="001A4EA1">
        <w:rPr>
          <w:rFonts w:ascii="Times New Roman" w:hAnsi="Times New Roman"/>
          <w:b/>
          <w:i/>
          <w:sz w:val="28"/>
          <w:szCs w:val="28"/>
          <w:lang w:eastAsia="ru-RU"/>
        </w:rPr>
        <w:t>Руководство</w:t>
      </w:r>
      <w:proofErr w:type="spellEnd"/>
      <w:r w:rsidR="000541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1A4EA1">
        <w:rPr>
          <w:rFonts w:ascii="Times New Roman" w:hAnsi="Times New Roman"/>
          <w:b/>
          <w:i/>
          <w:sz w:val="28"/>
          <w:szCs w:val="28"/>
          <w:lang w:eastAsia="ru-RU"/>
        </w:rPr>
        <w:t>игр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ой</w:t>
      </w:r>
    </w:p>
    <w:tbl>
      <w:tblPr>
        <w:tblW w:w="10132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4321"/>
        <w:gridCol w:w="3531"/>
      </w:tblGrid>
      <w:tr w:rsidR="00ED41DD" w:rsidRPr="005B061E" w:rsidTr="00A340B5">
        <w:trPr>
          <w:trHeight w:val="952"/>
        </w:trPr>
        <w:tc>
          <w:tcPr>
            <w:tcW w:w="2280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труктурные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части</w:t>
            </w:r>
            <w:proofErr w:type="spellEnd"/>
          </w:p>
        </w:tc>
        <w:tc>
          <w:tcPr>
            <w:tcW w:w="4321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</w:t>
            </w:r>
            <w:proofErr w:type="spellEnd"/>
          </w:p>
          <w:p w:rsidR="00ED41DD" w:rsidRPr="005B061E" w:rsidRDefault="00ED41DD" w:rsidP="00A340B5">
            <w:pPr>
              <w:pStyle w:val="a3"/>
              <w:spacing w:line="276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</w:t>
            </w:r>
            <w:proofErr w:type="spellEnd"/>
          </w:p>
        </w:tc>
        <w:tc>
          <w:tcPr>
            <w:tcW w:w="3531" w:type="dxa"/>
          </w:tcPr>
          <w:p w:rsidR="0005419D" w:rsidRDefault="00ED41DD" w:rsidP="00A340B5">
            <w:pPr>
              <w:pStyle w:val="a3"/>
              <w:spacing w:line="276" w:lineRule="auto"/>
              <w:ind w:left="-17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Ответы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-17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</w:tr>
      <w:tr w:rsidR="00ED41DD" w:rsidRPr="005B061E" w:rsidTr="00A340B5">
        <w:trPr>
          <w:trHeight w:val="2542"/>
        </w:trPr>
        <w:tc>
          <w:tcPr>
            <w:tcW w:w="2280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4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Начало игры</w:t>
            </w:r>
          </w:p>
        </w:tc>
        <w:tc>
          <w:tcPr>
            <w:tcW w:w="4321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Я хочу предложить вам сыграть в игру под названием "Пчелы и змеи".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Для этого вам нужно разбиться на две примерно равные по размеру группы. Те, кто хочет стать пчелами, отойдите к окнам, а те, кто хочет играть в команде змей, подойдите к стене напротив. Вот здесь будет ваш дом, и вы не будете из него выходить.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Каждая группа должна выбрать своего короля (подсказываю: можно считалочкой или просто волшебной стрелкой).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А теперь я расскажу вам правила игры. Оба короля выходят из комнаты и ждут, пока их не позовут. 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Затем я спрячу два предмета, которые короли должны разыскать в комнате. Король пчел должен найти мед - вот эту губку. А змеиный король должен отыскать ящерицу - вот этот карандаш. Пчелы и змеи должны помогать своим королям. Каждая группа может делать это, издавая определенный звук. Все пчелы должны жужжать: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жжжжжжжжжж</w:t>
            </w:r>
            <w:proofErr w:type="spellEnd"/>
            <w:proofErr w:type="gramStart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.... </w:t>
            </w:r>
            <w:proofErr w:type="gramEnd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Давайте попробуем.  Чем ближе их король подходит к меду, тем громче должно быть жужжание.  Давайте попробуем жужжать очень тихо, а теперь громче, громче, очень громко.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А змеи должны помогать своему королю шипением: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шшшшшшшшшш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... Чем ближе змеиный король приближается к ящерице, тем громче </w:t>
            </w: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должно быть шипение. Давайте попробуем: тихо, а теперь громче, громче, очень громко.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Теперь пусть короли выйдут, чтобы я смогла спрятать мед и ящерицу. Пчелы и змеи могут рассесться по своим местам. 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Внимательно следите за тем, насколько ваш король удален от своей цели. Тогда вы легко сможете ему помочь, повышая громкость жужжания или шипения при его приближении к цели и понижая при удалении. 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Пожалуйста, помните о том, что во время этой игры вы не имеете права ничего говорить.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Мне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очень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интересно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узнать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кто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королей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окажется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первым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1" w:type="dxa"/>
          </w:tcPr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Слушают.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Самостоятельно выбирают, в какой группе они хотят играть.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Выбирают короля.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Пробуют жужжать с разной силой звука.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Пробуют шипеть  с разной силой звука.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Короли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выходят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Слушают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указания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1DD" w:rsidRPr="000C4B42" w:rsidTr="00A340B5">
        <w:trPr>
          <w:trHeight w:val="841"/>
        </w:trPr>
        <w:tc>
          <w:tcPr>
            <w:tcW w:w="2280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Основная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часть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4321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Контролирую поведение детей, выполнение ими правил.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Если ребёнок жестом или словом пытается подсказать своему королю, </w:t>
            </w:r>
            <w:proofErr w:type="gramStart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молча</w:t>
            </w:r>
            <w:proofErr w:type="gramEnd"/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беру его за руку и тихо говорю: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Нельзя.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Если много детей нарушают правила, останавливаю игру и уточняю знание детьми правил, для этого задаю вопросы: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Умеют ли змеи и пчелы говорить человеческим языком?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 как они умеют говорить?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Вам не надо стараться перекричать другую группу. Вы так только затрудняете поиски вашего короля. Он же слушает как тихо или громко вы  издаете звуки.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вы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ничем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можете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ему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помочь</w:t>
            </w:r>
            <w:proofErr w:type="spellEnd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1" w:type="dxa"/>
          </w:tcPr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204C86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Отвечают на вопросы.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Шипят и жужжат.</w:t>
            </w:r>
          </w:p>
        </w:tc>
      </w:tr>
      <w:tr w:rsidR="00ED41DD" w:rsidRPr="000C4B42" w:rsidTr="00A340B5">
        <w:trPr>
          <w:trHeight w:val="841"/>
        </w:trPr>
        <w:tc>
          <w:tcPr>
            <w:tcW w:w="2280" w:type="dxa"/>
          </w:tcPr>
          <w:p w:rsidR="00ED41DD" w:rsidRPr="005B061E" w:rsidRDefault="00ED41DD" w:rsidP="00A340B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итогов</w:t>
            </w:r>
            <w:proofErr w:type="spellEnd"/>
            <w:r w:rsidR="00054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61E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4321" w:type="dxa"/>
          </w:tcPr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 игры.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Вопросы группам: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-Твоя группа хорошо помогала королю?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-Вместе ли вы усиливали или уменьшали звук?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 пчелы взаимодействовали друг с другом?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Как змеи взаимодействовали друг с другом?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 ты чувствовал себя в роли короля?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Что для тебя было самым трудным в этой роли?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Ты остался доволен своими подданными?</w:t>
            </w:r>
          </w:p>
          <w:p w:rsidR="00ED41DD" w:rsidRPr="005B061E" w:rsidRDefault="00ED41DD" w:rsidP="00A340B5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 вы считаете, губку, и карандаш искать было одинаково легко?</w:t>
            </w:r>
          </w:p>
        </w:tc>
        <w:tc>
          <w:tcPr>
            <w:tcW w:w="3531" w:type="dxa"/>
          </w:tcPr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Отвечают на вопросы.</w:t>
            </w:r>
          </w:p>
          <w:p w:rsidR="00ED41DD" w:rsidRPr="005B061E" w:rsidRDefault="00ED41DD" w:rsidP="00A340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06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Анализируют свои действия в игре.</w:t>
            </w:r>
          </w:p>
        </w:tc>
      </w:tr>
    </w:tbl>
    <w:p w:rsidR="00ED41DD" w:rsidRDefault="00ED41DD" w:rsidP="00ED41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1DD" w:rsidRDefault="00ED41DD" w:rsidP="00ED41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D41DD" w:rsidRDefault="00ED41DD" w:rsidP="00ED41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D41DD" w:rsidRDefault="00ED41DD" w:rsidP="00ED41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Pr="0005419D" w:rsidRDefault="00ED41DD" w:rsidP="00ED41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41DD" w:rsidRDefault="00ED41DD" w:rsidP="00ED41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D41DD" w:rsidRDefault="00ED41DD" w:rsidP="00ED41DD">
      <w:pPr>
        <w:spacing w:line="360" w:lineRule="auto"/>
        <w:ind w:left="-284" w:firstLine="71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line="360" w:lineRule="auto"/>
        <w:ind w:left="-284" w:firstLine="71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Default="00ED41DD" w:rsidP="00ED41DD">
      <w:pPr>
        <w:spacing w:line="360" w:lineRule="auto"/>
        <w:ind w:left="-284" w:firstLine="71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D41DD" w:rsidRPr="00ED41DD" w:rsidRDefault="00ED41DD" w:rsidP="00ED41D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ED41DD" w:rsidRPr="00ED41DD" w:rsidRDefault="00ED41DD" w:rsidP="00ED41D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ED41DD" w:rsidRPr="00ED41DD" w:rsidRDefault="00ED41DD"/>
    <w:sectPr w:rsidR="00ED41DD" w:rsidRPr="00ED41DD" w:rsidSect="00D8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41DD"/>
    <w:rsid w:val="0005419D"/>
    <w:rsid w:val="00AA5031"/>
    <w:rsid w:val="00C06F87"/>
    <w:rsid w:val="00D86E8B"/>
    <w:rsid w:val="00E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1DD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c0">
    <w:name w:val="c0"/>
    <w:basedOn w:val="a0"/>
    <w:rsid w:val="00ED4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491</Words>
  <Characters>2804</Characters>
  <Application>Microsoft Office Word</Application>
  <DocSecurity>0</DocSecurity>
  <Lines>23</Lines>
  <Paragraphs>6</Paragraphs>
  <ScaleCrop>false</ScaleCrop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2016-06-18T08:05:00Z</dcterms:created>
  <dcterms:modified xsi:type="dcterms:W3CDTF">2016-06-18T11:01:00Z</dcterms:modified>
</cp:coreProperties>
</file>