
<file path=[Content_Types].xml><?xml version="1.0" encoding="utf-8"?>
<Types xmlns="http://schemas.openxmlformats.org/package/2006/content-types">
  <Default ContentType="application/vnd.openxmlformats-officedocument.presentationml.presentation" Extension="ppt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jc w:val="center"/>
        <w:rPr>
          <w:b w:val="1"/>
          <w:sz w:val="24"/>
          <w:szCs w:val="24"/>
        </w:rPr>
      </w:pPr>
      <w:r w:rsidDel="00000000" w:rsidR="00000000" w:rsidRPr="00000000">
        <w:rPr>
          <w:b w:val="1"/>
          <w:sz w:val="24"/>
          <w:szCs w:val="24"/>
          <w:rtl w:val="0"/>
        </w:rPr>
        <w:t xml:space="preserve">Proiectul didactic al lecției</w:t>
      </w:r>
    </w:p>
    <w:p w:rsidR="00000000" w:rsidDel="00000000" w:rsidP="00000000" w:rsidRDefault="00000000" w:rsidRPr="00000000" w14:paraId="00000003">
      <w:pPr>
        <w:spacing w:after="0" w:line="360" w:lineRule="auto"/>
        <w:rPr>
          <w:sz w:val="24"/>
          <w:szCs w:val="24"/>
        </w:rPr>
      </w:pPr>
      <w:r w:rsidDel="00000000" w:rsidR="00000000" w:rsidRPr="00000000">
        <w:rPr>
          <w:b w:val="1"/>
          <w:i w:val="1"/>
          <w:sz w:val="24"/>
          <w:szCs w:val="24"/>
          <w:rtl w:val="0"/>
        </w:rPr>
        <w:t xml:space="preserve">Disciplina de învățământ:</w:t>
      </w:r>
      <w:r w:rsidDel="00000000" w:rsidR="00000000" w:rsidRPr="00000000">
        <w:rPr>
          <w:sz w:val="24"/>
          <w:szCs w:val="24"/>
          <w:rtl w:val="0"/>
        </w:rPr>
        <w:t xml:space="preserve"> Matematică </w:t>
      </w:r>
    </w:p>
    <w:p w:rsidR="00000000" w:rsidDel="00000000" w:rsidP="00000000" w:rsidRDefault="00000000" w:rsidRPr="00000000" w14:paraId="00000004">
      <w:pPr>
        <w:spacing w:after="0" w:line="360" w:lineRule="auto"/>
        <w:rPr>
          <w:sz w:val="24"/>
          <w:szCs w:val="24"/>
        </w:rPr>
      </w:pPr>
      <w:r w:rsidDel="00000000" w:rsidR="00000000" w:rsidRPr="00000000">
        <w:rPr>
          <w:b w:val="1"/>
          <w:i w:val="1"/>
          <w:sz w:val="24"/>
          <w:szCs w:val="24"/>
          <w:rtl w:val="0"/>
        </w:rPr>
        <w:t xml:space="preserve">Clasa:</w:t>
      </w:r>
      <w:r w:rsidDel="00000000" w:rsidR="00000000" w:rsidRPr="00000000">
        <w:rPr>
          <w:sz w:val="24"/>
          <w:szCs w:val="24"/>
          <w:rtl w:val="0"/>
        </w:rPr>
        <w:t xml:space="preserve"> a V-a</w:t>
      </w:r>
    </w:p>
    <w:p w:rsidR="00000000" w:rsidDel="00000000" w:rsidP="00000000" w:rsidRDefault="00000000" w:rsidRPr="00000000" w14:paraId="00000005">
      <w:pPr>
        <w:spacing w:after="0" w:line="360" w:lineRule="auto"/>
        <w:rPr>
          <w:sz w:val="24"/>
          <w:szCs w:val="24"/>
        </w:rPr>
      </w:pPr>
      <w:r w:rsidDel="00000000" w:rsidR="00000000" w:rsidRPr="00000000">
        <w:rPr>
          <w:b w:val="1"/>
          <w:i w:val="1"/>
          <w:sz w:val="24"/>
          <w:szCs w:val="24"/>
          <w:rtl w:val="0"/>
        </w:rPr>
        <w:t xml:space="preserve">Capitolul/Unitatea de conținut:</w:t>
      </w:r>
      <w:r w:rsidDel="00000000" w:rsidR="00000000" w:rsidRPr="00000000">
        <w:rPr>
          <w:b w:val="1"/>
          <w:sz w:val="24"/>
          <w:szCs w:val="24"/>
          <w:rtl w:val="0"/>
        </w:rPr>
        <w:t xml:space="preserve"> </w:t>
      </w:r>
      <w:r w:rsidDel="00000000" w:rsidR="00000000" w:rsidRPr="00000000">
        <w:rPr>
          <w:sz w:val="24"/>
          <w:szCs w:val="24"/>
          <w:rtl w:val="0"/>
        </w:rPr>
        <w:t xml:space="preserve">Fracții ordinare. Numere zecimale.</w:t>
      </w:r>
    </w:p>
    <w:p w:rsidR="00000000" w:rsidDel="00000000" w:rsidP="00000000" w:rsidRDefault="00000000" w:rsidRPr="00000000" w14:paraId="00000006">
      <w:pPr>
        <w:spacing w:after="0" w:line="360" w:lineRule="auto"/>
        <w:rPr>
          <w:sz w:val="24"/>
          <w:szCs w:val="24"/>
        </w:rPr>
      </w:pPr>
      <w:r w:rsidDel="00000000" w:rsidR="00000000" w:rsidRPr="00000000">
        <w:rPr>
          <w:b w:val="1"/>
          <w:i w:val="1"/>
          <w:sz w:val="24"/>
          <w:szCs w:val="24"/>
          <w:rtl w:val="0"/>
        </w:rPr>
        <w:t xml:space="preserve">Numărul lecției în capitol (conform proiectării didactice de lungă durată):</w:t>
      </w:r>
      <w:r w:rsidDel="00000000" w:rsidR="00000000" w:rsidRPr="00000000">
        <w:rPr>
          <w:sz w:val="24"/>
          <w:szCs w:val="24"/>
          <w:rtl w:val="0"/>
        </w:rPr>
        <w:t xml:space="preserve"> 8/49.</w:t>
      </w:r>
    </w:p>
    <w:p w:rsidR="00000000" w:rsidDel="00000000" w:rsidP="00000000" w:rsidRDefault="00000000" w:rsidRPr="00000000" w14:paraId="00000007">
      <w:pPr>
        <w:spacing w:after="0" w:line="360" w:lineRule="auto"/>
        <w:rPr>
          <w:b w:val="1"/>
          <w:sz w:val="24"/>
          <w:szCs w:val="24"/>
        </w:rPr>
      </w:pPr>
      <w:r w:rsidDel="00000000" w:rsidR="00000000" w:rsidRPr="00000000">
        <w:rPr>
          <w:b w:val="1"/>
          <w:i w:val="1"/>
          <w:sz w:val="24"/>
          <w:szCs w:val="24"/>
          <w:rtl w:val="0"/>
        </w:rPr>
        <w:t xml:space="preserve">Durata lecției:</w:t>
      </w:r>
      <w:r w:rsidDel="00000000" w:rsidR="00000000" w:rsidRPr="00000000">
        <w:rPr>
          <w:sz w:val="24"/>
          <w:szCs w:val="24"/>
          <w:rtl w:val="0"/>
        </w:rPr>
        <w:t xml:space="preserve"> 45 min.</w:t>
      </w:r>
      <w:r w:rsidDel="00000000" w:rsidR="00000000" w:rsidRPr="00000000">
        <w:rPr>
          <w:rtl w:val="0"/>
        </w:rPr>
      </w:r>
    </w:p>
    <w:p w:rsidR="00000000" w:rsidDel="00000000" w:rsidP="00000000" w:rsidRDefault="00000000" w:rsidRPr="00000000" w14:paraId="00000008">
      <w:pPr>
        <w:spacing w:after="0" w:line="360" w:lineRule="auto"/>
        <w:rPr>
          <w:sz w:val="24"/>
          <w:szCs w:val="24"/>
        </w:rPr>
      </w:pPr>
      <w:r w:rsidDel="00000000" w:rsidR="00000000" w:rsidRPr="00000000">
        <w:rPr>
          <w:b w:val="1"/>
          <w:i w:val="1"/>
          <w:sz w:val="24"/>
          <w:szCs w:val="24"/>
          <w:rtl w:val="0"/>
        </w:rPr>
        <w:t xml:space="preserve">Subiectul lecţiei</w:t>
      </w:r>
      <w:r w:rsidDel="00000000" w:rsidR="00000000" w:rsidRPr="00000000">
        <w:rPr>
          <w:i w:val="1"/>
          <w:sz w:val="24"/>
          <w:szCs w:val="24"/>
          <w:rtl w:val="0"/>
        </w:rPr>
        <w:t xml:space="preserve">:</w:t>
      </w:r>
      <w:r w:rsidDel="00000000" w:rsidR="00000000" w:rsidRPr="00000000">
        <w:rPr>
          <w:rtl w:val="0"/>
        </w:rPr>
        <w:t xml:space="preserve"> </w:t>
      </w:r>
      <w:r w:rsidDel="00000000" w:rsidR="00000000" w:rsidRPr="00000000">
        <w:rPr>
          <w:sz w:val="24"/>
          <w:szCs w:val="24"/>
          <w:rtl w:val="0"/>
        </w:rPr>
        <w:t xml:space="preserve">Fracții echivalente. Amplificarea și simplificarea fracțiilor.</w:t>
      </w:r>
    </w:p>
    <w:p w:rsidR="00000000" w:rsidDel="00000000" w:rsidP="00000000" w:rsidRDefault="00000000" w:rsidRPr="00000000" w14:paraId="00000009">
      <w:pPr>
        <w:spacing w:after="0" w:line="360" w:lineRule="auto"/>
        <w:rPr>
          <w:i w:val="1"/>
          <w:sz w:val="24"/>
          <w:szCs w:val="24"/>
        </w:rPr>
      </w:pPr>
      <w:r w:rsidDel="00000000" w:rsidR="00000000" w:rsidRPr="00000000">
        <w:rPr>
          <w:b w:val="1"/>
          <w:i w:val="1"/>
          <w:sz w:val="24"/>
          <w:szCs w:val="24"/>
          <w:rtl w:val="0"/>
        </w:rPr>
        <w:t xml:space="preserve">Unitățile de competenţă:</w:t>
      </w:r>
      <w:r w:rsidDel="00000000" w:rsidR="00000000" w:rsidRPr="00000000">
        <w:rPr>
          <w:i w:val="1"/>
          <w:sz w:val="24"/>
          <w:szCs w:val="24"/>
          <w:rtl w:val="0"/>
        </w:rPr>
        <w:t xml:space="preserve"> </w:t>
      </w:r>
    </w:p>
    <w:p w:rsidR="00000000" w:rsidDel="00000000" w:rsidP="00000000" w:rsidRDefault="00000000" w:rsidRPr="00000000" w14:paraId="0000000A">
      <w:pPr>
        <w:spacing w:after="0" w:line="360" w:lineRule="auto"/>
        <w:rPr>
          <w:sz w:val="24"/>
          <w:szCs w:val="24"/>
        </w:rPr>
      </w:pPr>
      <w:r w:rsidDel="00000000" w:rsidR="00000000" w:rsidRPr="00000000">
        <w:rPr>
          <w:sz w:val="24"/>
          <w:szCs w:val="24"/>
          <w:rtl w:val="0"/>
        </w:rPr>
        <w:t xml:space="preserve">2.2. Identificarea și reprezentarea în diverse forme a fracțiilor ordinare și a   numerelor zecimale finite;</w:t>
      </w:r>
    </w:p>
    <w:p w:rsidR="00000000" w:rsidDel="00000000" w:rsidP="00000000" w:rsidRDefault="00000000" w:rsidRPr="00000000" w14:paraId="0000000B">
      <w:pPr>
        <w:tabs>
          <w:tab w:val="left" w:leader="none" w:pos="3240"/>
          <w:tab w:val="left" w:leader="none" w:pos="3330"/>
        </w:tabs>
        <w:spacing w:after="0" w:line="36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2.3. Reprezentarea pe axă, clasificarea, compararea, ordonarea fracțiilor ordinare și a numerelor zecimale finite;</w:t>
      </w:r>
    </w:p>
    <w:p w:rsidR="00000000" w:rsidDel="00000000" w:rsidP="00000000" w:rsidRDefault="00000000" w:rsidRPr="00000000" w14:paraId="0000000C">
      <w:pPr>
        <w:tabs>
          <w:tab w:val="left" w:leader="none" w:pos="3240"/>
          <w:tab w:val="left" w:leader="none" w:pos="3330"/>
        </w:tabs>
        <w:spacing w:after="0" w:line="360" w:lineRule="auto"/>
        <w:rPr>
          <w:sz w:val="24"/>
          <w:szCs w:val="24"/>
        </w:rPr>
      </w:pPr>
      <w:r w:rsidDel="00000000" w:rsidR="00000000" w:rsidRPr="00000000">
        <w:rPr>
          <w:sz w:val="24"/>
          <w:szCs w:val="24"/>
          <w:rtl w:val="0"/>
        </w:rPr>
        <w:t xml:space="preserve">2.9. Justificarea rezultatelor obținute în calcule cu fracții ordinare și numere zecimale, recurgând la argumentări, susținând propriile idei și opinii.</w:t>
      </w:r>
    </w:p>
    <w:p w:rsidR="00000000" w:rsidDel="00000000" w:rsidP="00000000" w:rsidRDefault="00000000" w:rsidRPr="00000000" w14:paraId="0000000D">
      <w:pPr>
        <w:spacing w:after="0" w:line="360" w:lineRule="auto"/>
        <w:rPr>
          <w:sz w:val="24"/>
          <w:szCs w:val="24"/>
        </w:rPr>
      </w:pPr>
      <w:r w:rsidDel="00000000" w:rsidR="00000000" w:rsidRPr="00000000">
        <w:rPr>
          <w:b w:val="1"/>
          <w:i w:val="1"/>
          <w:sz w:val="24"/>
          <w:szCs w:val="24"/>
          <w:rtl w:val="0"/>
        </w:rPr>
        <w:t xml:space="preserve">Obiectivele lecţiei:</w:t>
      </w:r>
      <w:r w:rsidDel="00000000" w:rsidR="00000000" w:rsidRPr="00000000">
        <w:rPr>
          <w:sz w:val="24"/>
          <w:szCs w:val="24"/>
          <w:rtl w:val="0"/>
        </w:rPr>
        <w:t xml:space="preserve"> La finele lecţiei, elevii vor fi capabili:</w:t>
      </w:r>
    </w:p>
    <w:p w:rsidR="00000000" w:rsidDel="00000000" w:rsidP="00000000" w:rsidRDefault="00000000" w:rsidRPr="00000000" w14:paraId="0000000E">
      <w:pPr>
        <w:spacing w:after="0" w:line="360" w:lineRule="auto"/>
        <w:rPr>
          <w:sz w:val="24"/>
          <w:szCs w:val="24"/>
        </w:rPr>
      </w:pPr>
      <w:r w:rsidDel="00000000" w:rsidR="00000000" w:rsidRPr="00000000">
        <w:rPr>
          <w:sz w:val="24"/>
          <w:szCs w:val="24"/>
          <w:rtl w:val="0"/>
        </w:rPr>
        <w:t xml:space="preserve">O.1.- Să identifice fracțiile ordinare;</w:t>
      </w:r>
    </w:p>
    <w:p w:rsidR="00000000" w:rsidDel="00000000" w:rsidP="00000000" w:rsidRDefault="00000000" w:rsidRPr="00000000" w14:paraId="0000000F">
      <w:pPr>
        <w:spacing w:after="0" w:line="360" w:lineRule="auto"/>
        <w:rPr>
          <w:sz w:val="24"/>
          <w:szCs w:val="24"/>
        </w:rPr>
      </w:pPr>
      <w:r w:rsidDel="00000000" w:rsidR="00000000" w:rsidRPr="00000000">
        <w:rPr>
          <w:sz w:val="24"/>
          <w:szCs w:val="24"/>
          <w:rtl w:val="0"/>
        </w:rPr>
        <w:t xml:space="preserve">O.2.- Să reprezinte în diverse forme fracțiile ordinare;</w:t>
      </w:r>
    </w:p>
    <w:p w:rsidR="00000000" w:rsidDel="00000000" w:rsidP="00000000" w:rsidRDefault="00000000" w:rsidRPr="00000000" w14:paraId="00000010">
      <w:pPr>
        <w:spacing w:after="0" w:line="360" w:lineRule="auto"/>
        <w:rPr>
          <w:sz w:val="24"/>
          <w:szCs w:val="24"/>
        </w:rPr>
      </w:pPr>
      <w:r w:rsidDel="00000000" w:rsidR="00000000" w:rsidRPr="00000000">
        <w:rPr>
          <w:sz w:val="24"/>
          <w:szCs w:val="24"/>
          <w:rtl w:val="0"/>
        </w:rPr>
        <w:t xml:space="preserve">O.3.- Să clasifice fracțiile ordinare;</w:t>
      </w:r>
    </w:p>
    <w:p w:rsidR="00000000" w:rsidDel="00000000" w:rsidP="00000000" w:rsidRDefault="00000000" w:rsidRPr="00000000" w14:paraId="00000011">
      <w:pPr>
        <w:spacing w:after="0" w:line="360" w:lineRule="auto"/>
        <w:rPr>
          <w:sz w:val="24"/>
          <w:szCs w:val="24"/>
        </w:rPr>
      </w:pPr>
      <w:r w:rsidDel="00000000" w:rsidR="00000000" w:rsidRPr="00000000">
        <w:rPr>
          <w:sz w:val="24"/>
          <w:szCs w:val="24"/>
          <w:rtl w:val="0"/>
        </w:rPr>
        <w:t xml:space="preserve">O.4.- Să justifice rezultatele obținute la amplificarea și simplificarea fracțiilor ordinare;</w:t>
      </w:r>
    </w:p>
    <w:p w:rsidR="00000000" w:rsidDel="00000000" w:rsidP="00000000" w:rsidRDefault="00000000" w:rsidRPr="00000000" w14:paraId="00000012">
      <w:pPr>
        <w:spacing w:after="0" w:line="360" w:lineRule="auto"/>
        <w:rPr>
          <w:sz w:val="24"/>
          <w:szCs w:val="24"/>
        </w:rPr>
      </w:pPr>
      <w:r w:rsidDel="00000000" w:rsidR="00000000" w:rsidRPr="00000000">
        <w:rPr>
          <w:sz w:val="24"/>
          <w:szCs w:val="24"/>
          <w:rtl w:val="0"/>
        </w:rPr>
        <w:t xml:space="preserve">O.5.- Să utilizeze terminologia aferentă matematicii în situații de comunicare.</w:t>
      </w:r>
    </w:p>
    <w:p w:rsidR="00000000" w:rsidDel="00000000" w:rsidP="00000000" w:rsidRDefault="00000000" w:rsidRPr="00000000" w14:paraId="00000013">
      <w:pPr>
        <w:spacing w:after="0" w:line="360" w:lineRule="auto"/>
        <w:rPr>
          <w:sz w:val="24"/>
          <w:szCs w:val="24"/>
        </w:rPr>
      </w:pPr>
      <w:r w:rsidDel="00000000" w:rsidR="00000000" w:rsidRPr="00000000">
        <w:rPr>
          <w:b w:val="1"/>
          <w:i w:val="1"/>
          <w:sz w:val="24"/>
          <w:szCs w:val="24"/>
          <w:rtl w:val="0"/>
        </w:rPr>
        <w:t xml:space="preserve">Tipul lecţiei:</w:t>
      </w:r>
      <w:r w:rsidDel="00000000" w:rsidR="00000000" w:rsidRPr="00000000">
        <w:rPr>
          <w:sz w:val="24"/>
          <w:szCs w:val="24"/>
          <w:rtl w:val="0"/>
        </w:rPr>
        <w:t xml:space="preserve"> Lecţia de formare a capacităţilor de aplicare a cunoştinţelor.</w:t>
      </w:r>
    </w:p>
    <w:p w:rsidR="00000000" w:rsidDel="00000000" w:rsidP="00000000" w:rsidRDefault="00000000" w:rsidRPr="00000000" w14:paraId="00000014">
      <w:pPr>
        <w:spacing w:after="0" w:line="360" w:lineRule="auto"/>
        <w:rPr>
          <w:b w:val="1"/>
          <w:i w:val="1"/>
          <w:sz w:val="24"/>
          <w:szCs w:val="24"/>
        </w:rPr>
      </w:pPr>
      <w:r w:rsidDel="00000000" w:rsidR="00000000" w:rsidRPr="00000000">
        <w:rPr>
          <w:b w:val="1"/>
          <w:i w:val="1"/>
          <w:sz w:val="24"/>
          <w:szCs w:val="24"/>
          <w:rtl w:val="0"/>
        </w:rPr>
        <w:t xml:space="preserve">Strategii didactice: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 în perechi, individuală.</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metoda exercițiului, metoda lucrului cu manualul, metoda ,, Schimbă perechea” (SHARE- PAIR CIRCLES), conversația.</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Mijloace de învăţământ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Achiri, A. Braicov, O. Șpuntenco, L. Ursu. Matematică. Manual. Clasa a V-a. Editura  Prut Internațional. Chișinău, 2020;</w:t>
      </w:r>
    </w:p>
    <w:p w:rsidR="00000000" w:rsidDel="00000000" w:rsidP="00000000" w:rsidRDefault="00000000" w:rsidRPr="00000000" w14:paraId="00000019">
      <w:pPr>
        <w:spacing w:after="0" w:line="360" w:lineRule="auto"/>
        <w:ind w:left="851" w:firstLine="0"/>
        <w:rPr>
          <w:sz w:val="24"/>
          <w:szCs w:val="24"/>
        </w:rPr>
      </w:pPr>
      <w:r w:rsidDel="00000000" w:rsidR="00000000" w:rsidRPr="00000000">
        <w:rPr>
          <w:sz w:val="24"/>
          <w:szCs w:val="24"/>
          <w:rtl w:val="0"/>
        </w:rPr>
        <w:t xml:space="preserve"> - Prezentarea Power Point (PPT)</w:t>
      </w:r>
    </w:p>
    <w:p w:rsidR="00000000" w:rsidDel="00000000" w:rsidP="00000000" w:rsidRDefault="00000000" w:rsidRPr="00000000" w14:paraId="0000001A">
      <w:pPr>
        <w:spacing w:after="0" w:line="360" w:lineRule="auto"/>
        <w:ind w:left="851" w:firstLine="0"/>
        <w:rPr>
          <w:sz w:val="24"/>
          <w:szCs w:val="24"/>
        </w:rPr>
      </w:pPr>
      <w:r w:rsidDel="00000000" w:rsidR="00000000" w:rsidRPr="00000000">
        <w:rPr>
          <w:sz w:val="24"/>
          <w:szCs w:val="24"/>
        </w:rPr>
        <w:pict>
          <v:shape id="_x0000_i1090" style="width:49.8pt;height:34.2pt" o:ole="" type="#_x0000_t75">
            <v:imagedata r:id="rId1" o:title=""/>
          </v:shape>
          <o:OLEObject DrawAspect="Icon" r:id="rId2" ObjectID="_1785241330" ProgID="PowerPoint.Show.12" ShapeID="_x0000_i1090" Type="Embed"/>
        </w:pict>
      </w:r>
      <w:r w:rsidDel="00000000" w:rsidR="00000000" w:rsidRPr="00000000">
        <w:rPr>
          <w:rtl w:val="0"/>
        </w:rPr>
      </w:r>
    </w:p>
    <w:p w:rsidR="00000000" w:rsidDel="00000000" w:rsidP="00000000" w:rsidRDefault="00000000" w:rsidRPr="00000000" w14:paraId="0000001B">
      <w:pPr>
        <w:spacing w:after="0" w:line="360" w:lineRule="auto"/>
        <w:ind w:left="851" w:firstLine="0"/>
        <w:rPr>
          <w:sz w:val="24"/>
          <w:szCs w:val="24"/>
        </w:rPr>
      </w:pPr>
      <w:r w:rsidDel="00000000" w:rsidR="00000000" w:rsidRPr="00000000">
        <w:rPr>
          <w:sz w:val="24"/>
          <w:szCs w:val="24"/>
          <w:rtl w:val="0"/>
        </w:rPr>
        <w:t xml:space="preserve"> - Computerul, Proiectorul sau tabla interactivă;</w:t>
      </w:r>
    </w:p>
    <w:p w:rsidR="00000000" w:rsidDel="00000000" w:rsidP="00000000" w:rsidRDefault="00000000" w:rsidRPr="00000000" w14:paraId="0000001C">
      <w:pPr>
        <w:spacing w:after="0" w:line="360" w:lineRule="auto"/>
        <w:ind w:left="851" w:firstLine="0"/>
        <w:rPr>
          <w:sz w:val="24"/>
          <w:szCs w:val="24"/>
        </w:rPr>
      </w:pPr>
      <w:r w:rsidDel="00000000" w:rsidR="00000000" w:rsidRPr="00000000">
        <w:rPr>
          <w:sz w:val="24"/>
          <w:szCs w:val="24"/>
          <w:rtl w:val="0"/>
        </w:rPr>
        <w:t xml:space="preserve"> - Fișă cu sarcini.</w:t>
      </w:r>
    </w:p>
    <w:p w:rsidR="00000000" w:rsidDel="00000000" w:rsidP="00000000" w:rsidRDefault="00000000" w:rsidRPr="00000000" w14:paraId="0000001D">
      <w:pPr>
        <w:spacing w:line="360" w:lineRule="auto"/>
        <w:rPr>
          <w:sz w:val="24"/>
          <w:szCs w:val="24"/>
        </w:rPr>
        <w:sectPr>
          <w:pgSz w:h="16838" w:w="11906" w:orient="portrait"/>
          <w:pgMar w:bottom="1134" w:top="1134" w:left="1134" w:right="851" w:header="708" w:footer="708"/>
          <w:pgNumType w:start="1"/>
        </w:sectPr>
      </w:pPr>
      <w:r w:rsidDel="00000000" w:rsidR="00000000" w:rsidRPr="00000000">
        <w:rPr>
          <w:b w:val="1"/>
          <w:i w:val="1"/>
          <w:sz w:val="24"/>
          <w:szCs w:val="24"/>
          <w:rtl w:val="0"/>
        </w:rPr>
        <w:t xml:space="preserve">Evaluarea:</w:t>
      </w:r>
      <w:r w:rsidDel="00000000" w:rsidR="00000000" w:rsidRPr="00000000">
        <w:rPr>
          <w:sz w:val="24"/>
          <w:szCs w:val="24"/>
          <w:rtl w:val="0"/>
        </w:rPr>
        <w:t xml:space="preserve">  evaluare frontală, evaluare orală și în scris, reciprocă; produse: răspuns oral, exercițiu rezolvat.</w:t>
      </w:r>
    </w:p>
    <w:p w:rsidR="00000000" w:rsidDel="00000000" w:rsidP="00000000" w:rsidRDefault="00000000" w:rsidRPr="00000000" w14:paraId="0000001E">
      <w:pPr>
        <w:tabs>
          <w:tab w:val="left" w:leader="none" w:pos="6888"/>
        </w:tabs>
        <w:jc w:val="center"/>
        <w:rPr>
          <w:b w:val="1"/>
          <w:i w:val="1"/>
          <w:sz w:val="24"/>
          <w:szCs w:val="24"/>
        </w:rPr>
      </w:pPr>
      <w:r w:rsidDel="00000000" w:rsidR="00000000" w:rsidRPr="00000000">
        <w:rPr>
          <w:b w:val="1"/>
          <w:i w:val="1"/>
          <w:sz w:val="24"/>
          <w:szCs w:val="24"/>
          <w:rtl w:val="0"/>
        </w:rPr>
        <w:t xml:space="preserve">Scenariul lecției</w:t>
      </w:r>
    </w:p>
    <w:tbl>
      <w:tblPr>
        <w:tblStyle w:val="Table1"/>
        <w:tblW w:w="148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276"/>
        <w:gridCol w:w="9497"/>
        <w:gridCol w:w="992"/>
        <w:gridCol w:w="1843"/>
        <w:tblGridChange w:id="0">
          <w:tblGrid>
            <w:gridCol w:w="1271"/>
            <w:gridCol w:w="1276"/>
            <w:gridCol w:w="9497"/>
            <w:gridCol w:w="992"/>
            <w:gridCol w:w="1843"/>
          </w:tblGrid>
        </w:tblGridChange>
      </w:tblGrid>
      <w:tr>
        <w:trPr>
          <w:cantSplit w:val="0"/>
          <w:trHeight w:val="980" w:hRule="atLeast"/>
          <w:tblHeader w:val="0"/>
        </w:trPr>
        <w:tc>
          <w:tcPr>
            <w:vAlign w:val="center"/>
          </w:tcPr>
          <w:p w:rsidR="00000000" w:rsidDel="00000000" w:rsidP="00000000" w:rsidRDefault="00000000" w:rsidRPr="00000000" w14:paraId="0000001F">
            <w:pPr>
              <w:tabs>
                <w:tab w:val="left" w:leader="none" w:pos="2226"/>
              </w:tabs>
              <w:spacing w:after="0" w:line="276" w:lineRule="auto"/>
              <w:ind w:left="-114" w:right="108" w:firstLine="5.9999999999999964"/>
              <w:jc w:val="center"/>
              <w:rPr>
                <w:b w:val="1"/>
                <w:sz w:val="24"/>
                <w:szCs w:val="24"/>
              </w:rPr>
            </w:pPr>
            <w:r w:rsidDel="00000000" w:rsidR="00000000" w:rsidRPr="00000000">
              <w:rPr>
                <w:b w:val="1"/>
                <w:i w:val="1"/>
                <w:color w:val="000000"/>
                <w:sz w:val="24"/>
                <w:szCs w:val="24"/>
                <w:rtl w:val="0"/>
              </w:rPr>
              <w:t xml:space="preserve">Etapele activității didactice</w:t>
            </w:r>
            <w:r w:rsidDel="00000000" w:rsidR="00000000" w:rsidRPr="00000000">
              <w:rPr>
                <w:rtl w:val="0"/>
              </w:rPr>
            </w:r>
          </w:p>
        </w:tc>
        <w:tc>
          <w:tcPr>
            <w:vAlign w:val="center"/>
          </w:tcPr>
          <w:p w:rsidR="00000000" w:rsidDel="00000000" w:rsidP="00000000" w:rsidRDefault="00000000" w:rsidRPr="00000000" w14:paraId="00000020">
            <w:pPr>
              <w:spacing w:line="360" w:lineRule="auto"/>
              <w:ind w:firstLine="6"/>
              <w:rPr>
                <w:b w:val="1"/>
                <w:sz w:val="24"/>
                <w:szCs w:val="24"/>
              </w:rPr>
            </w:pPr>
            <w:r w:rsidDel="00000000" w:rsidR="00000000" w:rsidRPr="00000000">
              <w:rPr>
                <w:b w:val="1"/>
                <w:i w:val="1"/>
                <w:color w:val="000000"/>
                <w:sz w:val="24"/>
                <w:szCs w:val="24"/>
                <w:rtl w:val="0"/>
              </w:rPr>
              <w:t xml:space="preserve">Obiective</w:t>
            </w:r>
            <w:r w:rsidDel="00000000" w:rsidR="00000000" w:rsidRPr="00000000">
              <w:rPr>
                <w:rtl w:val="0"/>
              </w:rPr>
            </w:r>
          </w:p>
        </w:tc>
        <w:tc>
          <w:tcPr>
            <w:vAlign w:val="center"/>
          </w:tcPr>
          <w:p w:rsidR="00000000" w:rsidDel="00000000" w:rsidP="00000000" w:rsidRDefault="00000000" w:rsidRPr="00000000" w14:paraId="00000021">
            <w:pPr>
              <w:spacing w:line="360" w:lineRule="auto"/>
              <w:ind w:firstLine="6"/>
              <w:jc w:val="center"/>
              <w:rPr>
                <w:b w:val="1"/>
                <w:sz w:val="24"/>
                <w:szCs w:val="24"/>
              </w:rPr>
            </w:pPr>
            <w:r w:rsidDel="00000000" w:rsidR="00000000" w:rsidRPr="00000000">
              <w:rPr>
                <w:b w:val="1"/>
                <w:i w:val="1"/>
                <w:color w:val="000000"/>
                <w:sz w:val="24"/>
                <w:szCs w:val="24"/>
                <w:rtl w:val="0"/>
              </w:rPr>
              <w:t xml:space="preserve">Demersul acțional al lecției</w:t>
            </w:r>
            <w:r w:rsidDel="00000000" w:rsidR="00000000" w:rsidRPr="00000000">
              <w:rPr>
                <w:rtl w:val="0"/>
              </w:rPr>
            </w:r>
          </w:p>
        </w:tc>
        <w:tc>
          <w:tcP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firstLine="6"/>
              <w:jc w:val="center"/>
              <w:rPr>
                <w:b w:val="1"/>
                <w:i w:val="1"/>
                <w:color w:val="000000"/>
                <w:sz w:val="24"/>
                <w:szCs w:val="24"/>
              </w:rPr>
            </w:pPr>
            <w:r w:rsidDel="00000000" w:rsidR="00000000" w:rsidRPr="00000000">
              <w:rPr>
                <w:b w:val="1"/>
                <w:i w:val="1"/>
                <w:color w:val="000000"/>
                <w:sz w:val="24"/>
                <w:szCs w:val="24"/>
                <w:rtl w:val="0"/>
              </w:rPr>
              <w:t xml:space="preserve">Timp</w:t>
            </w:r>
          </w:p>
          <w:p w:rsidR="00000000" w:rsidDel="00000000" w:rsidP="00000000" w:rsidRDefault="00000000" w:rsidRPr="00000000" w14:paraId="00000023">
            <w:pPr>
              <w:spacing w:line="360" w:lineRule="auto"/>
              <w:ind w:firstLine="6"/>
              <w:jc w:val="center"/>
              <w:rPr>
                <w:b w:val="1"/>
                <w:sz w:val="24"/>
                <w:szCs w:val="24"/>
              </w:rPr>
            </w:pPr>
            <w:r w:rsidDel="00000000" w:rsidR="00000000" w:rsidRPr="00000000">
              <w:rPr>
                <w:i w:val="1"/>
                <w:color w:val="000000"/>
                <w:sz w:val="24"/>
                <w:szCs w:val="24"/>
                <w:rtl w:val="0"/>
              </w:rPr>
              <w:t xml:space="preserve">(</w:t>
            </w:r>
            <w:r w:rsidDel="00000000" w:rsidR="00000000" w:rsidRPr="00000000">
              <w:rPr>
                <w:color w:val="000000"/>
                <w:sz w:val="24"/>
                <w:szCs w:val="24"/>
                <w:rtl w:val="0"/>
              </w:rPr>
              <w:t xml:space="preserve">în minute)</w:t>
            </w:r>
            <w:r w:rsidDel="00000000" w:rsidR="00000000" w:rsidRPr="00000000">
              <w:rPr>
                <w:rtl w:val="0"/>
              </w:rPr>
            </w:r>
          </w:p>
        </w:tc>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firstLine="6"/>
              <w:jc w:val="center"/>
              <w:rPr>
                <w:b w:val="1"/>
                <w:i w:val="1"/>
                <w:color w:val="000000"/>
                <w:sz w:val="24"/>
                <w:szCs w:val="24"/>
              </w:rPr>
            </w:pPr>
            <w:r w:rsidDel="00000000" w:rsidR="00000000" w:rsidRPr="00000000">
              <w:rPr>
                <w:b w:val="1"/>
                <w:i w:val="1"/>
                <w:color w:val="000000"/>
                <w:sz w:val="24"/>
                <w:szCs w:val="24"/>
                <w:rtl w:val="0"/>
              </w:rPr>
              <w:t xml:space="preserve">Strategii didactice</w:t>
            </w:r>
          </w:p>
          <w:p w:rsidR="00000000" w:rsidDel="00000000" w:rsidP="00000000" w:rsidRDefault="00000000" w:rsidRPr="00000000" w14:paraId="00000025">
            <w:pPr>
              <w:spacing w:after="0" w:line="276" w:lineRule="auto"/>
              <w:ind w:firstLine="6"/>
              <w:jc w:val="center"/>
              <w:rPr>
                <w:b w:val="1"/>
                <w:sz w:val="24"/>
                <w:szCs w:val="24"/>
              </w:rPr>
            </w:pPr>
            <w:r w:rsidDel="00000000" w:rsidR="00000000" w:rsidRPr="00000000">
              <w:rPr>
                <w:color w:val="000000"/>
                <w:sz w:val="24"/>
                <w:szCs w:val="24"/>
                <w:rtl w:val="0"/>
              </w:rPr>
              <w:t xml:space="preserve">(Metodă/Formă de</w:t>
            </w: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activitate/ Resurse)</w:t>
            </w:r>
            <w:r w:rsidDel="00000000" w:rsidR="00000000" w:rsidRPr="00000000">
              <w:rPr>
                <w:rtl w:val="0"/>
              </w:rPr>
            </w:r>
          </w:p>
        </w:tc>
      </w:tr>
      <w:tr>
        <w:trPr>
          <w:cantSplit w:val="0"/>
          <w:trHeight w:val="3121" w:hRule="atLeast"/>
          <w:tblHeader w:val="0"/>
        </w:trPr>
        <w:tc>
          <w:tcPr/>
          <w:p w:rsidR="00000000" w:rsidDel="00000000" w:rsidP="00000000" w:rsidRDefault="00000000" w:rsidRPr="00000000" w14:paraId="00000026">
            <w:pPr>
              <w:jc w:val="center"/>
              <w:rPr>
                <w:b w:val="1"/>
                <w:i w:val="1"/>
                <w:sz w:val="24"/>
                <w:szCs w:val="24"/>
              </w:rPr>
            </w:pPr>
            <w:r w:rsidDel="00000000" w:rsidR="00000000" w:rsidRPr="00000000">
              <w:rPr>
                <w:b w:val="1"/>
                <w:i w:val="1"/>
                <w:sz w:val="24"/>
                <w:szCs w:val="24"/>
                <w:rtl w:val="0"/>
              </w:rPr>
              <w:t xml:space="preserve">Evocare</w:t>
            </w:r>
          </w:p>
        </w:tc>
        <w:tc>
          <w:tcPr/>
          <w:p w:rsidR="00000000" w:rsidDel="00000000" w:rsidP="00000000" w:rsidRDefault="00000000" w:rsidRPr="00000000" w14:paraId="00000027">
            <w:pPr>
              <w:spacing w:after="0" w:line="276" w:lineRule="auto"/>
              <w:jc w:val="center"/>
              <w:rPr>
                <w:sz w:val="24"/>
                <w:szCs w:val="24"/>
              </w:rPr>
            </w:pPr>
            <w:r w:rsidDel="00000000" w:rsidR="00000000" w:rsidRPr="00000000">
              <w:rPr>
                <w:sz w:val="24"/>
                <w:szCs w:val="24"/>
                <w:rtl w:val="0"/>
              </w:rPr>
              <w:t xml:space="preserve">O.1</w:t>
            </w:r>
          </w:p>
          <w:p w:rsidR="00000000" w:rsidDel="00000000" w:rsidP="00000000" w:rsidRDefault="00000000" w:rsidRPr="00000000" w14:paraId="00000028">
            <w:pPr>
              <w:spacing w:after="0" w:line="276" w:lineRule="auto"/>
              <w:jc w:val="center"/>
              <w:rPr>
                <w:sz w:val="24"/>
                <w:szCs w:val="24"/>
              </w:rPr>
            </w:pPr>
            <w:r w:rsidDel="00000000" w:rsidR="00000000" w:rsidRPr="00000000">
              <w:rPr>
                <w:sz w:val="24"/>
                <w:szCs w:val="24"/>
                <w:rtl w:val="0"/>
              </w:rPr>
              <w:t xml:space="preserve">O.2</w:t>
            </w:r>
          </w:p>
          <w:p w:rsidR="00000000" w:rsidDel="00000000" w:rsidP="00000000" w:rsidRDefault="00000000" w:rsidRPr="00000000" w14:paraId="00000029">
            <w:pPr>
              <w:spacing w:after="0" w:line="276" w:lineRule="auto"/>
              <w:jc w:val="center"/>
              <w:rPr>
                <w:sz w:val="24"/>
                <w:szCs w:val="24"/>
              </w:rPr>
            </w:pPr>
            <w:r w:rsidDel="00000000" w:rsidR="00000000" w:rsidRPr="00000000">
              <w:rPr>
                <w:sz w:val="24"/>
                <w:szCs w:val="24"/>
                <w:rtl w:val="0"/>
              </w:rPr>
              <w:t xml:space="preserve">O.3</w:t>
            </w:r>
          </w:p>
          <w:p w:rsidR="00000000" w:rsidDel="00000000" w:rsidP="00000000" w:rsidRDefault="00000000" w:rsidRPr="00000000" w14:paraId="0000002A">
            <w:pPr>
              <w:spacing w:after="0" w:line="276" w:lineRule="auto"/>
              <w:jc w:val="center"/>
              <w:rPr>
                <w:sz w:val="24"/>
                <w:szCs w:val="24"/>
              </w:rPr>
            </w:pPr>
            <w:r w:rsidDel="00000000" w:rsidR="00000000" w:rsidRPr="00000000">
              <w:rPr>
                <w:sz w:val="24"/>
                <w:szCs w:val="24"/>
                <w:rtl w:val="0"/>
              </w:rPr>
              <w:t xml:space="preserve">O.4</w:t>
            </w:r>
          </w:p>
        </w:tc>
        <w:tc>
          <w:tcPr/>
          <w:p w:rsidR="00000000" w:rsidDel="00000000" w:rsidP="00000000" w:rsidRDefault="00000000" w:rsidRPr="00000000" w14:paraId="0000002B">
            <w:pPr>
              <w:spacing w:after="0" w:line="276" w:lineRule="auto"/>
              <w:ind w:left="-102" w:firstLine="0"/>
              <w:jc w:val="both"/>
              <w:rPr>
                <w:sz w:val="24"/>
                <w:szCs w:val="24"/>
              </w:rPr>
            </w:pPr>
            <w:r w:rsidDel="00000000" w:rsidR="00000000" w:rsidRPr="00000000">
              <w:rPr>
                <w:sz w:val="24"/>
                <w:szCs w:val="24"/>
                <w:rtl w:val="0"/>
              </w:rPr>
              <w:t xml:space="preserve">Verificarea nivelului de pregătire pentru lecție, realizarea apelului. Verificarea temei de acasă frontal, eventual dând indicații și răspunsuri la întrebările apărute. Acolo unde apar nelămuriri, se trece de la verificarea orală la cea scrisă, pe tablă.</w:t>
            </w:r>
            <w:r w:rsidDel="00000000" w:rsidR="00000000" w:rsidRPr="00000000">
              <w:rPr>
                <w:rtl w:val="0"/>
              </w:rPr>
              <w:t xml:space="preserve"> </w:t>
            </w:r>
            <w:r w:rsidDel="00000000" w:rsidR="00000000" w:rsidRPr="00000000">
              <w:rPr>
                <w:sz w:val="24"/>
                <w:szCs w:val="24"/>
                <w:rtl w:val="0"/>
              </w:rPr>
              <w:t xml:space="preserve">Elevii confruntă rezultatele obținute acasă. Pun întrebări acolo unde sunt neclarități.</w:t>
            </w:r>
            <w:r w:rsidDel="00000000" w:rsidR="00000000" w:rsidRPr="00000000">
              <w:rPr>
                <w:rtl w:val="0"/>
              </w:rPr>
              <w:t xml:space="preserve"> </w:t>
            </w:r>
            <w:r w:rsidDel="00000000" w:rsidR="00000000" w:rsidRPr="00000000">
              <w:rPr>
                <w:sz w:val="24"/>
                <w:szCs w:val="24"/>
                <w:rtl w:val="0"/>
              </w:rPr>
              <w:t xml:space="preserve"> </w:t>
            </w:r>
            <w:r w:rsidDel="00000000" w:rsidR="00000000" w:rsidRPr="00000000">
              <w:rPr>
                <w:i w:val="1"/>
                <w:sz w:val="24"/>
                <w:szCs w:val="24"/>
                <w:rtl w:val="0"/>
              </w:rPr>
              <w:t xml:space="preserve">(slide 1)</w:t>
            </w:r>
            <w:r w:rsidDel="00000000" w:rsidR="00000000" w:rsidRPr="00000000">
              <w:rPr>
                <w:rtl w:val="0"/>
              </w:rPr>
            </w:r>
          </w:p>
          <w:p w:rsidR="00000000" w:rsidDel="00000000" w:rsidP="00000000" w:rsidRDefault="00000000" w:rsidRPr="00000000" w14:paraId="0000002C">
            <w:pPr>
              <w:tabs>
                <w:tab w:val="left" w:leader="none" w:pos="720"/>
                <w:tab w:val="left" w:leader="none" w:pos="1395"/>
              </w:tabs>
              <w:jc w:val="both"/>
              <w:rPr>
                <w:sz w:val="24"/>
                <w:szCs w:val="24"/>
                <w:u w:val="single"/>
              </w:rPr>
            </w:pPr>
            <w:r w:rsidDel="00000000" w:rsidR="00000000" w:rsidRPr="00000000">
              <w:rPr>
                <w:b w:val="1"/>
                <w:rtl w:val="0"/>
              </w:rPr>
              <w:t xml:space="preserve">De realizat:  </w:t>
            </w:r>
            <w:r w:rsidDel="00000000" w:rsidR="00000000" w:rsidRPr="00000000">
              <w:rPr>
                <w:sz w:val="24"/>
                <w:szCs w:val="24"/>
                <w:u w:val="single"/>
                <w:rtl w:val="0"/>
              </w:rPr>
              <w:t xml:space="preserve">Exercițiul 5, pagina 92 din manual,</w:t>
            </w:r>
          </w:p>
          <w:p w:rsidR="00000000" w:rsidDel="00000000" w:rsidP="00000000" w:rsidRDefault="00000000" w:rsidRPr="00000000" w14:paraId="0000002D">
            <w:pPr>
              <w:tabs>
                <w:tab w:val="left" w:leader="none" w:pos="720"/>
                <w:tab w:val="left" w:leader="none" w:pos="1395"/>
              </w:tabs>
              <w:ind w:left="720" w:firstLine="0"/>
              <w:jc w:val="both"/>
              <w:rPr>
                <w:sz w:val="24"/>
                <w:szCs w:val="24"/>
              </w:rPr>
            </w:pPr>
            <w:r w:rsidDel="00000000" w:rsidR="00000000" w:rsidRPr="00000000">
              <w:rPr>
                <w:sz w:val="24"/>
                <w:szCs w:val="24"/>
              </w:rPr>
              <w:drawing>
                <wp:inline distB="0" distT="0" distL="0" distR="0">
                  <wp:extent cx="3501779" cy="427817"/>
                  <wp:effectExtent b="0" l="0" r="0" t="0"/>
                  <wp:docPr id="190653588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01779" cy="42781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left" w:leader="none" w:pos="1395"/>
              </w:tabs>
              <w:ind w:left="720" w:firstLine="0"/>
              <w:jc w:val="both"/>
              <w:rPr>
                <w:sz w:val="24"/>
                <w:szCs w:val="24"/>
              </w:rPr>
            </w:pPr>
            <w:r w:rsidDel="00000000" w:rsidR="00000000" w:rsidRPr="00000000">
              <w:rPr>
                <w:b w:val="1"/>
                <w:sz w:val="24"/>
                <w:szCs w:val="24"/>
                <w:rtl w:val="0"/>
              </w:rPr>
              <w:t xml:space="preserve">              </w:t>
            </w:r>
            <w:r w:rsidDel="00000000" w:rsidR="00000000" w:rsidRPr="00000000">
              <w:rPr>
                <w:sz w:val="24"/>
                <w:szCs w:val="24"/>
                <w:u w:val="single"/>
                <w:rtl w:val="0"/>
              </w:rPr>
              <w:t xml:space="preserve">Exercițiul 24, pagina 94 din manual.</w:t>
            </w:r>
            <w:r w:rsidDel="00000000" w:rsidR="00000000" w:rsidRPr="00000000">
              <w:rPr>
                <w:rtl w:val="0"/>
              </w:rPr>
            </w:r>
          </w:p>
          <w:p w:rsidR="00000000" w:rsidDel="00000000" w:rsidP="00000000" w:rsidRDefault="00000000" w:rsidRPr="00000000" w14:paraId="0000002F">
            <w:pPr>
              <w:tabs>
                <w:tab w:val="left" w:leader="none" w:pos="1395"/>
              </w:tabs>
              <w:ind w:left="810" w:firstLine="0"/>
              <w:jc w:val="both"/>
              <w:rPr>
                <w:sz w:val="24"/>
                <w:szCs w:val="24"/>
              </w:rPr>
            </w:pPr>
            <w:r w:rsidDel="00000000" w:rsidR="00000000" w:rsidRPr="00000000">
              <w:rPr>
                <w:sz w:val="24"/>
                <w:szCs w:val="24"/>
              </w:rPr>
              <w:drawing>
                <wp:inline distB="0" distT="0" distL="0" distR="0">
                  <wp:extent cx="3318298" cy="373196"/>
                  <wp:effectExtent b="0" l="0" r="0" t="0"/>
                  <wp:docPr id="190653588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318298" cy="37319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76" w:lineRule="auto"/>
              <w:ind w:left="-104" w:firstLine="0"/>
              <w:jc w:val="both"/>
              <w:rPr>
                <w:sz w:val="24"/>
                <w:szCs w:val="24"/>
              </w:rPr>
            </w:pPr>
            <w:r w:rsidDel="00000000" w:rsidR="00000000" w:rsidRPr="00000000">
              <w:rPr>
                <w:sz w:val="24"/>
                <w:szCs w:val="24"/>
                <w:rtl w:val="0"/>
              </w:rPr>
              <w:t xml:space="preserve">Dacă este cazul, elevii formulează întrebări, colaborează cu profesorul.</w:t>
            </w:r>
          </w:p>
          <w:p w:rsidR="00000000" w:rsidDel="00000000" w:rsidP="00000000" w:rsidRDefault="00000000" w:rsidRPr="00000000" w14:paraId="00000031">
            <w:pPr>
              <w:spacing w:after="0" w:line="276" w:lineRule="auto"/>
              <w:ind w:left="-102" w:firstLine="0"/>
              <w:jc w:val="both"/>
              <w:rPr>
                <w:sz w:val="24"/>
                <w:szCs w:val="24"/>
              </w:rPr>
            </w:pPr>
            <w:r w:rsidDel="00000000" w:rsidR="00000000" w:rsidRPr="00000000">
              <w:rPr>
                <w:sz w:val="24"/>
                <w:szCs w:val="24"/>
                <w:rtl w:val="0"/>
              </w:rPr>
              <w:t xml:space="preserve">Reactualizarea cunoștințelor dobândite la lecțiile anterioare: </w:t>
            </w:r>
          </w:p>
          <w:p w:rsidR="00000000" w:rsidDel="00000000" w:rsidP="00000000" w:rsidRDefault="00000000" w:rsidRPr="00000000" w14:paraId="00000032">
            <w:pPr>
              <w:spacing w:after="0" w:line="276" w:lineRule="auto"/>
              <w:jc w:val="both"/>
              <w:rPr>
                <w:sz w:val="24"/>
                <w:szCs w:val="24"/>
              </w:rPr>
            </w:pPr>
            <w:r w:rsidDel="00000000" w:rsidR="00000000" w:rsidRPr="00000000">
              <w:rPr>
                <w:sz w:val="24"/>
                <w:szCs w:val="24"/>
                <w:rtl w:val="0"/>
              </w:rPr>
              <w:t xml:space="preserve">Care sunt elementele fracției? Care fracții se numesc echivalente?</w:t>
            </w:r>
          </w:p>
          <w:p w:rsidR="00000000" w:rsidDel="00000000" w:rsidP="00000000" w:rsidRDefault="00000000" w:rsidRPr="00000000" w14:paraId="00000033">
            <w:pPr>
              <w:spacing w:after="0" w:line="276" w:lineRule="auto"/>
              <w:jc w:val="both"/>
              <w:rPr>
                <w:sz w:val="24"/>
                <w:szCs w:val="24"/>
              </w:rPr>
            </w:pPr>
            <w:r w:rsidDel="00000000" w:rsidR="00000000" w:rsidRPr="00000000">
              <w:rPr>
                <w:sz w:val="24"/>
                <w:szCs w:val="24"/>
                <w:rtl w:val="0"/>
              </w:rPr>
              <w:t xml:space="preserve">Cum putem obține fracții echivalente? Cum amplificăm o fracție?</w:t>
            </w:r>
          </w:p>
          <w:p w:rsidR="00000000" w:rsidDel="00000000" w:rsidP="00000000" w:rsidRDefault="00000000" w:rsidRPr="00000000" w14:paraId="00000034">
            <w:pPr>
              <w:spacing w:after="0" w:line="276" w:lineRule="auto"/>
              <w:jc w:val="both"/>
              <w:rPr>
                <w:sz w:val="24"/>
                <w:szCs w:val="24"/>
              </w:rPr>
            </w:pPr>
            <w:r w:rsidDel="00000000" w:rsidR="00000000" w:rsidRPr="00000000">
              <w:rPr>
                <w:sz w:val="24"/>
                <w:szCs w:val="24"/>
                <w:rtl w:val="0"/>
              </w:rPr>
              <w:t xml:space="preserve">Cum simplificăm o fracție?  Care fracții sunt reductibile și care ireductibile?</w:t>
            </w:r>
            <w:r w:rsidDel="00000000" w:rsidR="00000000" w:rsidRPr="00000000">
              <w:rPr>
                <w:i w:val="1"/>
                <w:sz w:val="24"/>
                <w:szCs w:val="24"/>
                <w:rtl w:val="0"/>
              </w:rPr>
              <w:t xml:space="preserve"> (slide 2)</w:t>
            </w:r>
            <w:r w:rsidDel="00000000" w:rsidR="00000000" w:rsidRPr="00000000">
              <w:rPr>
                <w:rtl w:val="0"/>
              </w:rPr>
            </w:r>
          </w:p>
          <w:p w:rsidR="00000000" w:rsidDel="00000000" w:rsidP="00000000" w:rsidRDefault="00000000" w:rsidRPr="00000000" w14:paraId="00000035">
            <w:pPr>
              <w:spacing w:after="0" w:line="276" w:lineRule="auto"/>
              <w:jc w:val="both"/>
              <w:rPr>
                <w:sz w:val="24"/>
                <w:szCs w:val="24"/>
              </w:rPr>
            </w:pPr>
            <w:r w:rsidDel="00000000" w:rsidR="00000000" w:rsidRPr="00000000">
              <w:rPr>
                <w:sz w:val="24"/>
                <w:szCs w:val="24"/>
                <w:rtl w:val="0"/>
              </w:rPr>
              <w:t xml:space="preserve">Elevii răspund oral la întrebări, la necesitate completează răspunsurile colegilor.</w:t>
            </w:r>
          </w:p>
          <w:p w:rsidR="00000000" w:rsidDel="00000000" w:rsidP="00000000" w:rsidRDefault="00000000" w:rsidRPr="00000000" w14:paraId="00000036">
            <w:pPr>
              <w:spacing w:after="0" w:line="276" w:lineRule="auto"/>
              <w:jc w:val="both"/>
              <w:rPr>
                <w:color w:val="000000"/>
                <w:sz w:val="24"/>
                <w:szCs w:val="24"/>
              </w:rPr>
            </w:pPr>
            <w:r w:rsidDel="00000000" w:rsidR="00000000" w:rsidRPr="00000000">
              <w:rPr>
                <w:color w:val="000000"/>
                <w:sz w:val="24"/>
                <w:szCs w:val="24"/>
                <w:rtl w:val="0"/>
              </w:rPr>
              <w:t xml:space="preserve">Profesorul  propune spre realizare activitatea: </w:t>
            </w:r>
            <w:r w:rsidDel="00000000" w:rsidR="00000000" w:rsidRPr="00000000">
              <w:rPr>
                <w:sz w:val="24"/>
                <w:szCs w:val="24"/>
                <w:rtl w:val="0"/>
              </w:rPr>
              <w:t xml:space="preserve">O fracție în centrul atenției.</w:t>
            </w:r>
            <w:r w:rsidDel="00000000" w:rsidR="00000000" w:rsidRPr="00000000">
              <w:rPr>
                <w:i w:val="1"/>
                <w:sz w:val="24"/>
                <w:szCs w:val="24"/>
                <w:rtl w:val="0"/>
              </w:rPr>
              <w:t xml:space="preserve"> (slide 3)</w:t>
            </w:r>
            <w:r w:rsidDel="00000000" w:rsidR="00000000" w:rsidRPr="00000000">
              <w:rPr>
                <w:rtl w:val="0"/>
              </w:rPr>
            </w:r>
          </w:p>
          <w:p w:rsidR="00000000" w:rsidDel="00000000" w:rsidP="00000000" w:rsidRDefault="00000000" w:rsidRPr="00000000" w14:paraId="00000037">
            <w:pPr>
              <w:spacing w:after="0" w:line="276" w:lineRule="auto"/>
              <w:jc w:val="both"/>
              <w:rPr>
                <w:sz w:val="24"/>
                <w:szCs w:val="24"/>
              </w:rPr>
            </w:pPr>
            <w:r w:rsidDel="00000000" w:rsidR="00000000" w:rsidRPr="00000000">
              <w:rPr>
                <w:sz w:val="24"/>
                <w:szCs w:val="24"/>
                <w:rtl w:val="0"/>
              </w:rPr>
              <w:t xml:space="preserve">Elevii realizează activitatea oral, discută și formulează întrebări la necesitate. În timpul realizării sarcinii, profesorul adresează întrebări,</w:t>
            </w:r>
            <w:r w:rsidDel="00000000" w:rsidR="00000000" w:rsidRPr="00000000">
              <w:rPr>
                <w:rtl w:val="0"/>
              </w:rPr>
              <w:t xml:space="preserve"> </w:t>
            </w:r>
            <w:r w:rsidDel="00000000" w:rsidR="00000000" w:rsidRPr="00000000">
              <w:rPr>
                <w:sz w:val="24"/>
                <w:szCs w:val="24"/>
                <w:rtl w:val="0"/>
              </w:rPr>
              <w:t xml:space="preserve">îndrumă elevii spre găsirea răspunsurilor corecte. </w:t>
            </w:r>
          </w:p>
          <w:p w:rsidR="00000000" w:rsidDel="00000000" w:rsidP="00000000" w:rsidRDefault="00000000" w:rsidRPr="00000000" w14:paraId="00000038">
            <w:pPr>
              <w:spacing w:after="0" w:line="276" w:lineRule="auto"/>
              <w:ind w:left="-6" w:firstLine="79"/>
              <w:jc w:val="both"/>
              <w:rPr>
                <w:i w:val="1"/>
                <w:sz w:val="24"/>
                <w:szCs w:val="24"/>
              </w:rPr>
            </w:pPr>
            <w:r w:rsidDel="00000000" w:rsidR="00000000" w:rsidRPr="00000000">
              <w:rPr>
                <w:sz w:val="24"/>
                <w:szCs w:val="24"/>
                <w:rtl w:val="0"/>
              </w:rPr>
              <w:t xml:space="preserve">Profesorul anunță subiectul și obiectivele lecției: </w:t>
            </w:r>
            <w:r w:rsidDel="00000000" w:rsidR="00000000" w:rsidRPr="00000000">
              <w:rPr>
                <w:b w:val="1"/>
                <w:i w:val="1"/>
                <w:sz w:val="24"/>
                <w:szCs w:val="24"/>
                <w:rtl w:val="0"/>
              </w:rPr>
              <w:t xml:space="preserve">Fracții echivalente. Amplificarea și simplificarea fracțiilor. </w:t>
            </w:r>
            <w:r w:rsidDel="00000000" w:rsidR="00000000" w:rsidRPr="00000000">
              <w:rPr>
                <w:i w:val="1"/>
                <w:sz w:val="24"/>
                <w:szCs w:val="24"/>
                <w:rtl w:val="0"/>
              </w:rPr>
              <w:t xml:space="preserve">(slide 4)</w:t>
            </w:r>
          </w:p>
        </w:tc>
        <w:tc>
          <w:tcPr/>
          <w:p w:rsidR="00000000" w:rsidDel="00000000" w:rsidP="00000000" w:rsidRDefault="00000000" w:rsidRPr="00000000" w14:paraId="00000039">
            <w:pPr>
              <w:spacing w:line="360" w:lineRule="auto"/>
              <w:ind w:left="-104" w:firstLine="0"/>
              <w:jc w:val="center"/>
              <w:rPr>
                <w:sz w:val="24"/>
                <w:szCs w:val="24"/>
              </w:rPr>
            </w:pPr>
            <w:r w:rsidDel="00000000" w:rsidR="00000000" w:rsidRPr="00000000">
              <w:rPr>
                <w:sz w:val="24"/>
                <w:szCs w:val="24"/>
                <w:rtl w:val="0"/>
              </w:rPr>
              <w:t xml:space="preserve">10</w:t>
            </w:r>
          </w:p>
          <w:p w:rsidR="00000000" w:rsidDel="00000000" w:rsidP="00000000" w:rsidRDefault="00000000" w:rsidRPr="00000000" w14:paraId="0000003A">
            <w:pPr>
              <w:spacing w:line="360" w:lineRule="auto"/>
              <w:jc w:val="center"/>
              <w:rPr>
                <w:sz w:val="24"/>
                <w:szCs w:val="24"/>
              </w:rPr>
            </w:pPr>
            <w:r w:rsidDel="00000000" w:rsidR="00000000" w:rsidRPr="00000000">
              <w:rPr>
                <w:rtl w:val="0"/>
              </w:rPr>
            </w:r>
          </w:p>
          <w:p w:rsidR="00000000" w:rsidDel="00000000" w:rsidP="00000000" w:rsidRDefault="00000000" w:rsidRPr="00000000" w14:paraId="0000003B">
            <w:pPr>
              <w:spacing w:line="360" w:lineRule="auto"/>
              <w:jc w:val="center"/>
              <w:rPr>
                <w:sz w:val="24"/>
                <w:szCs w:val="24"/>
              </w:rPr>
            </w:pPr>
            <w:r w:rsidDel="00000000" w:rsidR="00000000" w:rsidRPr="00000000">
              <w:rPr>
                <w:rtl w:val="0"/>
              </w:rPr>
            </w:r>
          </w:p>
        </w:tc>
        <w:tc>
          <w:tcPr/>
          <w:p w:rsidR="00000000" w:rsidDel="00000000" w:rsidP="00000000" w:rsidRDefault="00000000" w:rsidRPr="00000000" w14:paraId="0000003C">
            <w:pPr>
              <w:spacing w:line="360" w:lineRule="auto"/>
              <w:jc w:val="center"/>
              <w:rPr>
                <w:sz w:val="24"/>
                <w:szCs w:val="24"/>
              </w:rPr>
            </w:pPr>
            <w:r w:rsidDel="00000000" w:rsidR="00000000" w:rsidRPr="00000000">
              <w:rPr>
                <w:sz w:val="24"/>
                <w:szCs w:val="24"/>
                <w:rtl w:val="0"/>
              </w:rPr>
              <w:t xml:space="preserve">Frontal</w:t>
            </w:r>
          </w:p>
          <w:p w:rsidR="00000000" w:rsidDel="00000000" w:rsidP="00000000" w:rsidRDefault="00000000" w:rsidRPr="00000000" w14:paraId="0000003D">
            <w:pPr>
              <w:jc w:val="center"/>
              <w:rPr>
                <w:sz w:val="24"/>
                <w:szCs w:val="24"/>
              </w:rPr>
            </w:pPr>
            <w:r w:rsidDel="00000000" w:rsidR="00000000" w:rsidRPr="00000000">
              <w:rPr>
                <w:rtl w:val="0"/>
              </w:rPr>
            </w:r>
          </w:p>
          <w:p w:rsidR="00000000" w:rsidDel="00000000" w:rsidP="00000000" w:rsidRDefault="00000000" w:rsidRPr="00000000" w14:paraId="0000003E">
            <w:pPr>
              <w:jc w:val="center"/>
              <w:rPr>
                <w:sz w:val="24"/>
                <w:szCs w:val="24"/>
              </w:rPr>
            </w:pPr>
            <w:r w:rsidDel="00000000" w:rsidR="00000000" w:rsidRPr="00000000">
              <w:rPr>
                <w:rtl w:val="0"/>
              </w:rPr>
            </w:r>
          </w:p>
          <w:p w:rsidR="00000000" w:rsidDel="00000000" w:rsidP="00000000" w:rsidRDefault="00000000" w:rsidRPr="00000000" w14:paraId="0000003F">
            <w:pPr>
              <w:jc w:val="center"/>
              <w:rPr>
                <w:sz w:val="24"/>
                <w:szCs w:val="24"/>
              </w:rPr>
            </w:pPr>
            <w:r w:rsidDel="00000000" w:rsidR="00000000" w:rsidRPr="00000000">
              <w:rPr>
                <w:sz w:val="24"/>
                <w:szCs w:val="24"/>
                <w:rtl w:val="0"/>
              </w:rPr>
              <w:t xml:space="preserve">Prezentare PPT</w:t>
            </w:r>
          </w:p>
          <w:p w:rsidR="00000000" w:rsidDel="00000000" w:rsidP="00000000" w:rsidRDefault="00000000" w:rsidRPr="00000000" w14:paraId="00000040">
            <w:pPr>
              <w:jc w:val="center"/>
              <w:rPr>
                <w:sz w:val="24"/>
                <w:szCs w:val="24"/>
              </w:rPr>
            </w:pPr>
            <w:r w:rsidDel="00000000" w:rsidR="00000000" w:rsidRPr="00000000">
              <w:rPr>
                <w:sz w:val="24"/>
                <w:szCs w:val="24"/>
                <w:rtl w:val="0"/>
              </w:rPr>
              <w:t xml:space="preserve">Conversația/ Frontal</w:t>
            </w:r>
          </w:p>
          <w:p w:rsidR="00000000" w:rsidDel="00000000" w:rsidP="00000000" w:rsidRDefault="00000000" w:rsidRPr="00000000" w14:paraId="00000041">
            <w:pPr>
              <w:jc w:val="center"/>
              <w:rPr>
                <w:sz w:val="24"/>
                <w:szCs w:val="24"/>
              </w:rPr>
            </w:pPr>
            <w:r w:rsidDel="00000000" w:rsidR="00000000" w:rsidRPr="00000000">
              <w:rPr>
                <w:rtl w:val="0"/>
              </w:rPr>
            </w:r>
          </w:p>
          <w:p w:rsidR="00000000" w:rsidDel="00000000" w:rsidP="00000000" w:rsidRDefault="00000000" w:rsidRPr="00000000" w14:paraId="00000042">
            <w:pPr>
              <w:jc w:val="center"/>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Evaluarea orală</w:t>
            </w:r>
          </w:p>
          <w:p w:rsidR="00000000" w:rsidDel="00000000" w:rsidP="00000000" w:rsidRDefault="00000000" w:rsidRPr="00000000" w14:paraId="00000044">
            <w:pPr>
              <w:jc w:val="center"/>
              <w:rPr>
                <w:sz w:val="24"/>
                <w:szCs w:val="24"/>
              </w:rPr>
            </w:pPr>
            <w:r w:rsidDel="00000000" w:rsidR="00000000" w:rsidRPr="00000000">
              <w:rPr>
                <w:sz w:val="24"/>
                <w:szCs w:val="24"/>
                <w:rtl w:val="0"/>
              </w:rPr>
              <w:t xml:space="preserve">Prezentare PPT</w:t>
            </w:r>
          </w:p>
          <w:p w:rsidR="00000000" w:rsidDel="00000000" w:rsidP="00000000" w:rsidRDefault="00000000" w:rsidRPr="00000000" w14:paraId="00000045">
            <w:pPr>
              <w:jc w:val="center"/>
              <w:rPr>
                <w:sz w:val="24"/>
                <w:szCs w:val="24"/>
              </w:rPr>
            </w:pPr>
            <w:r w:rsidDel="00000000" w:rsidR="00000000" w:rsidRPr="00000000">
              <w:rPr>
                <w:sz w:val="24"/>
                <w:szCs w:val="24"/>
                <w:rtl w:val="0"/>
              </w:rPr>
              <w:t xml:space="preserve">Frontal</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sz w:val="24"/>
                <w:szCs w:val="24"/>
                <w:rtl w:val="0"/>
              </w:rPr>
              <w:t xml:space="preserve">Răspuns oral</w:t>
            </w:r>
          </w:p>
          <w:p w:rsidR="00000000" w:rsidDel="00000000" w:rsidP="00000000" w:rsidRDefault="00000000" w:rsidRPr="00000000" w14:paraId="00000048">
            <w:pPr>
              <w:jc w:val="center"/>
              <w:rPr>
                <w:sz w:val="24"/>
                <w:szCs w:val="24"/>
              </w:rPr>
            </w:pPr>
            <w:r w:rsidDel="00000000" w:rsidR="00000000" w:rsidRPr="00000000">
              <w:rPr>
                <w:sz w:val="24"/>
                <w:szCs w:val="24"/>
                <w:rtl w:val="0"/>
              </w:rPr>
              <w:t xml:space="preserve">Frontal</w:t>
            </w:r>
          </w:p>
          <w:p w:rsidR="00000000" w:rsidDel="00000000" w:rsidP="00000000" w:rsidRDefault="00000000" w:rsidRPr="00000000" w14:paraId="00000049">
            <w:pPr>
              <w:jc w:val="center"/>
              <w:rPr/>
            </w:pPr>
            <w:r w:rsidDel="00000000" w:rsidR="00000000" w:rsidRPr="00000000">
              <w:rPr>
                <w:sz w:val="24"/>
                <w:szCs w:val="24"/>
                <w:rtl w:val="0"/>
              </w:rPr>
              <w:t xml:space="preserve">Conversația</w:t>
            </w: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04A">
            <w:pPr>
              <w:spacing w:after="0" w:lineRule="auto"/>
              <w:jc w:val="center"/>
              <w:rPr>
                <w:b w:val="1"/>
                <w:i w:val="1"/>
                <w:sz w:val="24"/>
                <w:szCs w:val="24"/>
              </w:rPr>
            </w:pPr>
            <w:r w:rsidDel="00000000" w:rsidR="00000000" w:rsidRPr="00000000">
              <w:rPr>
                <w:b w:val="1"/>
                <w:i w:val="1"/>
                <w:sz w:val="24"/>
                <w:szCs w:val="24"/>
                <w:rtl w:val="0"/>
              </w:rPr>
              <w:t xml:space="preserve">Reflecția</w:t>
            </w:r>
          </w:p>
        </w:tc>
        <w:tc>
          <w:tcPr/>
          <w:p w:rsidR="00000000" w:rsidDel="00000000" w:rsidP="00000000" w:rsidRDefault="00000000" w:rsidRPr="00000000" w14:paraId="0000004B">
            <w:pPr>
              <w:spacing w:after="0" w:line="276" w:lineRule="auto"/>
              <w:jc w:val="center"/>
              <w:rPr>
                <w:sz w:val="24"/>
                <w:szCs w:val="24"/>
              </w:rPr>
            </w:pPr>
            <w:r w:rsidDel="00000000" w:rsidR="00000000" w:rsidRPr="00000000">
              <w:rPr>
                <w:sz w:val="24"/>
                <w:szCs w:val="24"/>
                <w:rtl w:val="0"/>
              </w:rPr>
              <w:t xml:space="preserve">O.2</w:t>
            </w:r>
          </w:p>
          <w:p w:rsidR="00000000" w:rsidDel="00000000" w:rsidP="00000000" w:rsidRDefault="00000000" w:rsidRPr="00000000" w14:paraId="0000004C">
            <w:pPr>
              <w:spacing w:after="0" w:line="276" w:lineRule="auto"/>
              <w:jc w:val="center"/>
              <w:rPr>
                <w:sz w:val="24"/>
                <w:szCs w:val="24"/>
              </w:rPr>
            </w:pPr>
            <w:r w:rsidDel="00000000" w:rsidR="00000000" w:rsidRPr="00000000">
              <w:rPr>
                <w:sz w:val="24"/>
                <w:szCs w:val="24"/>
                <w:rtl w:val="0"/>
              </w:rPr>
              <w:t xml:space="preserve">O.4</w:t>
            </w:r>
          </w:p>
          <w:p w:rsidR="00000000" w:rsidDel="00000000" w:rsidP="00000000" w:rsidRDefault="00000000" w:rsidRPr="00000000" w14:paraId="0000004D">
            <w:pPr>
              <w:spacing w:after="0" w:line="276" w:lineRule="auto"/>
              <w:jc w:val="center"/>
              <w:rPr>
                <w:sz w:val="24"/>
                <w:szCs w:val="24"/>
              </w:rPr>
            </w:pPr>
            <w:r w:rsidDel="00000000" w:rsidR="00000000" w:rsidRPr="00000000">
              <w:rPr>
                <w:sz w:val="24"/>
                <w:szCs w:val="24"/>
                <w:rtl w:val="0"/>
              </w:rPr>
              <w:t xml:space="preserve">O.5</w:t>
            </w:r>
          </w:p>
          <w:p w:rsidR="00000000" w:rsidDel="00000000" w:rsidP="00000000" w:rsidRDefault="00000000" w:rsidRPr="00000000" w14:paraId="0000004E">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4F">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0">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1">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2">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3">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4">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5">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6">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7">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8">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9">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A">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B">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C">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D">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E">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5F">
            <w:pPr>
              <w:spacing w:after="0" w:line="276" w:lineRule="auto"/>
              <w:jc w:val="center"/>
              <w:rPr>
                <w:sz w:val="24"/>
                <w:szCs w:val="24"/>
              </w:rPr>
            </w:pPr>
            <w:r w:rsidDel="00000000" w:rsidR="00000000" w:rsidRPr="00000000">
              <w:rPr>
                <w:sz w:val="24"/>
                <w:szCs w:val="24"/>
                <w:rtl w:val="0"/>
              </w:rPr>
              <w:t xml:space="preserve">O.2</w:t>
            </w:r>
          </w:p>
          <w:p w:rsidR="00000000" w:rsidDel="00000000" w:rsidP="00000000" w:rsidRDefault="00000000" w:rsidRPr="00000000" w14:paraId="00000060">
            <w:pPr>
              <w:spacing w:after="0" w:line="276" w:lineRule="auto"/>
              <w:jc w:val="center"/>
              <w:rPr>
                <w:sz w:val="24"/>
                <w:szCs w:val="24"/>
              </w:rPr>
            </w:pPr>
            <w:r w:rsidDel="00000000" w:rsidR="00000000" w:rsidRPr="00000000">
              <w:rPr>
                <w:sz w:val="24"/>
                <w:szCs w:val="24"/>
                <w:rtl w:val="0"/>
              </w:rPr>
              <w:t xml:space="preserve">O.3</w:t>
            </w:r>
          </w:p>
          <w:p w:rsidR="00000000" w:rsidDel="00000000" w:rsidP="00000000" w:rsidRDefault="00000000" w:rsidRPr="00000000" w14:paraId="00000061">
            <w:pPr>
              <w:spacing w:after="0" w:line="276" w:lineRule="auto"/>
              <w:jc w:val="center"/>
              <w:rPr>
                <w:sz w:val="24"/>
                <w:szCs w:val="24"/>
              </w:rPr>
            </w:pPr>
            <w:r w:rsidDel="00000000" w:rsidR="00000000" w:rsidRPr="00000000">
              <w:rPr>
                <w:sz w:val="24"/>
                <w:szCs w:val="24"/>
                <w:rtl w:val="0"/>
              </w:rPr>
              <w:t xml:space="preserve">O.4</w:t>
            </w:r>
          </w:p>
          <w:p w:rsidR="00000000" w:rsidDel="00000000" w:rsidP="00000000" w:rsidRDefault="00000000" w:rsidRPr="00000000" w14:paraId="00000062">
            <w:pPr>
              <w:spacing w:after="0" w:line="276" w:lineRule="auto"/>
              <w:jc w:val="center"/>
              <w:rPr>
                <w:sz w:val="24"/>
                <w:szCs w:val="24"/>
              </w:rPr>
            </w:pPr>
            <w:r w:rsidDel="00000000" w:rsidR="00000000" w:rsidRPr="00000000">
              <w:rPr>
                <w:sz w:val="24"/>
                <w:szCs w:val="24"/>
                <w:rtl w:val="0"/>
              </w:rPr>
              <w:t xml:space="preserve">O.5</w:t>
            </w:r>
          </w:p>
          <w:p w:rsidR="00000000" w:rsidDel="00000000" w:rsidP="00000000" w:rsidRDefault="00000000" w:rsidRPr="00000000" w14:paraId="00000063">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64">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65">
            <w:pPr>
              <w:spacing w:after="0" w:line="276" w:lineRule="auto"/>
              <w:rPr>
                <w:sz w:val="24"/>
                <w:szCs w:val="24"/>
              </w:rPr>
            </w:pPr>
            <w:r w:rsidDel="00000000" w:rsidR="00000000" w:rsidRPr="00000000">
              <w:rPr>
                <w:sz w:val="24"/>
                <w:szCs w:val="24"/>
                <w:rtl w:val="0"/>
              </w:rPr>
              <w:t xml:space="preserve">      O.2</w:t>
            </w:r>
          </w:p>
          <w:p w:rsidR="00000000" w:rsidDel="00000000" w:rsidP="00000000" w:rsidRDefault="00000000" w:rsidRPr="00000000" w14:paraId="00000066">
            <w:pPr>
              <w:spacing w:after="0" w:line="276" w:lineRule="auto"/>
              <w:rPr>
                <w:b w:val="1"/>
                <w:sz w:val="32"/>
                <w:szCs w:val="32"/>
              </w:rPr>
            </w:pPr>
            <w:r w:rsidDel="00000000" w:rsidR="00000000" w:rsidRPr="00000000">
              <w:rPr>
                <w:sz w:val="24"/>
                <w:szCs w:val="24"/>
                <w:rtl w:val="0"/>
              </w:rPr>
              <w:t xml:space="preserve">      O.4</w:t>
            </w: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Activitate frontală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propune  spre rezolvare:</w:t>
            </w:r>
          </w:p>
          <w:p w:rsidR="00000000" w:rsidDel="00000000" w:rsidP="00000000" w:rsidRDefault="00000000" w:rsidRPr="00000000" w14:paraId="00000068">
            <w:pPr>
              <w:spacing w:after="0" w:line="276" w:lineRule="auto"/>
              <w:ind w:left="-6" w:firstLine="79"/>
              <w:jc w:val="both"/>
              <w:rPr>
                <w:sz w:val="24"/>
                <w:szCs w:val="24"/>
              </w:rPr>
            </w:pPr>
            <w:r w:rsidDel="00000000" w:rsidR="00000000" w:rsidRPr="00000000">
              <w:rPr>
                <w:i w:val="1"/>
                <w:sz w:val="24"/>
                <w:szCs w:val="24"/>
                <w:rtl w:val="0"/>
              </w:rPr>
              <w:t xml:space="preserve">Oral: </w:t>
            </w:r>
            <w:r w:rsidDel="00000000" w:rsidR="00000000" w:rsidRPr="00000000">
              <w:rPr>
                <w:sz w:val="24"/>
                <w:szCs w:val="24"/>
                <w:u w:val="single"/>
                <w:rtl w:val="0"/>
              </w:rPr>
              <w:t xml:space="preserve">Exercițiul 9, pagina 93 din manual: </w:t>
            </w:r>
            <w:r w:rsidDel="00000000" w:rsidR="00000000" w:rsidRPr="00000000">
              <w:rPr>
                <w:sz w:val="24"/>
                <w:szCs w:val="24"/>
                <w:rtl w:val="0"/>
              </w:rPr>
              <w:t xml:space="preserve">Adevărat sau Fals?</w:t>
            </w:r>
          </w:p>
          <w:p w:rsidR="00000000" w:rsidDel="00000000" w:rsidP="00000000" w:rsidRDefault="00000000" w:rsidRPr="00000000" w14:paraId="00000069">
            <w:pPr>
              <w:spacing w:after="0" w:line="276" w:lineRule="auto"/>
              <w:ind w:left="-6" w:firstLine="79"/>
              <w:jc w:val="center"/>
              <w:rPr>
                <w:i w:val="1"/>
                <w:sz w:val="24"/>
                <w:szCs w:val="24"/>
              </w:rPr>
            </w:pPr>
            <w:r w:rsidDel="00000000" w:rsidR="00000000" w:rsidRPr="00000000">
              <w:rPr>
                <w:i w:val="1"/>
                <w:sz w:val="24"/>
                <w:szCs w:val="24"/>
              </w:rPr>
              <w:drawing>
                <wp:inline distB="0" distT="0" distL="0" distR="0">
                  <wp:extent cx="1982015" cy="668444"/>
                  <wp:effectExtent b="0" l="0" r="0" t="0"/>
                  <wp:docPr id="190653588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82015" cy="668444"/>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76" w:lineRule="auto"/>
              <w:jc w:val="both"/>
              <w:rPr>
                <w:sz w:val="24"/>
                <w:szCs w:val="24"/>
              </w:rPr>
            </w:pPr>
            <w:r w:rsidDel="00000000" w:rsidR="00000000" w:rsidRPr="00000000">
              <w:rPr>
                <w:i w:val="1"/>
                <w:sz w:val="24"/>
                <w:szCs w:val="24"/>
                <w:rtl w:val="0"/>
              </w:rPr>
              <w:t xml:space="preserve">În scris:</w:t>
            </w:r>
            <w:r w:rsidDel="00000000" w:rsidR="00000000" w:rsidRPr="00000000">
              <w:rPr>
                <w:sz w:val="24"/>
                <w:szCs w:val="24"/>
                <w:u w:val="single"/>
                <w:rtl w:val="0"/>
              </w:rPr>
              <w:t xml:space="preserve">Ex. 10, pag. 93</w:t>
            </w:r>
            <w:r w:rsidDel="00000000" w:rsidR="00000000" w:rsidRPr="00000000">
              <w:rPr>
                <w:sz w:val="24"/>
                <w:szCs w:val="24"/>
                <w:rtl w:val="0"/>
              </w:rPr>
              <w:t xml:space="preserve">: Amplificaţi fiecare dintre fracţiile </w:t>
            </w:r>
            <m:oMath>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9</m:t>
                  </m:r>
                </m:den>
              </m:f>
            </m:oMath>
            <w:r w:rsidDel="00000000" w:rsidR="00000000" w:rsidRPr="00000000">
              <w:rPr>
                <w:sz w:val="24"/>
                <w:szCs w:val="24"/>
                <w:rtl w:val="0"/>
              </w:rPr>
              <w:t xml:space="preserve"> ,</w:t>
            </w:r>
            <w:r w:rsidDel="00000000" w:rsidR="00000000" w:rsidRPr="00000000">
              <w:rPr>
                <w:rFonts w:ascii="Cambria Math" w:cs="Cambria Math" w:eastAsia="Cambria Math" w:hAnsi="Cambria Math"/>
                <w:i w:val="1"/>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3</m:t>
                  </m:r>
                </m:den>
              </m:f>
            </m:oMath>
            <w:r w:rsidDel="00000000" w:rsidR="00000000" w:rsidRPr="00000000">
              <w:rPr>
                <w:rFonts w:ascii="Cambria Math" w:cs="Cambria Math" w:eastAsia="Cambria Math" w:hAnsi="Cambria Math"/>
                <w:i w:val="1"/>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11</m:t>
                  </m:r>
                </m:num>
                <m:den>
                  <m:r>
                    <w:rPr>
                      <w:rFonts w:ascii="Cambria Math" w:cs="Cambria Math" w:eastAsia="Cambria Math" w:hAnsi="Cambria Math"/>
                    </w:rPr>
                    <m:t xml:space="preserve">15</m:t>
                  </m:r>
                </m:den>
              </m:f>
            </m:oMath>
            <w:r w:rsidDel="00000000" w:rsidR="00000000" w:rsidRPr="00000000">
              <w:rPr>
                <w:rFonts w:ascii="Cambria Math" w:cs="Cambria Math" w:eastAsia="Cambria Math" w:hAnsi="Cambria Math"/>
                <w:i w:val="1"/>
                <w:rtl w:val="0"/>
              </w:rPr>
              <w:t xml:space="preserve"> </w:t>
            </w:r>
            <w:r w:rsidDel="00000000" w:rsidR="00000000" w:rsidRPr="00000000">
              <w:rPr>
                <w:sz w:val="24"/>
                <w:szCs w:val="24"/>
                <w:rtl w:val="0"/>
              </w:rPr>
              <w:t xml:space="preserve">cu: a) 5; b) 3; c) 10; d) 8.</w:t>
            </w:r>
          </w:p>
          <w:p w:rsidR="00000000" w:rsidDel="00000000" w:rsidP="00000000" w:rsidRDefault="00000000" w:rsidRPr="00000000" w14:paraId="0000006B">
            <w:pPr>
              <w:spacing w:after="0" w:line="276" w:lineRule="auto"/>
              <w:jc w:val="both"/>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             </w:t>
            </w:r>
            <w:r w:rsidDel="00000000" w:rsidR="00000000" w:rsidRPr="00000000">
              <w:rPr>
                <w:sz w:val="24"/>
                <w:szCs w:val="24"/>
                <w:u w:val="single"/>
                <w:rtl w:val="0"/>
              </w:rPr>
              <w:t xml:space="preserve">Exercițiul 20, pagina 94 din manual</w:t>
            </w:r>
            <w:r w:rsidDel="00000000" w:rsidR="00000000" w:rsidRPr="00000000">
              <w:rPr>
                <w:sz w:val="24"/>
                <w:szCs w:val="24"/>
                <w:rtl w:val="0"/>
              </w:rPr>
              <w:t xml:space="preserve">: Scrieţi trei fracţii echivalente cu fracţia:</w:t>
            </w:r>
          </w:p>
          <w:p w:rsidR="00000000" w:rsidDel="00000000" w:rsidP="00000000" w:rsidRDefault="00000000" w:rsidRPr="00000000" w14:paraId="0000006C">
            <w:pPr>
              <w:spacing w:after="0" w:line="276" w:lineRule="auto"/>
              <w:ind w:left="-6" w:firstLine="79"/>
              <w:jc w:val="center"/>
              <w:rPr>
                <w:i w:val="1"/>
                <w:sz w:val="24"/>
                <w:szCs w:val="24"/>
              </w:rPr>
            </w:pPr>
            <w:r w:rsidDel="00000000" w:rsidR="00000000" w:rsidRPr="00000000">
              <w:rPr>
                <w:i w:val="1"/>
                <w:sz w:val="24"/>
                <w:szCs w:val="24"/>
              </w:rPr>
              <w:drawing>
                <wp:inline distB="0" distT="0" distL="0" distR="0">
                  <wp:extent cx="2859435" cy="305427"/>
                  <wp:effectExtent b="0" l="0" r="0" t="0"/>
                  <wp:docPr id="190653588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59435" cy="305427"/>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76" w:lineRule="auto"/>
              <w:jc w:val="both"/>
              <w:rPr>
                <w:sz w:val="24"/>
                <w:szCs w:val="24"/>
              </w:rPr>
            </w:pPr>
            <w:r w:rsidDel="00000000" w:rsidR="00000000" w:rsidRPr="00000000">
              <w:rPr>
                <w:i w:val="1"/>
                <w:sz w:val="24"/>
                <w:szCs w:val="24"/>
                <w:rtl w:val="0"/>
              </w:rPr>
              <w:t xml:space="preserve">   Oral:   </w:t>
            </w:r>
            <w:r w:rsidDel="00000000" w:rsidR="00000000" w:rsidRPr="00000000">
              <w:rPr>
                <w:sz w:val="24"/>
                <w:szCs w:val="24"/>
                <w:u w:val="single"/>
                <w:rtl w:val="0"/>
              </w:rPr>
              <w:t xml:space="preserve">Exercițiul 23, pagina 94 din manual</w:t>
            </w:r>
            <w:r w:rsidDel="00000000" w:rsidR="00000000" w:rsidRPr="00000000">
              <w:rPr>
                <w:sz w:val="24"/>
                <w:szCs w:val="24"/>
                <w:rtl w:val="0"/>
              </w:rPr>
              <w:t xml:space="preserve">: Ce fracţie cu numitorul 10 este echivalentă cu fracţia:</w:t>
            </w:r>
          </w:p>
          <w:p w:rsidR="00000000" w:rsidDel="00000000" w:rsidP="00000000" w:rsidRDefault="00000000" w:rsidRPr="00000000" w14:paraId="0000006E">
            <w:pPr>
              <w:spacing w:after="0" w:line="276" w:lineRule="auto"/>
              <w:jc w:val="center"/>
              <w:rPr>
                <w:sz w:val="24"/>
                <w:szCs w:val="24"/>
              </w:rPr>
            </w:pPr>
            <w:r w:rsidDel="00000000" w:rsidR="00000000" w:rsidRPr="00000000">
              <w:rPr>
                <w:sz w:val="24"/>
                <w:szCs w:val="24"/>
              </w:rPr>
              <w:drawing>
                <wp:inline distB="0" distT="0" distL="0" distR="0">
                  <wp:extent cx="3099821" cy="320314"/>
                  <wp:effectExtent b="0" l="0" r="0" t="0"/>
                  <wp:docPr id="190653588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099821" cy="32031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76" w:lineRule="auto"/>
              <w:jc w:val="both"/>
              <w:rPr>
                <w:sz w:val="24"/>
                <w:szCs w:val="24"/>
              </w:rPr>
            </w:pPr>
            <w:r w:rsidDel="00000000" w:rsidR="00000000" w:rsidRPr="00000000">
              <w:rPr>
                <w:i w:val="1"/>
                <w:sz w:val="24"/>
                <w:szCs w:val="24"/>
                <w:rtl w:val="0"/>
              </w:rPr>
              <w:t xml:space="preserve">În scris: </w:t>
            </w:r>
            <w:r w:rsidDel="00000000" w:rsidR="00000000" w:rsidRPr="00000000">
              <w:rPr>
                <w:sz w:val="24"/>
                <w:szCs w:val="24"/>
                <w:u w:val="single"/>
                <w:rtl w:val="0"/>
              </w:rPr>
              <w:t xml:space="preserve">Exercițiul 30, pagina 95 din manual</w:t>
            </w:r>
            <w:r w:rsidDel="00000000" w:rsidR="00000000" w:rsidRPr="00000000">
              <w:rPr>
                <w:sz w:val="24"/>
                <w:szCs w:val="24"/>
                <w:rtl w:val="0"/>
              </w:rPr>
              <w:t xml:space="preserve">: Scrieţi 4 fracţii subunitare ireductibile.</w:t>
            </w:r>
          </w:p>
          <w:p w:rsidR="00000000" w:rsidDel="00000000" w:rsidP="00000000" w:rsidRDefault="00000000" w:rsidRPr="00000000" w14:paraId="00000070">
            <w:pPr>
              <w:spacing w:after="0" w:line="276" w:lineRule="auto"/>
              <w:ind w:left="882" w:firstLine="0"/>
              <w:jc w:val="both"/>
              <w:rPr>
                <w:sz w:val="24"/>
                <w:szCs w:val="24"/>
              </w:rPr>
            </w:pPr>
            <w:r w:rsidDel="00000000" w:rsidR="00000000" w:rsidRPr="00000000">
              <w:rPr>
                <w:sz w:val="24"/>
                <w:szCs w:val="24"/>
                <w:u w:val="single"/>
                <w:rtl w:val="0"/>
              </w:rPr>
              <w:t xml:space="preserve">Exercițiul 30, pagina 95 din manual</w:t>
            </w:r>
            <w:r w:rsidDel="00000000" w:rsidR="00000000" w:rsidRPr="00000000">
              <w:rPr>
                <w:sz w:val="24"/>
                <w:szCs w:val="24"/>
                <w:rtl w:val="0"/>
              </w:rPr>
              <w:t xml:space="preserve">: Scrieţi 3 fracţii supraunitare reductibile, apoi      simplificaţi-le şi scoateţi întregii.  </w:t>
            </w:r>
            <w:r w:rsidDel="00000000" w:rsidR="00000000" w:rsidRPr="00000000">
              <w:rPr>
                <w:i w:val="1"/>
                <w:sz w:val="24"/>
                <w:szCs w:val="24"/>
                <w:rtl w:val="0"/>
              </w:rPr>
              <w:t xml:space="preserve">(slide 5)</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Elevii răspund în lanț, oral sau scriu la tablă câte doi concomitent, ceilalți notează în caiete. La necesitate corectează răspunsurile colegilor.</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Lucru în perechi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organizează clasa în două grupe egale și se formează două cercuri concentrice, elevii fiind faţă în faţă pe perechi. Profesorul propune spre realizare fișa de lucru. Elevii lucrează doi câte doi la câte un subitem în ordinea propusă. Apoi elevii din cercul exterior se mută un loc mai la dreapta pentru a schimba partenerii, realizănd astfel o nouă pereche, analizează rezultatele obținute la subitemul anterior și rezolvă următorul. Activitatea continuă până când se realizează fișa.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Anexa Nr.1/ slide 6-9)</w:t>
            </w:r>
            <w:r w:rsidDel="00000000" w:rsidR="00000000" w:rsidRPr="00000000">
              <w:rPr>
                <w:rtl w:val="0"/>
              </w:rPr>
            </w:r>
          </w:p>
          <w:p w:rsidR="00000000" w:rsidDel="00000000" w:rsidP="00000000" w:rsidRDefault="00000000" w:rsidRPr="00000000" w14:paraId="00000073">
            <w:pPr>
              <w:spacing w:after="0" w:line="276" w:lineRule="auto"/>
              <w:jc w:val="both"/>
              <w:rPr>
                <w:sz w:val="24"/>
                <w:szCs w:val="24"/>
              </w:rPr>
            </w:pPr>
            <w:r w:rsidDel="00000000" w:rsidR="00000000" w:rsidRPr="00000000">
              <w:rPr>
                <w:sz w:val="24"/>
                <w:szCs w:val="24"/>
                <w:rtl w:val="0"/>
              </w:rPr>
              <w:t xml:space="preserve">Profesorul monitorizează activitatea elevilor, la necesitate intervine.</w:t>
            </w:r>
          </w:p>
          <w:p w:rsidR="00000000" w:rsidDel="00000000" w:rsidP="00000000" w:rsidRDefault="00000000" w:rsidRPr="00000000" w14:paraId="00000074">
            <w:pPr>
              <w:spacing w:after="0" w:line="276" w:lineRule="auto"/>
              <w:jc w:val="both"/>
              <w:rPr>
                <w:sz w:val="24"/>
                <w:szCs w:val="24"/>
              </w:rPr>
            </w:pPr>
            <w:r w:rsidDel="00000000" w:rsidR="00000000" w:rsidRPr="00000000">
              <w:rPr>
                <w:sz w:val="24"/>
                <w:szCs w:val="24"/>
                <w:rtl w:val="0"/>
              </w:rPr>
              <w:t xml:space="preserve">Se realizează bilanțul cantitativ  (</w:t>
            </w:r>
            <w:r w:rsidDel="00000000" w:rsidR="00000000" w:rsidRPr="00000000">
              <w:rPr>
                <w:i w:val="1"/>
                <w:sz w:val="24"/>
                <w:szCs w:val="24"/>
                <w:rtl w:val="0"/>
              </w:rPr>
              <w:t xml:space="preserve">slide 10) </w:t>
            </w:r>
            <w:r w:rsidDel="00000000" w:rsidR="00000000" w:rsidRPr="00000000">
              <w:rPr>
                <w:sz w:val="24"/>
                <w:szCs w:val="24"/>
                <w:rtl w:val="0"/>
              </w:rPr>
              <w:t xml:space="preserve"> și calitativ al lecției: Se discută realizarea obiectivelor lecției. Se formulează concluzii privind activitatea clasei de elevi .</w:t>
            </w:r>
          </w:p>
          <w:p w:rsidR="00000000" w:rsidDel="00000000" w:rsidP="00000000" w:rsidRDefault="00000000" w:rsidRPr="00000000" w14:paraId="00000075">
            <w:pPr>
              <w:spacing w:after="0" w:line="276" w:lineRule="auto"/>
              <w:jc w:val="both"/>
              <w:rPr>
                <w:sz w:val="24"/>
                <w:szCs w:val="24"/>
              </w:rPr>
            </w:pPr>
            <w:r w:rsidDel="00000000" w:rsidR="00000000" w:rsidRPr="00000000">
              <w:rPr>
                <w:b w:val="1"/>
                <w:i w:val="1"/>
                <w:sz w:val="24"/>
                <w:szCs w:val="24"/>
                <w:rtl w:val="0"/>
              </w:rPr>
              <w:t xml:space="preserve">Tema pentru acasă:</w:t>
            </w:r>
            <w:r w:rsidDel="00000000" w:rsidR="00000000" w:rsidRPr="00000000">
              <w:rPr>
                <w:sz w:val="24"/>
                <w:szCs w:val="24"/>
                <w:rtl w:val="0"/>
              </w:rPr>
              <w:t xml:space="preserve">   </w:t>
            </w:r>
            <w:r w:rsidDel="00000000" w:rsidR="00000000" w:rsidRPr="00000000">
              <w:rPr>
                <w:i w:val="1"/>
                <w:sz w:val="24"/>
                <w:szCs w:val="24"/>
                <w:rtl w:val="0"/>
              </w:rPr>
              <w:t xml:space="preserve">De repetat:</w:t>
            </w:r>
            <w:r w:rsidDel="00000000" w:rsidR="00000000" w:rsidRPr="00000000">
              <w:rPr>
                <w:sz w:val="24"/>
                <w:szCs w:val="24"/>
                <w:rtl w:val="0"/>
              </w:rPr>
              <w:t xml:space="preserve"> Capitolul 4: §2.1 Fracții echivalente, pagina 88, </w:t>
            </w:r>
          </w:p>
          <w:p w:rsidR="00000000" w:rsidDel="00000000" w:rsidP="00000000" w:rsidRDefault="00000000" w:rsidRPr="00000000" w14:paraId="00000076">
            <w:pPr>
              <w:spacing w:after="0" w:line="276" w:lineRule="auto"/>
              <w:jc w:val="both"/>
              <w:rPr>
                <w:sz w:val="24"/>
                <w:szCs w:val="24"/>
              </w:rPr>
            </w:pPr>
            <w:r w:rsidDel="00000000" w:rsidR="00000000" w:rsidRPr="00000000">
              <w:rPr>
                <w:sz w:val="24"/>
                <w:szCs w:val="24"/>
                <w:rtl w:val="0"/>
              </w:rPr>
              <w:t xml:space="preserve">                                                     §2.2 Amplificarea și simplificarea fracțiilor, pagina 89;</w:t>
            </w:r>
          </w:p>
          <w:p w:rsidR="00000000" w:rsidDel="00000000" w:rsidP="00000000" w:rsidRDefault="00000000" w:rsidRPr="00000000" w14:paraId="00000077">
            <w:pPr>
              <w:spacing w:after="0" w:line="276" w:lineRule="auto"/>
              <w:jc w:val="both"/>
              <w:rPr>
                <w:sz w:val="24"/>
                <w:szCs w:val="24"/>
              </w:rPr>
            </w:pPr>
            <w:r w:rsidDel="00000000" w:rsidR="00000000" w:rsidRPr="00000000">
              <w:rPr>
                <w:i w:val="1"/>
                <w:sz w:val="24"/>
                <w:szCs w:val="24"/>
                <w:rtl w:val="0"/>
              </w:rPr>
              <w:t xml:space="preserve">De rezolvat:</w:t>
            </w:r>
            <w:r w:rsidDel="00000000" w:rsidR="00000000" w:rsidRPr="00000000">
              <w:rPr>
                <w:b w:val="1"/>
                <w:sz w:val="24"/>
                <w:szCs w:val="24"/>
                <w:rtl w:val="0"/>
              </w:rPr>
              <w:t xml:space="preserve"> </w:t>
            </w:r>
            <w:r w:rsidDel="00000000" w:rsidR="00000000" w:rsidRPr="00000000">
              <w:rPr>
                <w:sz w:val="24"/>
                <w:szCs w:val="24"/>
                <w:u w:val="single"/>
                <w:rtl w:val="0"/>
              </w:rPr>
              <w:t xml:space="preserve">Exercițiul 21, pagina 94 din manua ,</w:t>
            </w:r>
            <w:r w:rsidDel="00000000" w:rsidR="00000000" w:rsidRPr="00000000">
              <w:rPr>
                <w:b w:val="1"/>
                <w:sz w:val="24"/>
                <w:szCs w:val="24"/>
                <w:rtl w:val="0"/>
              </w:rPr>
              <w:t xml:space="preserve"> </w:t>
            </w:r>
            <w:r w:rsidDel="00000000" w:rsidR="00000000" w:rsidRPr="00000000">
              <w:rPr>
                <w:sz w:val="24"/>
                <w:szCs w:val="24"/>
                <w:u w:val="single"/>
                <w:rtl w:val="0"/>
              </w:rPr>
              <w:t xml:space="preserve">Exercițiul 27, pagina 94 din manual.</w:t>
            </w:r>
            <w:r w:rsidDel="00000000" w:rsidR="00000000" w:rsidRPr="00000000">
              <w:rPr>
                <w:rtl w:val="0"/>
              </w:rPr>
            </w:r>
          </w:p>
        </w:tc>
        <w:tc>
          <w:tcPr/>
          <w:p w:rsidR="00000000" w:rsidDel="00000000" w:rsidP="00000000" w:rsidRDefault="00000000" w:rsidRPr="00000000" w14:paraId="00000078">
            <w:pPr>
              <w:spacing w:after="0" w:line="360" w:lineRule="auto"/>
              <w:ind w:left="-59" w:hanging="180"/>
              <w:jc w:val="center"/>
              <w:rPr>
                <w:sz w:val="24"/>
                <w:szCs w:val="24"/>
              </w:rPr>
            </w:pPr>
            <w:r w:rsidDel="00000000" w:rsidR="00000000" w:rsidRPr="00000000">
              <w:rPr>
                <w:sz w:val="24"/>
                <w:szCs w:val="24"/>
                <w:rtl w:val="0"/>
              </w:rPr>
              <w:t xml:space="preserve">15</w:t>
            </w:r>
          </w:p>
          <w:p w:rsidR="00000000" w:rsidDel="00000000" w:rsidP="00000000" w:rsidRDefault="00000000" w:rsidRPr="00000000" w14:paraId="00000079">
            <w:pPr>
              <w:jc w:val="center"/>
              <w:rPr>
                <w:sz w:val="24"/>
                <w:szCs w:val="24"/>
              </w:rPr>
            </w:pPr>
            <w:r w:rsidDel="00000000" w:rsidR="00000000" w:rsidRPr="00000000">
              <w:rPr>
                <w:rtl w:val="0"/>
              </w:rPr>
            </w:r>
          </w:p>
          <w:p w:rsidR="00000000" w:rsidDel="00000000" w:rsidP="00000000" w:rsidRDefault="00000000" w:rsidRPr="00000000" w14:paraId="0000007A">
            <w:pPr>
              <w:jc w:val="center"/>
              <w:rPr>
                <w:sz w:val="24"/>
                <w:szCs w:val="24"/>
              </w:rPr>
            </w:pPr>
            <w:r w:rsidDel="00000000" w:rsidR="00000000" w:rsidRPr="00000000">
              <w:rPr>
                <w:rtl w:val="0"/>
              </w:rPr>
            </w:r>
          </w:p>
          <w:p w:rsidR="00000000" w:rsidDel="00000000" w:rsidP="00000000" w:rsidRDefault="00000000" w:rsidRPr="00000000" w14:paraId="0000007B">
            <w:pPr>
              <w:jc w:val="center"/>
              <w:rPr>
                <w:sz w:val="24"/>
                <w:szCs w:val="24"/>
              </w:rPr>
            </w:pPr>
            <w:r w:rsidDel="00000000" w:rsidR="00000000" w:rsidRPr="00000000">
              <w:rPr>
                <w:rtl w:val="0"/>
              </w:rPr>
            </w:r>
          </w:p>
          <w:p w:rsidR="00000000" w:rsidDel="00000000" w:rsidP="00000000" w:rsidRDefault="00000000" w:rsidRPr="00000000" w14:paraId="0000007C">
            <w:pPr>
              <w:jc w:val="center"/>
              <w:rPr>
                <w:sz w:val="24"/>
                <w:szCs w:val="24"/>
              </w:rPr>
            </w:pPr>
            <w:r w:rsidDel="00000000" w:rsidR="00000000" w:rsidRPr="00000000">
              <w:rPr>
                <w:rtl w:val="0"/>
              </w:rPr>
            </w:r>
          </w:p>
          <w:p w:rsidR="00000000" w:rsidDel="00000000" w:rsidP="00000000" w:rsidRDefault="00000000" w:rsidRPr="00000000" w14:paraId="0000007D">
            <w:pPr>
              <w:jc w:val="center"/>
              <w:rPr>
                <w:sz w:val="24"/>
                <w:szCs w:val="24"/>
              </w:rPr>
            </w:pPr>
            <w:r w:rsidDel="00000000" w:rsidR="00000000" w:rsidRPr="00000000">
              <w:rPr>
                <w:rtl w:val="0"/>
              </w:rPr>
            </w:r>
          </w:p>
          <w:p w:rsidR="00000000" w:rsidDel="00000000" w:rsidP="00000000" w:rsidRDefault="00000000" w:rsidRPr="00000000" w14:paraId="0000007E">
            <w:pPr>
              <w:jc w:val="center"/>
              <w:rPr>
                <w:sz w:val="24"/>
                <w:szCs w:val="24"/>
              </w:rPr>
            </w:pPr>
            <w:r w:rsidDel="00000000" w:rsidR="00000000" w:rsidRPr="00000000">
              <w:rPr>
                <w:rtl w:val="0"/>
              </w:rPr>
            </w:r>
          </w:p>
          <w:p w:rsidR="00000000" w:rsidDel="00000000" w:rsidP="00000000" w:rsidRDefault="00000000" w:rsidRPr="00000000" w14:paraId="0000007F">
            <w:pPr>
              <w:jc w:val="center"/>
              <w:rPr>
                <w:sz w:val="24"/>
                <w:szCs w:val="24"/>
              </w:rPr>
            </w:pPr>
            <w:r w:rsidDel="00000000" w:rsidR="00000000" w:rsidRPr="00000000">
              <w:rPr>
                <w:rtl w:val="0"/>
              </w:rPr>
            </w:r>
          </w:p>
          <w:p w:rsidR="00000000" w:rsidDel="00000000" w:rsidP="00000000" w:rsidRDefault="00000000" w:rsidRPr="00000000" w14:paraId="00000080">
            <w:pPr>
              <w:jc w:val="center"/>
              <w:rPr>
                <w:sz w:val="24"/>
                <w:szCs w:val="24"/>
              </w:rPr>
            </w:pPr>
            <w:r w:rsidDel="00000000" w:rsidR="00000000" w:rsidRPr="00000000">
              <w:rPr>
                <w:rtl w:val="0"/>
              </w:rPr>
            </w:r>
          </w:p>
          <w:p w:rsidR="00000000" w:rsidDel="00000000" w:rsidP="00000000" w:rsidRDefault="00000000" w:rsidRPr="00000000" w14:paraId="00000081">
            <w:pPr>
              <w:jc w:val="center"/>
              <w:rPr>
                <w:sz w:val="24"/>
                <w:szCs w:val="24"/>
              </w:rPr>
            </w:pPr>
            <w:r w:rsidDel="00000000" w:rsidR="00000000" w:rsidRPr="00000000">
              <w:rPr>
                <w:rtl w:val="0"/>
              </w:rPr>
            </w:r>
          </w:p>
          <w:p w:rsidR="00000000" w:rsidDel="00000000" w:rsidP="00000000" w:rsidRDefault="00000000" w:rsidRPr="00000000" w14:paraId="00000082">
            <w:pPr>
              <w:jc w:val="center"/>
              <w:rPr>
                <w:sz w:val="24"/>
                <w:szCs w:val="24"/>
              </w:rPr>
            </w:pPr>
            <w:r w:rsidDel="00000000" w:rsidR="00000000" w:rsidRPr="00000000">
              <w:rPr>
                <w:rtl w:val="0"/>
              </w:rPr>
            </w:r>
          </w:p>
          <w:p w:rsidR="00000000" w:rsidDel="00000000" w:rsidP="00000000" w:rsidRDefault="00000000" w:rsidRPr="00000000" w14:paraId="00000083">
            <w:pPr>
              <w:jc w:val="center"/>
              <w:rPr>
                <w:sz w:val="24"/>
                <w:szCs w:val="24"/>
              </w:rPr>
            </w:pPr>
            <w:r w:rsidDel="00000000" w:rsidR="00000000" w:rsidRPr="00000000">
              <w:rPr>
                <w:rtl w:val="0"/>
              </w:rPr>
            </w:r>
          </w:p>
          <w:p w:rsidR="00000000" w:rsidDel="00000000" w:rsidP="00000000" w:rsidRDefault="00000000" w:rsidRPr="00000000" w14:paraId="00000084">
            <w:pPr>
              <w:jc w:val="center"/>
              <w:rPr>
                <w:sz w:val="24"/>
                <w:szCs w:val="24"/>
              </w:rPr>
            </w:pPr>
            <w:r w:rsidDel="00000000" w:rsidR="00000000" w:rsidRPr="00000000">
              <w:rPr>
                <w:rtl w:val="0"/>
              </w:rPr>
            </w:r>
          </w:p>
          <w:p w:rsidR="00000000" w:rsidDel="00000000" w:rsidP="00000000" w:rsidRDefault="00000000" w:rsidRPr="00000000" w14:paraId="00000085">
            <w:pPr>
              <w:jc w:val="center"/>
              <w:rPr>
                <w:sz w:val="24"/>
                <w:szCs w:val="24"/>
              </w:rPr>
            </w:pPr>
            <w:r w:rsidDel="00000000" w:rsidR="00000000" w:rsidRPr="00000000">
              <w:rPr>
                <w:rtl w:val="0"/>
              </w:rPr>
            </w:r>
          </w:p>
          <w:p w:rsidR="00000000" w:rsidDel="00000000" w:rsidP="00000000" w:rsidRDefault="00000000" w:rsidRPr="00000000" w14:paraId="00000086">
            <w:pPr>
              <w:jc w:val="center"/>
              <w:rPr>
                <w:sz w:val="24"/>
                <w:szCs w:val="24"/>
              </w:rPr>
            </w:pPr>
            <w:r w:rsidDel="00000000" w:rsidR="00000000" w:rsidRPr="00000000">
              <w:rPr>
                <w:rtl w:val="0"/>
              </w:rPr>
            </w:r>
          </w:p>
          <w:p w:rsidR="00000000" w:rsidDel="00000000" w:rsidP="00000000" w:rsidRDefault="00000000" w:rsidRPr="00000000" w14:paraId="00000087">
            <w:pPr>
              <w:ind w:left="-108" w:firstLine="0"/>
              <w:jc w:val="center"/>
              <w:rPr>
                <w:sz w:val="24"/>
                <w:szCs w:val="24"/>
              </w:rPr>
            </w:pPr>
            <w:r w:rsidDel="00000000" w:rsidR="00000000" w:rsidRPr="00000000">
              <w:rPr>
                <w:sz w:val="24"/>
                <w:szCs w:val="24"/>
                <w:rtl w:val="0"/>
              </w:rPr>
              <w:t xml:space="preserve">15</w:t>
            </w:r>
          </w:p>
          <w:p w:rsidR="00000000" w:rsidDel="00000000" w:rsidP="00000000" w:rsidRDefault="00000000" w:rsidRPr="00000000" w14:paraId="00000088">
            <w:pPr>
              <w:ind w:left="-108" w:firstLine="0"/>
              <w:jc w:val="cente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8B">
            <w:pPr>
              <w:spacing w:after="0" w:line="360" w:lineRule="auto"/>
              <w:jc w:val="center"/>
              <w:rPr>
                <w:sz w:val="24"/>
                <w:szCs w:val="24"/>
              </w:rPr>
            </w:pPr>
            <w:r w:rsidDel="00000000" w:rsidR="00000000" w:rsidRPr="00000000">
              <w:rPr>
                <w:sz w:val="24"/>
                <w:szCs w:val="24"/>
                <w:rtl w:val="0"/>
              </w:rPr>
              <w:t xml:space="preserve">Frontal</w:t>
            </w:r>
          </w:p>
          <w:p w:rsidR="00000000" w:rsidDel="00000000" w:rsidP="00000000" w:rsidRDefault="00000000" w:rsidRPr="00000000" w14:paraId="0000008C">
            <w:pPr>
              <w:spacing w:after="0" w:line="360" w:lineRule="auto"/>
              <w:jc w:val="center"/>
              <w:rPr>
                <w:sz w:val="24"/>
                <w:szCs w:val="24"/>
              </w:rPr>
            </w:pPr>
            <w:r w:rsidDel="00000000" w:rsidR="00000000" w:rsidRPr="00000000">
              <w:rPr>
                <w:rtl w:val="0"/>
              </w:rPr>
            </w:r>
          </w:p>
          <w:p w:rsidR="00000000" w:rsidDel="00000000" w:rsidP="00000000" w:rsidRDefault="00000000" w:rsidRPr="00000000" w14:paraId="0000008D">
            <w:pPr>
              <w:spacing w:after="0" w:line="360" w:lineRule="auto"/>
              <w:jc w:val="center"/>
              <w:rPr>
                <w:sz w:val="24"/>
                <w:szCs w:val="24"/>
              </w:rPr>
            </w:pPr>
            <w:r w:rsidDel="00000000" w:rsidR="00000000" w:rsidRPr="00000000">
              <w:rPr>
                <w:rtl w:val="0"/>
              </w:rPr>
            </w:r>
          </w:p>
          <w:p w:rsidR="00000000" w:rsidDel="00000000" w:rsidP="00000000" w:rsidRDefault="00000000" w:rsidRPr="00000000" w14:paraId="0000008E">
            <w:pPr>
              <w:spacing w:after="0" w:line="360" w:lineRule="auto"/>
              <w:jc w:val="center"/>
              <w:rPr>
                <w:sz w:val="24"/>
                <w:szCs w:val="24"/>
              </w:rPr>
            </w:pPr>
            <w:r w:rsidDel="00000000" w:rsidR="00000000" w:rsidRPr="00000000">
              <w:rPr>
                <w:sz w:val="24"/>
                <w:szCs w:val="24"/>
                <w:rtl w:val="0"/>
              </w:rPr>
              <w:t xml:space="preserve">Lucru cu manualul</w:t>
            </w:r>
          </w:p>
          <w:p w:rsidR="00000000" w:rsidDel="00000000" w:rsidP="00000000" w:rsidRDefault="00000000" w:rsidRPr="00000000" w14:paraId="0000008F">
            <w:pPr>
              <w:spacing w:after="0" w:lineRule="auto"/>
              <w:jc w:val="center"/>
              <w:rPr>
                <w:sz w:val="24"/>
                <w:szCs w:val="24"/>
              </w:rPr>
            </w:pPr>
            <w:r w:rsidDel="00000000" w:rsidR="00000000" w:rsidRPr="00000000">
              <w:rPr>
                <w:sz w:val="24"/>
                <w:szCs w:val="24"/>
                <w:rtl w:val="0"/>
              </w:rPr>
              <w:t xml:space="preserve">Prezentare PPT</w:t>
            </w:r>
          </w:p>
          <w:p w:rsidR="00000000" w:rsidDel="00000000" w:rsidP="00000000" w:rsidRDefault="00000000" w:rsidRPr="00000000" w14:paraId="00000090">
            <w:pPr>
              <w:spacing w:after="0" w:lineRule="auto"/>
              <w:jc w:val="center"/>
              <w:rPr>
                <w:sz w:val="24"/>
                <w:szCs w:val="24"/>
              </w:rPr>
            </w:pPr>
            <w:r w:rsidDel="00000000" w:rsidR="00000000" w:rsidRPr="00000000">
              <w:rPr>
                <w:rtl w:val="0"/>
              </w:rPr>
            </w:r>
          </w:p>
          <w:p w:rsidR="00000000" w:rsidDel="00000000" w:rsidP="00000000" w:rsidRDefault="00000000" w:rsidRPr="00000000" w14:paraId="00000091">
            <w:pPr>
              <w:spacing w:after="0" w:lineRule="auto"/>
              <w:jc w:val="center"/>
              <w:rPr>
                <w:sz w:val="24"/>
                <w:szCs w:val="24"/>
              </w:rPr>
            </w:pPr>
            <w:r w:rsidDel="00000000" w:rsidR="00000000" w:rsidRPr="00000000">
              <w:rPr>
                <w:sz w:val="24"/>
                <w:szCs w:val="24"/>
                <w:rtl w:val="0"/>
              </w:rPr>
              <w:t xml:space="preserve">Metoda exercițiului</w:t>
            </w:r>
          </w:p>
          <w:p w:rsidR="00000000" w:rsidDel="00000000" w:rsidP="00000000" w:rsidRDefault="00000000" w:rsidRPr="00000000" w14:paraId="00000092">
            <w:pPr>
              <w:spacing w:after="0" w:lineRule="auto"/>
              <w:jc w:val="center"/>
              <w:rPr>
                <w:sz w:val="24"/>
                <w:szCs w:val="24"/>
              </w:rPr>
            </w:pPr>
            <w:r w:rsidDel="00000000" w:rsidR="00000000" w:rsidRPr="00000000">
              <w:rPr>
                <w:rtl w:val="0"/>
              </w:rPr>
            </w:r>
          </w:p>
          <w:p w:rsidR="00000000" w:rsidDel="00000000" w:rsidP="00000000" w:rsidRDefault="00000000" w:rsidRPr="00000000" w14:paraId="00000093">
            <w:pPr>
              <w:spacing w:after="0" w:lineRule="auto"/>
              <w:jc w:val="center"/>
              <w:rPr>
                <w:sz w:val="24"/>
                <w:szCs w:val="24"/>
              </w:rPr>
            </w:pPr>
            <w:r w:rsidDel="00000000" w:rsidR="00000000" w:rsidRPr="00000000">
              <w:rPr>
                <w:sz w:val="24"/>
                <w:szCs w:val="24"/>
                <w:rtl w:val="0"/>
              </w:rPr>
              <w:t xml:space="preserve">Evaluarea în scris</w:t>
            </w:r>
          </w:p>
          <w:p w:rsidR="00000000" w:rsidDel="00000000" w:rsidP="00000000" w:rsidRDefault="00000000" w:rsidRPr="00000000" w14:paraId="00000094">
            <w:pPr>
              <w:spacing w:after="0" w:lineRule="auto"/>
              <w:jc w:val="center"/>
              <w:rPr>
                <w:sz w:val="24"/>
                <w:szCs w:val="24"/>
              </w:rPr>
            </w:pPr>
            <w:r w:rsidDel="00000000" w:rsidR="00000000" w:rsidRPr="00000000">
              <w:rPr>
                <w:rtl w:val="0"/>
              </w:rPr>
            </w:r>
          </w:p>
          <w:p w:rsidR="00000000" w:rsidDel="00000000" w:rsidP="00000000" w:rsidRDefault="00000000" w:rsidRPr="00000000" w14:paraId="00000095">
            <w:pPr>
              <w:spacing w:after="0" w:lineRule="auto"/>
              <w:jc w:val="center"/>
              <w:rPr>
                <w:sz w:val="24"/>
                <w:szCs w:val="24"/>
              </w:rPr>
            </w:pPr>
            <w:r w:rsidDel="00000000" w:rsidR="00000000" w:rsidRPr="00000000">
              <w:rPr>
                <w:sz w:val="24"/>
                <w:szCs w:val="24"/>
                <w:rtl w:val="0"/>
              </w:rPr>
              <w:t xml:space="preserve">Exercițiu rezolvat</w:t>
            </w:r>
          </w:p>
          <w:p w:rsidR="00000000" w:rsidDel="00000000" w:rsidP="00000000" w:rsidRDefault="00000000" w:rsidRPr="00000000" w14:paraId="00000096">
            <w:pPr>
              <w:spacing w:after="0" w:lineRule="auto"/>
              <w:jc w:val="center"/>
              <w:rPr>
                <w:sz w:val="24"/>
                <w:szCs w:val="24"/>
              </w:rPr>
            </w:pPr>
            <w:r w:rsidDel="00000000" w:rsidR="00000000" w:rsidRPr="00000000">
              <w:rPr>
                <w:rtl w:val="0"/>
              </w:rPr>
            </w:r>
          </w:p>
          <w:p w:rsidR="00000000" w:rsidDel="00000000" w:rsidP="00000000" w:rsidRDefault="00000000" w:rsidRPr="00000000" w14:paraId="00000097">
            <w:pPr>
              <w:spacing w:after="0" w:lineRule="auto"/>
              <w:rPr>
                <w:sz w:val="24"/>
                <w:szCs w:val="24"/>
              </w:rPr>
            </w:pPr>
            <w:r w:rsidDel="00000000" w:rsidR="00000000" w:rsidRPr="00000000">
              <w:rPr>
                <w:rtl w:val="0"/>
              </w:rPr>
            </w:r>
          </w:p>
          <w:p w:rsidR="00000000" w:rsidDel="00000000" w:rsidP="00000000" w:rsidRDefault="00000000" w:rsidRPr="00000000" w14:paraId="00000098">
            <w:pPr>
              <w:spacing w:after="0" w:lineRule="auto"/>
              <w:jc w:val="center"/>
              <w:rPr>
                <w:sz w:val="24"/>
                <w:szCs w:val="24"/>
              </w:rPr>
            </w:pPr>
            <w:r w:rsidDel="00000000" w:rsidR="00000000" w:rsidRPr="00000000">
              <w:rPr>
                <w:rtl w:val="0"/>
              </w:rPr>
            </w:r>
          </w:p>
          <w:p w:rsidR="00000000" w:rsidDel="00000000" w:rsidP="00000000" w:rsidRDefault="00000000" w:rsidRPr="00000000" w14:paraId="00000099">
            <w:pPr>
              <w:spacing w:after="0" w:line="276" w:lineRule="auto"/>
              <w:jc w:val="center"/>
              <w:rPr>
                <w:sz w:val="24"/>
                <w:szCs w:val="24"/>
              </w:rPr>
            </w:pPr>
            <w:r w:rsidDel="00000000" w:rsidR="00000000" w:rsidRPr="00000000">
              <w:rPr>
                <w:sz w:val="24"/>
                <w:szCs w:val="24"/>
                <w:rtl w:val="0"/>
              </w:rPr>
              <w:t xml:space="preserve">Lucru în perechi</w:t>
            </w:r>
          </w:p>
          <w:p w:rsidR="00000000" w:rsidDel="00000000" w:rsidP="00000000" w:rsidRDefault="00000000" w:rsidRPr="00000000" w14:paraId="0000009A">
            <w:pPr>
              <w:spacing w:after="0" w:line="276" w:lineRule="auto"/>
              <w:jc w:val="center"/>
              <w:rPr>
                <w:sz w:val="24"/>
                <w:szCs w:val="24"/>
              </w:rPr>
            </w:pPr>
            <w:r w:rsidDel="00000000" w:rsidR="00000000" w:rsidRPr="00000000">
              <w:rPr>
                <w:sz w:val="24"/>
                <w:szCs w:val="24"/>
                <w:rtl w:val="0"/>
              </w:rPr>
              <w:t xml:space="preserve">Metoda “Schimbă perechea” </w:t>
            </w:r>
          </w:p>
          <w:p w:rsidR="00000000" w:rsidDel="00000000" w:rsidP="00000000" w:rsidRDefault="00000000" w:rsidRPr="00000000" w14:paraId="0000009B">
            <w:pPr>
              <w:spacing w:after="0" w:line="276" w:lineRule="auto"/>
              <w:jc w:val="center"/>
              <w:rPr>
                <w:sz w:val="24"/>
                <w:szCs w:val="24"/>
              </w:rPr>
            </w:pPr>
            <w:r w:rsidDel="00000000" w:rsidR="00000000" w:rsidRPr="00000000">
              <w:rPr>
                <w:sz w:val="24"/>
                <w:szCs w:val="24"/>
                <w:rtl w:val="0"/>
              </w:rPr>
              <w:t xml:space="preserve">Evaluarea reciprocă</w:t>
            </w:r>
          </w:p>
          <w:p w:rsidR="00000000" w:rsidDel="00000000" w:rsidP="00000000" w:rsidRDefault="00000000" w:rsidRPr="00000000" w14:paraId="0000009C">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9D">
            <w:pPr>
              <w:spacing w:after="0" w:line="276" w:lineRule="auto"/>
              <w:rPr>
                <w:sz w:val="24"/>
                <w:szCs w:val="24"/>
              </w:rPr>
            </w:pPr>
            <w:r w:rsidDel="00000000" w:rsidR="00000000" w:rsidRPr="00000000">
              <w:rPr>
                <w:sz w:val="24"/>
                <w:szCs w:val="24"/>
                <w:rtl w:val="0"/>
              </w:rPr>
              <w:t xml:space="preserve">Evaluarea orală</w:t>
            </w:r>
          </w:p>
          <w:p w:rsidR="00000000" w:rsidDel="00000000" w:rsidP="00000000" w:rsidRDefault="00000000" w:rsidRPr="00000000" w14:paraId="0000009E">
            <w:pPr>
              <w:spacing w:after="0" w:line="276" w:lineRule="auto"/>
              <w:jc w:val="center"/>
              <w:rPr>
                <w:sz w:val="24"/>
                <w:szCs w:val="24"/>
              </w:rPr>
            </w:pPr>
            <w:r w:rsidDel="00000000" w:rsidR="00000000" w:rsidRPr="00000000">
              <w:rPr>
                <w:rtl w:val="0"/>
              </w:rPr>
            </w:r>
          </w:p>
          <w:p w:rsidR="00000000" w:rsidDel="00000000" w:rsidP="00000000" w:rsidRDefault="00000000" w:rsidRPr="00000000" w14:paraId="0000009F">
            <w:pPr>
              <w:spacing w:after="0" w:line="276" w:lineRule="auto"/>
              <w:jc w:val="center"/>
              <w:rPr>
                <w:sz w:val="24"/>
                <w:szCs w:val="24"/>
              </w:rPr>
            </w:pPr>
            <w:r w:rsidDel="00000000" w:rsidR="00000000" w:rsidRPr="00000000">
              <w:rPr>
                <w:sz w:val="24"/>
                <w:szCs w:val="24"/>
                <w:rtl w:val="0"/>
              </w:rPr>
              <w:t xml:space="preserve">Manualul</w:t>
            </w:r>
          </w:p>
        </w:tc>
      </w:tr>
    </w:tbl>
    <w:p w:rsidR="00000000" w:rsidDel="00000000" w:rsidP="00000000" w:rsidRDefault="00000000" w:rsidRPr="00000000" w14:paraId="000000A0">
      <w:pPr>
        <w:tabs>
          <w:tab w:val="left" w:leader="none" w:pos="6888"/>
        </w:tabs>
        <w:rPr/>
        <w:sectPr>
          <w:type w:val="nextPage"/>
          <w:pgSz w:h="11906" w:w="16838" w:orient="landscape"/>
          <w:pgMar w:bottom="1134" w:top="1134" w:left="1134" w:right="851" w:header="709" w:footer="709"/>
        </w:sectPr>
      </w:pPr>
      <w:r w:rsidDel="00000000" w:rsidR="00000000" w:rsidRPr="00000000">
        <w:rPr>
          <w:rtl w:val="0"/>
        </w:rPr>
      </w:r>
    </w:p>
    <w:p w:rsidR="00000000" w:rsidDel="00000000" w:rsidP="00000000" w:rsidRDefault="00000000" w:rsidRPr="00000000" w14:paraId="000000A1">
      <w:pPr>
        <w:tabs>
          <w:tab w:val="left" w:leader="none" w:pos="3535"/>
        </w:tabs>
        <w:ind w:left="-1080" w:firstLine="0"/>
        <w:jc w:val="right"/>
        <w:rPr>
          <w:i w:val="1"/>
          <w:color w:val="000000"/>
          <w:sz w:val="24"/>
          <w:szCs w:val="24"/>
        </w:rPr>
      </w:pPr>
      <w:bookmarkStart w:colFirst="0" w:colLast="0" w:name="_heading=h.gjdgxs" w:id="0"/>
      <w:bookmarkEnd w:id="0"/>
      <w:r w:rsidDel="00000000" w:rsidR="00000000" w:rsidRPr="00000000">
        <w:rPr>
          <w:i w:val="1"/>
          <w:color w:val="000000"/>
          <w:sz w:val="24"/>
          <w:szCs w:val="24"/>
          <w:rtl w:val="0"/>
        </w:rPr>
        <w:t xml:space="preserve">Anexa Nr.1</w:t>
      </w:r>
    </w:p>
    <w:p w:rsidR="00000000" w:rsidDel="00000000" w:rsidP="00000000" w:rsidRDefault="00000000" w:rsidRPr="00000000" w14:paraId="000000A2">
      <w:pPr>
        <w:tabs>
          <w:tab w:val="left" w:leader="none" w:pos="4625"/>
        </w:tabs>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1152525" cy="377825"/>
                <wp:effectExtent b="0" l="0" r="0" t="0"/>
                <wp:wrapNone/>
                <wp:docPr id="1906535881" name=""/>
                <a:graphic>
                  <a:graphicData uri="http://schemas.microsoft.com/office/word/2010/wordprocessingShape">
                    <wps:wsp>
                      <wps:cNvSpPr/>
                      <wps:cNvPr id="2" name="Shape 2"/>
                      <wps:spPr>
                        <a:xfrm>
                          <a:off x="4774500" y="3595850"/>
                          <a:ext cx="1143000" cy="368300"/>
                        </a:xfrm>
                        <a:prstGeom prst="rect">
                          <a:avLst/>
                        </a:prstGeom>
                        <a:solidFill>
                          <a:schemeClr val="lt1"/>
                        </a:solid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548dd4"/>
                                <w:sz w:val="28"/>
                                <w:vertAlign w:val="baseline"/>
                              </w:rPr>
                              <w:t xml:space="preserve">Clasa a V-a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1152525" cy="377825"/>
                <wp:effectExtent b="0" l="0" r="0" t="0"/>
                <wp:wrapNone/>
                <wp:docPr id="190653588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152525" cy="377825"/>
                        </a:xfrm>
                        <a:prstGeom prst="rect"/>
                        <a:ln/>
                      </pic:spPr>
                    </pic:pic>
                  </a:graphicData>
                </a:graphic>
              </wp:anchor>
            </w:drawing>
          </mc:Fallback>
        </mc:AlternateContent>
      </w:r>
    </w:p>
    <w:p w:rsidR="00000000" w:rsidDel="00000000" w:rsidP="00000000" w:rsidRDefault="00000000" w:rsidRPr="00000000" w14:paraId="000000A3">
      <w:pPr>
        <w:tabs>
          <w:tab w:val="left" w:leader="none" w:pos="3535"/>
        </w:tabs>
        <w:jc w:val="center"/>
        <w:rPr>
          <w:b w:val="1"/>
          <w:color w:val="4f81bd"/>
          <w:sz w:val="40"/>
          <w:szCs w:val="40"/>
        </w:rPr>
      </w:pPr>
      <w:r w:rsidDel="00000000" w:rsidR="00000000" w:rsidRPr="00000000">
        <w:rPr>
          <w:b w:val="1"/>
          <w:color w:val="4f81bd"/>
          <w:sz w:val="40"/>
          <w:szCs w:val="40"/>
          <w:rtl w:val="0"/>
        </w:rPr>
        <w:t xml:space="preserve">Fișă de lucru</w:t>
      </w:r>
    </w:p>
    <w:p w:rsidR="00000000" w:rsidDel="00000000" w:rsidP="00000000" w:rsidRDefault="00000000" w:rsidRPr="00000000" w14:paraId="000000A4">
      <w:pPr>
        <w:rPr>
          <w:b w:val="1"/>
          <w:sz w:val="24"/>
          <w:szCs w:val="24"/>
        </w:rPr>
      </w:pPr>
      <w:r w:rsidDel="00000000" w:rsidR="00000000" w:rsidRPr="00000000">
        <w:rPr>
          <w:b w:val="1"/>
          <w:sz w:val="24"/>
          <w:szCs w:val="24"/>
        </w:rPr>
        <w:drawing>
          <wp:inline distB="0" distT="0" distL="0" distR="0">
            <wp:extent cx="3301281" cy="2584119"/>
            <wp:effectExtent b="0" l="0" r="0" t="0"/>
            <wp:docPr id="190653588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301281" cy="2584119"/>
                    </a:xfrm>
                    <a:prstGeom prst="rect"/>
                    <a:ln/>
                  </pic:spPr>
                </pic:pic>
              </a:graphicData>
            </a:graphic>
          </wp:inline>
        </w:drawing>
      </w:r>
      <w:r w:rsidDel="00000000" w:rsidR="00000000" w:rsidRPr="00000000">
        <w:rPr>
          <w:sz w:val="24"/>
          <w:szCs w:val="24"/>
        </w:rPr>
        <w:drawing>
          <wp:inline distB="0" distT="0" distL="0" distR="0">
            <wp:extent cx="3207659" cy="2535579"/>
            <wp:effectExtent b="0" l="0" r="0" t="0"/>
            <wp:docPr id="190653588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207659" cy="2535579"/>
                    </a:xfrm>
                    <a:prstGeom prst="rect"/>
                    <a:ln/>
                  </pic:spPr>
                </pic:pic>
              </a:graphicData>
            </a:graphic>
          </wp:inline>
        </w:drawing>
      </w:r>
      <w:r w:rsidDel="00000000" w:rsidR="00000000" w:rsidRPr="00000000">
        <w:rPr>
          <w:sz w:val="24"/>
          <w:szCs w:val="24"/>
        </w:rPr>
        <w:drawing>
          <wp:inline distB="0" distT="0" distL="0" distR="0">
            <wp:extent cx="4785360" cy="4257653"/>
            <wp:effectExtent b="0" l="0" r="0" t="0"/>
            <wp:docPr id="190653589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785360" cy="4257653"/>
                    </a:xfrm>
                    <a:prstGeom prst="rect"/>
                    <a:ln/>
                  </pic:spPr>
                </pic:pic>
              </a:graphicData>
            </a:graphic>
          </wp:inline>
        </w:drawing>
      </w:r>
      <w:r w:rsidDel="00000000" w:rsidR="00000000" w:rsidRPr="00000000">
        <w:rPr>
          <w:sz w:val="24"/>
          <w:szCs w:val="24"/>
          <w:rtl w:val="0"/>
        </w:rPr>
        <w:t xml:space="preserve"> </w:t>
      </w:r>
      <w:r w:rsidDel="00000000" w:rsidR="00000000" w:rsidRPr="00000000">
        <w:rPr>
          <w:i w:val="1"/>
          <w:sz w:val="24"/>
          <w:szCs w:val="24"/>
        </w:rPr>
        <w:drawing>
          <wp:inline distB="0" distT="0" distL="0" distR="0">
            <wp:extent cx="4785360" cy="1360805"/>
            <wp:effectExtent b="0" l="0" r="0" t="0"/>
            <wp:docPr id="1906535889" name="image12.png"/>
            <a:graphic>
              <a:graphicData uri="http://schemas.openxmlformats.org/drawingml/2006/picture">
                <pic:pic>
                  <pic:nvPicPr>
                    <pic:cNvPr id="0" name="image12.png"/>
                    <pic:cNvPicPr preferRelativeResize="0"/>
                  </pic:nvPicPr>
                  <pic:blipFill>
                    <a:blip r:embed="rId19"/>
                    <a:srcRect b="0" l="0" r="2416" t="0"/>
                    <a:stretch>
                      <a:fillRect/>
                    </a:stretch>
                  </pic:blipFill>
                  <pic:spPr>
                    <a:xfrm>
                      <a:off x="0" y="0"/>
                      <a:ext cx="4785360" cy="136080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1440180</wp:posOffset>
                </wp:positionH>
                <wp:positionV relativeFrom="paragraph">
                  <wp:posOffset>2786380</wp:posOffset>
                </wp:positionV>
                <wp:extent cx="2346960" cy="868680"/>
                <wp:wrapNone/>
                <wp:docPr id="1906535880" name=""/>
                <a:graphic>
                  <a:graphicData uri="http://schemas.microsoft.com/office/word/2010/wordprocessingShape">
                    <wps:wsp>
                      <wps:cNvSpPr txBox="1"/>
                      <wps:spPr>
                        <a:xfrm>
                          <a:off x="0" y="0"/>
                          <a:ext cx="2346960" cy="868680"/>
                        </a:xfrm>
                        <a:prstGeom prst="rect">
                          <a:avLst/>
                        </a:prstGeom>
                        <a:solidFill>
                          <a:schemeClr val="lt1"/>
                        </a:solidFill>
                        <a:ln w="6350">
                          <a:noFill/>
                        </a:ln>
                      </wps:spPr>
                      <wps:txbx>
                        <w:txbxContent>
                          <w:p w:rsidR="00141678" w:rsidDel="00000000" w:rsidP="00000000" w:rsidRDefault="00141678" w:rsidRPr="00000000" w14:paraId="3219E5BD" w14:textId="0462A8D4">
                            <w:r w:rsidDel="00000000" w:rsidR="00000000" w:rsidRPr="00000000">
                              <w:rPr>
                                <w:noProof w:val="1"/>
                              </w:rPr>
                              <w:drawing>
                                <wp:inline distB="0" distT="0" distL="0" distR="0">
                                  <wp:extent cx="2157730" cy="726440"/>
                                  <wp:effectExtent b="0" l="0" r="0" t="0"/>
                                  <wp:docPr id="918875138" name="Picture 7"/>
                                  <wp:cNvGraphicFramePr>
                                    <a:graphicFrameLocks noChangeAspect="1"/>
                                  </wp:cNvGraphicFramePr>
                                  <a:graphic>
                                    <a:graphicData uri="http://schemas.openxmlformats.org/drawingml/2006/picture">
                                      <pic:pic>
                                        <pic:nvPicPr>
                                          <pic:cNvPr id="918875138" name="Picture 918875138"/>
                                          <pic:cNvPicPr/>
                                        </pic:nvPicPr>
                                        <pic:blipFill>
                                          <a:blip r:embed="rId3">
                                            <a:extLst>
                                              <a:ext uri="{28A0092B-C50C-407E-A947-70E740481C1C}"/>
                                            </a:extLst>
                                          </a:blip>
                                          <a:stretch>
                                            <a:fillRect/>
                                          </a:stretch>
                                        </pic:blipFill>
                                        <pic:spPr>
                                          <a:xfrm>
                                            <a:off x="0" y="0"/>
                                            <a:ext cx="2157730" cy="72644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1440180</wp:posOffset>
                </wp:positionH>
                <wp:positionV relativeFrom="paragraph">
                  <wp:posOffset>2786380</wp:posOffset>
                </wp:positionV>
                <wp:extent cx="2346960" cy="868680"/>
                <wp:effectExtent b="0" l="0" r="0" t="0"/>
                <wp:wrapNone/>
                <wp:docPr id="190653588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346960" cy="868680"/>
                        </a:xfrm>
                        <a:prstGeom prst="rect"/>
                        <a:ln/>
                      </pic:spPr>
                    </pic:pic>
                  </a:graphicData>
                </a:graphic>
              </wp:anchor>
            </w:drawing>
          </mc:Fallback>
        </mc:AlternateContent>
      </w:r>
    </w:p>
    <w:p w:rsidR="00000000" w:rsidDel="00000000" w:rsidP="00000000" w:rsidRDefault="00000000" w:rsidRPr="00000000" w14:paraId="000000A5">
      <w:pPr>
        <w:tabs>
          <w:tab w:val="left" w:leader="none" w:pos="1485"/>
        </w:tabs>
        <w:rPr/>
      </w:pPr>
      <w:r w:rsidDel="00000000" w:rsidR="00000000" w:rsidRPr="00000000">
        <w:rPr>
          <w:rtl w:val="0"/>
        </w:rPr>
        <w:tab/>
      </w:r>
    </w:p>
    <w:p w:rsidR="00000000" w:rsidDel="00000000" w:rsidP="00000000" w:rsidRDefault="00000000" w:rsidRPr="00000000" w14:paraId="000000A6">
      <w:pPr>
        <w:tabs>
          <w:tab w:val="left" w:leader="none" w:pos="1485"/>
        </w:tabs>
        <w:rPr/>
      </w:pPr>
      <w:r w:rsidDel="00000000" w:rsidR="00000000" w:rsidRPr="00000000">
        <w:rPr>
          <w:rtl w:val="0"/>
        </w:rPr>
      </w:r>
    </w:p>
    <w:p w:rsidR="00000000" w:rsidDel="00000000" w:rsidP="00000000" w:rsidRDefault="00000000" w:rsidRPr="00000000" w14:paraId="000000A7">
      <w:pPr>
        <w:tabs>
          <w:tab w:val="left" w:leader="none" w:pos="1395"/>
        </w:tabs>
        <w:rPr>
          <w:b w:val="1"/>
        </w:rPr>
      </w:pPr>
      <w:r w:rsidDel="00000000" w:rsidR="00000000" w:rsidRPr="00000000">
        <w:rPr>
          <w:rtl w:val="0"/>
        </w:rPr>
      </w:r>
    </w:p>
    <w:sectPr>
      <w:type w:val="nextPage"/>
      <w:pgSz w:h="16838" w:w="11906" w:orient="portrait"/>
      <w:pgMar w:bottom="540" w:top="48" w:left="900" w:right="56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Noto Sans Symbols">
    <w:embedRegular w:fontKey="{00000000-0000-0000-0000-000000000000}" r:id="rId4" w:subsetted="0"/>
    <w:embedBold w:fontKey="{00000000-0000-0000-0000-000000000000}" r:id="rId5" w:subsetted="0"/>
  </w:font>
  <w:font w:name="Cambria Math">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o-MD"/>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0"/>
      <w:spacing w:after="0" w:before="141" w:lineRule="auto"/>
      <w:ind w:left="5938"/>
    </w:pPr>
    <w:rPr>
      <w:rFonts w:ascii="Cambria" w:cs="Cambria" w:eastAsia="Cambria" w:hAnsi="Cambria"/>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55EDA"/>
    <w:pPr>
      <w:spacing w:after="160" w:line="240" w:lineRule="auto"/>
    </w:pPr>
    <w:rPr>
      <w:rFonts w:ascii="Times New Roman" w:hAnsi="Times New Roman"/>
      <w:sz w:val="28"/>
    </w:rPr>
  </w:style>
  <w:style w:type="paragraph" w:styleId="Titlu2">
    <w:name w:val="heading 2"/>
    <w:basedOn w:val="Normal"/>
    <w:link w:val="Titlu2Caracter"/>
    <w:uiPriority w:val="9"/>
    <w:unhideWhenUsed w:val="1"/>
    <w:qFormat w:val="1"/>
    <w:rsid w:val="00BF684C"/>
    <w:pPr>
      <w:widowControl w:val="0"/>
      <w:autoSpaceDE w:val="0"/>
      <w:autoSpaceDN w:val="0"/>
      <w:spacing w:after="0" w:before="141"/>
      <w:ind w:left="5938"/>
      <w:outlineLvl w:val="1"/>
    </w:pPr>
    <w:rPr>
      <w:rFonts w:ascii="Cambria" w:cs="Cambria" w:eastAsia="Cambria" w:hAnsi="Cambria"/>
      <w:sz w:val="24"/>
      <w:szCs w:val="24"/>
      <w:lang w:val="ro-RO"/>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character" w:styleId="Hyperlink">
    <w:name w:val="Hyperlink"/>
    <w:basedOn w:val="Fontdeparagrafimplicit"/>
    <w:uiPriority w:val="99"/>
    <w:unhideWhenUsed w:val="1"/>
    <w:rsid w:val="00A55EDA"/>
    <w:rPr>
      <w:color w:val="0000ff" w:themeColor="hyperlink"/>
      <w:u w:val="single"/>
    </w:rPr>
  </w:style>
  <w:style w:type="table" w:styleId="Tabelgril">
    <w:name w:val="Table Grid"/>
    <w:basedOn w:val="TabelNormal"/>
    <w:uiPriority w:val="59"/>
    <w:rsid w:val="00A55ED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nBalon">
    <w:name w:val="Balloon Text"/>
    <w:basedOn w:val="Normal"/>
    <w:link w:val="TextnBalonCaracter"/>
    <w:uiPriority w:val="99"/>
    <w:semiHidden w:val="1"/>
    <w:unhideWhenUsed w:val="1"/>
    <w:rsid w:val="00511318"/>
    <w:pPr>
      <w:spacing w:after="0"/>
    </w:pPr>
    <w:rPr>
      <w:rFonts w:ascii="Tahoma" w:cs="Tahoma" w:hAnsi="Tahoma"/>
      <w:sz w:val="16"/>
      <w:szCs w:val="16"/>
    </w:rPr>
  </w:style>
  <w:style w:type="character" w:styleId="TextnBalonCaracter" w:customStyle="1">
    <w:name w:val="Text în Balon Caracter"/>
    <w:basedOn w:val="Fontdeparagrafimplicit"/>
    <w:link w:val="TextnBalon"/>
    <w:uiPriority w:val="99"/>
    <w:semiHidden w:val="1"/>
    <w:rsid w:val="00511318"/>
    <w:rPr>
      <w:rFonts w:ascii="Tahoma" w:cs="Tahoma" w:hAnsi="Tahoma"/>
      <w:sz w:val="16"/>
      <w:szCs w:val="16"/>
    </w:rPr>
  </w:style>
  <w:style w:type="paragraph" w:styleId="Listparagraf">
    <w:name w:val="List Paragraph"/>
    <w:basedOn w:val="Normal"/>
    <w:uiPriority w:val="34"/>
    <w:qFormat w:val="1"/>
    <w:rsid w:val="00511318"/>
    <w:pPr>
      <w:ind w:left="720"/>
      <w:contextualSpacing w:val="1"/>
    </w:pPr>
  </w:style>
  <w:style w:type="numbering" w:styleId="CurrentList1" w:customStyle="1">
    <w:name w:val="Current List1"/>
    <w:uiPriority w:val="99"/>
    <w:rsid w:val="007433B7"/>
    <w:pPr>
      <w:numPr>
        <w:numId w:val="7"/>
      </w:numPr>
    </w:pPr>
  </w:style>
  <w:style w:type="character" w:styleId="Titlu2Caracter" w:customStyle="1">
    <w:name w:val="Titlu 2 Caracter"/>
    <w:basedOn w:val="Fontdeparagrafimplicit"/>
    <w:link w:val="Titlu2"/>
    <w:uiPriority w:val="9"/>
    <w:rsid w:val="00BF684C"/>
    <w:rPr>
      <w:rFonts w:ascii="Cambria" w:cs="Cambria" w:eastAsia="Cambria" w:hAnsi="Cambria"/>
      <w:sz w:val="24"/>
      <w:szCs w:val="24"/>
      <w:lang w:val="ro-RO"/>
    </w:rPr>
  </w:style>
  <w:style w:type="paragraph" w:styleId="Corptext">
    <w:name w:val="Body Text"/>
    <w:basedOn w:val="Normal"/>
    <w:link w:val="CorptextCaracter"/>
    <w:uiPriority w:val="1"/>
    <w:qFormat w:val="1"/>
    <w:rsid w:val="00BF684C"/>
    <w:pPr>
      <w:widowControl w:val="0"/>
      <w:autoSpaceDE w:val="0"/>
      <w:autoSpaceDN w:val="0"/>
      <w:spacing w:after="0"/>
    </w:pPr>
    <w:rPr>
      <w:rFonts w:ascii="Cambria" w:cs="Cambria" w:eastAsia="Cambria" w:hAnsi="Cambria"/>
      <w:i w:val="1"/>
      <w:iCs w:val="1"/>
      <w:sz w:val="24"/>
      <w:szCs w:val="24"/>
      <w:lang w:val="ro-RO"/>
    </w:rPr>
  </w:style>
  <w:style w:type="character" w:styleId="CorptextCaracter" w:customStyle="1">
    <w:name w:val="Corp text Caracter"/>
    <w:basedOn w:val="Fontdeparagrafimplicit"/>
    <w:link w:val="Corptext"/>
    <w:uiPriority w:val="1"/>
    <w:rsid w:val="00BF684C"/>
    <w:rPr>
      <w:rFonts w:ascii="Cambria" w:cs="Cambria" w:eastAsia="Cambria" w:hAnsi="Cambria"/>
      <w:i w:val="1"/>
      <w:iCs w:val="1"/>
      <w:sz w:val="24"/>
      <w:szCs w:val="24"/>
      <w:lang w:val="ro-RO"/>
    </w:rPr>
  </w:style>
  <w:style w:type="paragraph" w:styleId="TableParagraph" w:customStyle="1">
    <w:name w:val="Table Paragraph"/>
    <w:basedOn w:val="Normal"/>
    <w:uiPriority w:val="1"/>
    <w:qFormat w:val="1"/>
    <w:rsid w:val="00BF684C"/>
    <w:pPr>
      <w:widowControl w:val="0"/>
      <w:autoSpaceDE w:val="0"/>
      <w:autoSpaceDN w:val="0"/>
      <w:spacing w:after="0"/>
    </w:pPr>
    <w:rPr>
      <w:rFonts w:ascii="Cambria" w:cs="Cambria" w:eastAsia="Cambria" w:hAnsi="Cambria"/>
      <w:sz w:val="22"/>
      <w:lang w:val="ro-RO"/>
    </w:rPr>
  </w:style>
  <w:style w:type="character" w:styleId="Textsubstituent">
    <w:name w:val="Placeholder Text"/>
    <w:basedOn w:val="Fontdeparagrafimplicit"/>
    <w:uiPriority w:val="99"/>
    <w:semiHidden w:val="1"/>
    <w:rsid w:val="00D63DDD"/>
    <w:rPr>
      <w:color w:val="666666"/>
    </w:rPr>
  </w:style>
  <w:style w:type="paragraph" w:styleId="Frspaiere">
    <w:name w:val="No Spacing"/>
    <w:uiPriority w:val="1"/>
    <w:qFormat w:val="1"/>
    <w:rsid w:val="00D7357A"/>
    <w:pPr>
      <w:spacing w:after="0" w:line="240" w:lineRule="auto"/>
    </w:pPr>
    <w:rPr>
      <w:rFonts w:ascii="Calibri" w:cs="Times New Roman" w:eastAsia="Times New Roman" w:hAnsi="Calibri"/>
      <w:lang w:val="en-US"/>
    </w:rPr>
  </w:style>
  <w:style w:type="character" w:styleId="MeniuneNerezolvat">
    <w:name w:val="Unresolved Mention"/>
    <w:basedOn w:val="Fontdeparagrafimplicit"/>
    <w:uiPriority w:val="99"/>
    <w:semiHidden w:val="1"/>
    <w:unhideWhenUsed w:val="1"/>
    <w:rsid w:val="00CE660A"/>
    <w:rPr>
      <w:color w:val="605e5c"/>
      <w:shd w:color="auto" w:fill="e1dfdd" w:val="clear"/>
    </w:rPr>
  </w:style>
  <w:style w:type="paragraph" w:styleId="Antet">
    <w:name w:val="header"/>
    <w:basedOn w:val="Normal"/>
    <w:link w:val="AntetCaracter"/>
    <w:uiPriority w:val="99"/>
    <w:unhideWhenUsed w:val="1"/>
    <w:rsid w:val="00E46054"/>
    <w:pPr>
      <w:tabs>
        <w:tab w:val="center" w:pos="4680"/>
        <w:tab w:val="right" w:pos="9360"/>
      </w:tabs>
      <w:spacing w:after="0"/>
    </w:pPr>
  </w:style>
  <w:style w:type="character" w:styleId="AntetCaracter" w:customStyle="1">
    <w:name w:val="Antet Caracter"/>
    <w:basedOn w:val="Fontdeparagrafimplicit"/>
    <w:link w:val="Antet"/>
    <w:uiPriority w:val="99"/>
    <w:rsid w:val="00E46054"/>
    <w:rPr>
      <w:rFonts w:ascii="Times New Roman" w:hAnsi="Times New Roman"/>
      <w:sz w:val="28"/>
    </w:rPr>
  </w:style>
  <w:style w:type="paragraph" w:styleId="Subsol">
    <w:name w:val="footer"/>
    <w:basedOn w:val="Normal"/>
    <w:link w:val="SubsolCaracter"/>
    <w:uiPriority w:val="99"/>
    <w:unhideWhenUsed w:val="1"/>
    <w:rsid w:val="00E46054"/>
    <w:pPr>
      <w:tabs>
        <w:tab w:val="center" w:pos="4680"/>
        <w:tab w:val="right" w:pos="9360"/>
      </w:tabs>
      <w:spacing w:after="0"/>
    </w:pPr>
  </w:style>
  <w:style w:type="character" w:styleId="SubsolCaracter" w:customStyle="1">
    <w:name w:val="Subsol Caracter"/>
    <w:basedOn w:val="Fontdeparagrafimplicit"/>
    <w:link w:val="Subsol"/>
    <w:uiPriority w:val="99"/>
    <w:rsid w:val="00E46054"/>
    <w:rPr>
      <w:rFonts w:ascii="Times New Roman" w:hAnsi="Times New Roman"/>
      <w:sz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image" Target="media/image1.emf"/><Relationship Id="rId2" Type="http://schemas.openxmlformats.org/officeDocument/2006/relationships/package" Target="embeddings/Microsoft_Office_PowerPoint_Presentation1.pptx"/><Relationship Id="rId3" Type="http://schemas.openxmlformats.org/officeDocument/2006/relationships/image" Target="media/image2.png"/><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ettings" Target="settings.xml"/><Relationship Id="rId19" Type="http://schemas.openxmlformats.org/officeDocument/2006/relationships/image" Target="media/image12.png"/><Relationship Id="rId6" Type="http://schemas.openxmlformats.org/officeDocument/2006/relationships/fontTable" Target="fontTable.xml"/><Relationship Id="rId18" Type="http://schemas.openxmlformats.org/officeDocument/2006/relationships/image" Target="media/image11.png"/><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5" Type="http://schemas.openxmlformats.org/officeDocument/2006/relationships/font" Target="fonts/NotoSansSymbols-bold.ttf"/><Relationship Id="rId6" Type="http://schemas.openxmlformats.org/officeDocument/2006/relationships/font" Target="fonts/CambriaMath-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9z/kRkvFHKTULvOsm/F+6wQeg==">CgMxLjAyCGguZ2pkZ3hzOAByITE1ZTRLTnFNc2VNNnZVOUhzX29QOWFjWU9SSFFxSUZOVg==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2024-06-27T13:36:00Z</dcterms:created>
  <dc:creator>Aliona</dc:creator>
</cp:coreProperties>
</file>