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794976DE" w:rsidR="008D677A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</w:t>
      </w:r>
      <w:r w:rsid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real</w:t>
      </w:r>
    </w:p>
    <w:p w14:paraId="5ADCB1E1" w14:textId="32E4528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261057" w:rsidRPr="00261057">
        <w:rPr>
          <w:rFonts w:ascii="Times New Roman" w:hAnsi="Times New Roman"/>
          <w:b/>
          <w:bCs/>
          <w:sz w:val="24"/>
          <w:szCs w:val="24"/>
          <w:lang w:val="ro-MD"/>
        </w:rPr>
        <w:t xml:space="preserve">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Funcția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25425" w:rsidRPr="00625425">
        <w:rPr>
          <w:rFonts w:ascii="Times New Roman" w:hAnsi="Times New Roman" w:cs="Times New Roman"/>
          <w:b/>
          <w:sz w:val="24"/>
          <w:szCs w:val="24"/>
        </w:rPr>
        <w:t>gradul</w:t>
      </w:r>
      <w:proofErr w:type="spellEnd"/>
      <w:r w:rsidR="00625425" w:rsidRPr="00625425"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14:paraId="0B6D86C6" w14:textId="51F3252E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</w:t>
      </w:r>
      <w:r w:rsidR="00DB2B8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 de lungă durată): 2</w:t>
      </w:r>
      <w:r w:rsidR="00221B1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2542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</w:p>
    <w:p w14:paraId="62B130FE" w14:textId="6374B94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DB2B8F" w:rsidRPr="00DB2B8F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="00DB2B8F" w:rsidRPr="00DB2B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B2B8F" w:rsidRPr="00DB2B8F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="00DB2B8F" w:rsidRPr="00DB2B8F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="00DB2B8F" w:rsidRPr="00DB2B8F">
        <w:rPr>
          <w:rFonts w:ascii="Times New Roman" w:hAnsi="Times New Roman" w:cs="Times New Roman"/>
          <w:sz w:val="24"/>
          <w:szCs w:val="24"/>
        </w:rPr>
        <w:t>Relațiile</w:t>
      </w:r>
      <w:proofErr w:type="spellEnd"/>
      <w:r w:rsidR="00DB2B8F" w:rsidRPr="00DB2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B8F" w:rsidRPr="00DB2B8F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DB2B8F" w:rsidRPr="00DB2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2B8F" w:rsidRPr="00DB2B8F">
        <w:rPr>
          <w:rFonts w:ascii="Times New Roman" w:hAnsi="Times New Roman" w:cs="Times New Roman"/>
          <w:sz w:val="24"/>
          <w:szCs w:val="24"/>
        </w:rPr>
        <w:t>Viète</w:t>
      </w:r>
      <w:proofErr w:type="spellEnd"/>
      <w:r w:rsidR="00DB2B8F" w:rsidRPr="00DB2B8F">
        <w:rPr>
          <w:rFonts w:ascii="Times New Roman" w:hAnsi="Times New Roman" w:cs="Times New Roman"/>
          <w:sz w:val="24"/>
          <w:szCs w:val="24"/>
        </w:rPr>
        <w:t>.</w:t>
      </w:r>
    </w:p>
    <w:p w14:paraId="34D6C561" w14:textId="48BE74CE" w:rsidR="008D677A" w:rsidRPr="00261057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26105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61057" w:rsidRPr="0028147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45 </w:t>
      </w:r>
      <w:r w:rsidR="00261057" w:rsidRPr="00261057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minute.</w:t>
      </w:r>
    </w:p>
    <w:p w14:paraId="0C700D50" w14:textId="58D2570B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D807FCC" w14:textId="777777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6254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noțiunilor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numerică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totalitate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2568B9" w14:textId="77777777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5.3.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Exprimarea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limbaj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matematic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gradul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I, II,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putere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radical,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exponențială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logaritmică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proporționalitatea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inversă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8DC63" w14:textId="5167A977" w:rsidR="00625425" w:rsidRPr="00DB2B8F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>5.4</w:t>
      </w:r>
      <w:r w:rsidRPr="00DB2B8F">
        <w:rPr>
          <w:rFonts w:ascii="Times New Roman" w:hAnsi="Times New Roman" w:cs="Times New Roman"/>
          <w:b/>
        </w:rPr>
        <w:t xml:space="preserve">. </w:t>
      </w:r>
      <w:proofErr w:type="spellStart"/>
      <w:r w:rsidRPr="00DB2B8F">
        <w:rPr>
          <w:rFonts w:ascii="Times New Roman" w:hAnsi="Times New Roman" w:cs="Times New Roman"/>
          <w:b/>
        </w:rPr>
        <w:t>Clasific</w:t>
      </w:r>
      <w:r w:rsidRPr="00DB2B8F">
        <w:rPr>
          <w:rFonts w:ascii="Times New Roman" w:hAnsi="Times New Roman" w:cs="Times New Roman"/>
        </w:rPr>
        <w:t>area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după</w:t>
      </w:r>
      <w:proofErr w:type="spellEnd"/>
      <w:r w:rsidRPr="00DB2B8F">
        <w:rPr>
          <w:rFonts w:ascii="Times New Roman" w:hAnsi="Times New Roman" w:cs="Times New Roman"/>
        </w:rPr>
        <w:t xml:space="preserve"> diverse </w:t>
      </w:r>
      <w:proofErr w:type="spellStart"/>
      <w:r w:rsidRPr="00DB2B8F">
        <w:rPr>
          <w:rFonts w:ascii="Times New Roman" w:hAnsi="Times New Roman" w:cs="Times New Roman"/>
        </w:rPr>
        <w:t>criterii</w:t>
      </w:r>
      <w:proofErr w:type="spellEnd"/>
      <w:r w:rsidRPr="00DB2B8F">
        <w:rPr>
          <w:rFonts w:ascii="Times New Roman" w:hAnsi="Times New Roman" w:cs="Times New Roman"/>
        </w:rPr>
        <w:t xml:space="preserve"> a </w:t>
      </w:r>
      <w:proofErr w:type="spellStart"/>
      <w:r w:rsidRPr="00DB2B8F">
        <w:rPr>
          <w:rFonts w:ascii="Times New Roman" w:hAnsi="Times New Roman" w:cs="Times New Roman"/>
        </w:rPr>
        <w:t>funcțiilor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numerice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inecuațiilor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sistemelor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studiate</w:t>
      </w:r>
      <w:proofErr w:type="spellEnd"/>
      <w:r w:rsidRPr="00DB2B8F">
        <w:rPr>
          <w:rFonts w:ascii="Times New Roman" w:hAnsi="Times New Roman" w:cs="Times New Roman"/>
        </w:rPr>
        <w:t xml:space="preserve">. </w:t>
      </w:r>
    </w:p>
    <w:p w14:paraId="3CC17756" w14:textId="0426751C" w:rsidR="00DB2B8F" w:rsidRPr="00DB2B8F" w:rsidRDefault="00DB2B8F" w:rsidP="00FA6FF5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DB2B8F">
        <w:rPr>
          <w:rFonts w:ascii="Times New Roman" w:hAnsi="Times New Roman" w:cs="Times New Roman"/>
          <w:b/>
        </w:rPr>
        <w:t xml:space="preserve">5.5. </w:t>
      </w:r>
      <w:proofErr w:type="spellStart"/>
      <w:r w:rsidRPr="00DB2B8F">
        <w:rPr>
          <w:rFonts w:ascii="Times New Roman" w:hAnsi="Times New Roman" w:cs="Times New Roman"/>
          <w:b/>
        </w:rPr>
        <w:t>Aplicarea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metodelor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grafice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pentru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rezolvarea</w:t>
      </w:r>
      <w:proofErr w:type="spellEnd"/>
      <w:r w:rsidRPr="00DB2B8F">
        <w:rPr>
          <w:rFonts w:ascii="Times New Roman" w:hAnsi="Times New Roman" w:cs="Times New Roman"/>
        </w:rPr>
        <w:t xml:space="preserve"> </w:t>
      </w:r>
      <w:proofErr w:type="spellStart"/>
      <w:r w:rsidRPr="00DB2B8F">
        <w:rPr>
          <w:rFonts w:ascii="Times New Roman" w:hAnsi="Times New Roman" w:cs="Times New Roman"/>
        </w:rPr>
        <w:t>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inecuațiilor</w:t>
      </w:r>
      <w:proofErr w:type="spellEnd"/>
      <w:r w:rsidRPr="00DB2B8F">
        <w:rPr>
          <w:rFonts w:ascii="Times New Roman" w:hAnsi="Times New Roman" w:cs="Times New Roman"/>
        </w:rPr>
        <w:t xml:space="preserve">, </w:t>
      </w:r>
      <w:proofErr w:type="spellStart"/>
      <w:r w:rsidRPr="00DB2B8F">
        <w:rPr>
          <w:rFonts w:ascii="Times New Roman" w:hAnsi="Times New Roman" w:cs="Times New Roman"/>
        </w:rPr>
        <w:t>sistemelor</w:t>
      </w:r>
      <w:proofErr w:type="spellEnd"/>
      <w:r w:rsidRPr="00DB2B8F">
        <w:rPr>
          <w:rFonts w:ascii="Times New Roman" w:hAnsi="Times New Roman" w:cs="Times New Roman"/>
        </w:rPr>
        <w:t xml:space="preserve"> de </w:t>
      </w:r>
      <w:proofErr w:type="spellStart"/>
      <w:r w:rsidRPr="00DB2B8F">
        <w:rPr>
          <w:rFonts w:ascii="Times New Roman" w:hAnsi="Times New Roman" w:cs="Times New Roman"/>
        </w:rPr>
        <w:t>ecuații</w:t>
      </w:r>
      <w:proofErr w:type="spellEnd"/>
      <w:r w:rsidRPr="00DB2B8F">
        <w:rPr>
          <w:rFonts w:ascii="Times New Roman" w:hAnsi="Times New Roman" w:cs="Times New Roman"/>
        </w:rPr>
        <w:t>.</w:t>
      </w:r>
    </w:p>
    <w:p w14:paraId="75CB77AF" w14:textId="036B960A" w:rsidR="00625425" w:rsidRPr="00625425" w:rsidRDefault="00625425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25425">
        <w:rPr>
          <w:rFonts w:ascii="Times New Roman" w:hAnsi="Times New Roman" w:cs="Times New Roman"/>
          <w:b/>
          <w:sz w:val="24"/>
          <w:szCs w:val="24"/>
        </w:rPr>
        <w:t xml:space="preserve">5.7. </w:t>
      </w:r>
      <w:proofErr w:type="spellStart"/>
      <w:r w:rsidRPr="00625425">
        <w:rPr>
          <w:rFonts w:ascii="Times New Roman" w:hAnsi="Times New Roman" w:cs="Times New Roman"/>
          <w:b/>
          <w:sz w:val="24"/>
          <w:szCs w:val="24"/>
        </w:rPr>
        <w:t>Transpunerea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modelate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limbajul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inecuațiilor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ecuații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inecuații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problemei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interpretarea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425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6254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81C32" w14:textId="77148ED3" w:rsidR="008D677A" w:rsidRPr="00B141CD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21F768E" w14:textId="03AC2944" w:rsidR="008D677A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O.1.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recunoască în</w:t>
      </w:r>
      <w:r w:rsidR="000E05CE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diferite contexte </w:t>
      </w:r>
      <w:r w:rsidR="00DB2B8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ecuații </w:t>
      </w:r>
      <w:r w:rsidR="0062542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 gradul II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14:paraId="758E6912" w14:textId="77777777" w:rsidR="00602B34" w:rsidRPr="00CA59DA" w:rsidRDefault="000E05CE" w:rsidP="00602B34">
      <w:pPr>
        <w:rPr>
          <w:lang w:val="it-IT"/>
        </w:rPr>
      </w:pPr>
      <w:r w:rsidRPr="00F3572E">
        <w:rPr>
          <w:bCs/>
          <w:iCs/>
          <w:lang w:val="ro-MD"/>
        </w:rPr>
        <w:t xml:space="preserve">O.2.  </w:t>
      </w:r>
      <w:r w:rsidR="00602B34" w:rsidRPr="00CA59DA">
        <w:rPr>
          <w:lang w:val="it-IT"/>
        </w:rPr>
        <w:t xml:space="preserve">Să determine soluțiile ecuațiilor de forma </w:t>
      </w:r>
      <w:r w:rsidR="00602B34" w:rsidRPr="00CA59DA">
        <w:rPr>
          <w:lang w:val="fr-FR"/>
        </w:rPr>
        <w:t>ax</w:t>
      </w:r>
      <w:r w:rsidR="00602B34" w:rsidRPr="00CA59DA">
        <w:rPr>
          <w:vertAlign w:val="superscript"/>
          <w:lang w:val="fr-FR"/>
        </w:rPr>
        <w:t>2</w:t>
      </w:r>
      <w:r w:rsidR="00602B34" w:rsidRPr="00CA59DA">
        <w:rPr>
          <w:lang w:val="fr-FR"/>
        </w:rPr>
        <w:t>+bx+c= 0 ,a</w:t>
      </w:r>
      <w:r w:rsidR="00602B34" w:rsidRPr="00CA59DA">
        <w:sym w:font="Symbol" w:char="F0B9"/>
      </w:r>
      <w:r w:rsidR="00602B34" w:rsidRPr="00CA59DA">
        <w:rPr>
          <w:lang w:val="fr-FR"/>
        </w:rPr>
        <w:t>0 sau a formelor incomplete</w:t>
      </w:r>
    </w:p>
    <w:p w14:paraId="7361D950" w14:textId="5E340524" w:rsidR="00602B34" w:rsidRPr="00CA59DA" w:rsidRDefault="00602B34" w:rsidP="00602B34">
      <w:pPr>
        <w:rPr>
          <w:lang w:val="fr-FR"/>
        </w:rPr>
      </w:pPr>
      <w:r>
        <w:rPr>
          <w:lang w:val="it-IT"/>
        </w:rPr>
        <w:t xml:space="preserve">O.3. </w:t>
      </w:r>
      <w:r w:rsidRPr="00CA59DA">
        <w:rPr>
          <w:lang w:val="it-IT"/>
        </w:rPr>
        <w:t xml:space="preserve"> </w:t>
      </w:r>
      <w:r w:rsidRPr="00CA59DA">
        <w:rPr>
          <w:lang w:val="fr-FR"/>
        </w:rPr>
        <w:t>Să identifice problemele care se rezolvă cu ecuații de forma ax</w:t>
      </w:r>
      <w:r w:rsidRPr="00CA59DA">
        <w:rPr>
          <w:vertAlign w:val="superscript"/>
          <w:lang w:val="fr-FR"/>
        </w:rPr>
        <w:t>2</w:t>
      </w:r>
      <w:r w:rsidRPr="00CA59DA">
        <w:rPr>
          <w:lang w:val="fr-FR"/>
        </w:rPr>
        <w:t>+bx+c= 0 ,a</w:t>
      </w:r>
      <w:r w:rsidRPr="00CA59DA">
        <w:sym w:font="Symbol" w:char="F0B9"/>
      </w:r>
      <w:r w:rsidRPr="00CA59DA">
        <w:rPr>
          <w:lang w:val="fr-FR"/>
        </w:rPr>
        <w:t>0 și să interpreteze rezultatul acestora</w:t>
      </w:r>
    </w:p>
    <w:p w14:paraId="57817A5D" w14:textId="66DD826F" w:rsidR="008D677A" w:rsidRPr="00F3572E" w:rsidRDefault="007F174A" w:rsidP="00602B34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O.4. </w:t>
      </w:r>
      <w:r w:rsidR="002A5E22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02B34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manifeste independență în gândire, investigând </w:t>
      </w:r>
      <w:r w:rsidR="00602B34">
        <w:rPr>
          <w:rFonts w:ascii="Times New Roman" w:hAnsi="Times New Roman" w:cs="Times New Roman"/>
          <w:bCs/>
          <w:iCs/>
          <w:sz w:val="24"/>
          <w:szCs w:val="24"/>
          <w:lang w:val="ro-MD"/>
        </w:rPr>
        <w:t>aplicarea ecuațiilor de gradul II în diferite domenii;</w:t>
      </w:r>
    </w:p>
    <w:p w14:paraId="41FF3643" w14:textId="77C29462" w:rsidR="008D677A" w:rsidRPr="00F3572E" w:rsidRDefault="007F174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O.5. </w:t>
      </w:r>
      <w:r w:rsidR="008D677A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602B34" w:rsidRPr="00F3572E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acceseze platformele educaționale indicate</w:t>
      </w:r>
      <w:r w:rsidR="00602B3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pentru realizarea sarcinilor propuse.</w:t>
      </w:r>
    </w:p>
    <w:p w14:paraId="6E8D4559" w14:textId="1B057CD3" w:rsidR="008D677A" w:rsidRPr="004C3F19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36D2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Lecție </w:t>
      </w:r>
      <w:r w:rsidR="00DC2AD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mixtă</w:t>
      </w:r>
      <w:r w:rsidR="002A5A0E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="00305545" w:rsidRPr="00B443C2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.</w:t>
      </w:r>
    </w:p>
    <w:p w14:paraId="38EFFA60" w14:textId="77719DC5" w:rsidR="00B141CD" w:rsidRDefault="00B141CD" w:rsidP="004F79AF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0687EBBD" w14:textId="2D46DD51" w:rsidR="00B141CD" w:rsidRPr="00972202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3BFB0E6C" w14:textId="6EA5936E" w:rsidR="00972202" w:rsidRPr="000817DA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14:paraId="6C7EE3A0" w14:textId="1D7F6D9D" w:rsidR="00B141CD" w:rsidRPr="00B141CD" w:rsidRDefault="00972202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ndividual.</w:t>
      </w:r>
    </w:p>
    <w:p w14:paraId="519261AA" w14:textId="3849D820" w:rsidR="00B141CD" w:rsidRDefault="00B141CD" w:rsidP="004F79AF">
      <w:pPr>
        <w:pStyle w:val="a3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67575089" w:rsidR="00B141CD" w:rsidRPr="000817DA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joc didactic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F82185E" w14:textId="0FC39AEE" w:rsidR="000817DA" w:rsidRPr="00305545" w:rsidRDefault="000817DA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exercițiul;</w:t>
      </w:r>
    </w:p>
    <w:p w14:paraId="61889119" w14:textId="164161A7" w:rsidR="00305545" w:rsidRPr="00305545" w:rsidRDefault="001B69A1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30554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5295A30" w14:textId="5532C9DB" w:rsidR="00B141CD" w:rsidRPr="000817DA" w:rsidRDefault="00305545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observarea;</w:t>
      </w:r>
    </w:p>
    <w:p w14:paraId="44A4D974" w14:textId="7C4C5563" w:rsidR="00B141CD" w:rsidRPr="00503827" w:rsidRDefault="00B141CD" w:rsidP="004F79AF">
      <w:pPr>
        <w:pStyle w:val="a3"/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357D9158" w14:textId="43EEE049" w:rsidR="00503827" w:rsidRDefault="00503827" w:rsidP="004F79AF">
      <w:pPr>
        <w:pStyle w:val="a7"/>
        <w:numPr>
          <w:ilvl w:val="0"/>
          <w:numId w:val="2"/>
        </w:numPr>
        <w:spacing w:line="360" w:lineRule="auto"/>
        <w:rPr>
          <w:lang w:val="pt-BR"/>
        </w:rPr>
      </w:pPr>
      <w:r w:rsidRPr="00503827">
        <w:rPr>
          <w:lang w:val="pt-BR"/>
        </w:rPr>
        <w:t>Metoda Știu/Vreau să știu/Am învățat</w:t>
      </w:r>
    </w:p>
    <w:p w14:paraId="456E2185" w14:textId="6F446551" w:rsidR="004F79AF" w:rsidRDefault="004F79AF" w:rsidP="004F79AF">
      <w:pPr>
        <w:pStyle w:val="a7"/>
        <w:numPr>
          <w:ilvl w:val="0"/>
          <w:numId w:val="2"/>
        </w:numPr>
        <w:spacing w:line="360" w:lineRule="auto"/>
        <w:rPr>
          <w:lang w:val="pt-BR"/>
        </w:rPr>
      </w:pPr>
      <w:r>
        <w:rPr>
          <w:lang w:val="pt-BR"/>
        </w:rPr>
        <w:t>Metoda cadranelor</w:t>
      </w:r>
    </w:p>
    <w:p w14:paraId="332360C6" w14:textId="77777777" w:rsidR="004F79AF" w:rsidRPr="00503827" w:rsidRDefault="004F79AF" w:rsidP="004F79AF">
      <w:pPr>
        <w:pStyle w:val="a7"/>
        <w:ind w:left="1080"/>
        <w:rPr>
          <w:lang w:val="pt-BR"/>
        </w:rPr>
      </w:pPr>
    </w:p>
    <w:p w14:paraId="684DAD18" w14:textId="1386FC2E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31BA61C4" w:rsid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Achiri, P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Efros, V. Garit, N. Prodan.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Matematică. 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Manual. Clasa a X</w:t>
      </w:r>
      <w:r>
        <w:rPr>
          <w:rFonts w:ascii="Times New Roman" w:hAnsi="Times New Roman" w:cs="Times New Roman"/>
          <w:sz w:val="24"/>
          <w:szCs w:val="24"/>
          <w:lang w:val="ro-MD"/>
        </w:rPr>
        <w:t>-a. Editura Prut Internațional</w:t>
      </w:r>
      <w:r w:rsidR="00B211B7">
        <w:rPr>
          <w:rFonts w:ascii="Times New Roman" w:hAnsi="Times New Roman" w:cs="Times New Roman"/>
          <w:sz w:val="24"/>
          <w:szCs w:val="24"/>
          <w:lang w:val="ro-MD"/>
        </w:rPr>
        <w:t>. Chișinău, 2012</w:t>
      </w:r>
      <w:r w:rsidR="005D77D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168F5E61" w:rsidR="005D77D9" w:rsidRPr="007F174A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443C2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telefonul mobil;</w:t>
      </w:r>
    </w:p>
    <w:p w14:paraId="45B9ECAA" w14:textId="236B817D" w:rsidR="005D77D9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7A6A0F8" w14:textId="0B9E3943" w:rsidR="00602B34" w:rsidRDefault="00602B34" w:rsidP="00B73E5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Prezentare PPT </w:t>
      </w:r>
      <w:r w:rsidR="00B73E5B">
        <w:rPr>
          <w:rFonts w:ascii="Times New Roman" w:hAnsi="Times New Roman" w:cs="Times New Roman"/>
          <w:sz w:val="24"/>
          <w:szCs w:val="24"/>
          <w:lang w:val="ro-MD"/>
        </w:rPr>
        <w:fldChar w:fldCharType="begin"/>
      </w:r>
      <w:r w:rsidR="00B73E5B">
        <w:rPr>
          <w:rFonts w:ascii="Times New Roman" w:hAnsi="Times New Roman" w:cs="Times New Roman"/>
          <w:sz w:val="24"/>
          <w:szCs w:val="24"/>
          <w:lang w:val="ro-MD"/>
        </w:rPr>
        <w:instrText xml:space="preserve"> HYPERLINK "</w:instrText>
      </w:r>
      <w:r w:rsidR="00B73E5B" w:rsidRPr="00B73E5B">
        <w:rPr>
          <w:rFonts w:ascii="Times New Roman" w:hAnsi="Times New Roman" w:cs="Times New Roman"/>
          <w:sz w:val="24"/>
          <w:szCs w:val="24"/>
          <w:lang w:val="ro-MD"/>
        </w:rPr>
        <w:instrText>https://docs.google.com/presentation/d/17PNgnqInSBts996iKBlPRa6_LiYxay9W/edit?usp=sharing&amp;ouid=115050599466755922398&amp;rtpof=true&amp;sd=true</w:instrText>
      </w:r>
      <w:r w:rsidR="00B73E5B">
        <w:rPr>
          <w:rFonts w:ascii="Times New Roman" w:hAnsi="Times New Roman" w:cs="Times New Roman"/>
          <w:sz w:val="24"/>
          <w:szCs w:val="24"/>
          <w:lang w:val="ro-MD"/>
        </w:rPr>
        <w:instrText xml:space="preserve">" </w:instrText>
      </w:r>
      <w:r w:rsidR="00B73E5B">
        <w:rPr>
          <w:rFonts w:ascii="Times New Roman" w:hAnsi="Times New Roman" w:cs="Times New Roman"/>
          <w:sz w:val="24"/>
          <w:szCs w:val="24"/>
          <w:lang w:val="ro-MD"/>
        </w:rPr>
        <w:fldChar w:fldCharType="separate"/>
      </w:r>
      <w:r w:rsidR="00B73E5B" w:rsidRPr="00507773">
        <w:rPr>
          <w:rStyle w:val="a5"/>
          <w:rFonts w:ascii="Times New Roman" w:hAnsi="Times New Roman" w:cs="Times New Roman"/>
          <w:sz w:val="24"/>
          <w:szCs w:val="24"/>
          <w:lang w:val="ro-MD"/>
        </w:rPr>
        <w:t>https://docs.google.com/presentation/d/17PNgnqInSBts996iKBlPRa6_LiYxay9W/edit?usp=sharing&amp;ouid=115050599466755922398&amp;rtpof=true&amp;sd=true</w:t>
      </w:r>
      <w:r w:rsidR="00B73E5B">
        <w:rPr>
          <w:rFonts w:ascii="Times New Roman" w:hAnsi="Times New Roman" w:cs="Times New Roman"/>
          <w:sz w:val="24"/>
          <w:szCs w:val="24"/>
          <w:lang w:val="ro-MD"/>
        </w:rPr>
        <w:fldChar w:fldCharType="end"/>
      </w:r>
      <w:r w:rsidR="00B73E5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Start w:id="0" w:name="_GoBack"/>
      <w:bookmarkEnd w:id="0"/>
    </w:p>
    <w:p w14:paraId="019317B5" w14:textId="41604BC9" w:rsidR="00291B7A" w:rsidRDefault="00291B7A" w:rsidP="00291B7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</w:t>
      </w:r>
    </w:p>
    <w:p w14:paraId="2570DC3A" w14:textId="03013E1E" w:rsidR="00291B7A" w:rsidRDefault="000B3013" w:rsidP="00291B7A">
      <w:pPr>
        <w:pStyle w:val="a3"/>
        <w:spacing w:line="276" w:lineRule="auto"/>
      </w:pPr>
      <w:r w:rsidRPr="007F174A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  <w:r w:rsidR="00291B7A" w:rsidRPr="00291B7A">
        <w:t xml:space="preserve"> </w:t>
      </w:r>
      <w:r w:rsidR="00291B7A">
        <w:t xml:space="preserve">  </w:t>
      </w:r>
    </w:p>
    <w:p w14:paraId="72057F65" w14:textId="77777777" w:rsidR="00DC2AD8" w:rsidRDefault="00B73E5B" w:rsidP="00B211B7">
      <w:pPr>
        <w:pStyle w:val="a3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hyperlink r:id="rId6" w:history="1">
        <w:r w:rsidR="00DC2AD8" w:rsidRPr="00BF7266">
          <w:rPr>
            <w:rStyle w:val="a5"/>
            <w:rFonts w:ascii="Times New Roman" w:hAnsi="Times New Roman" w:cs="Times New Roman"/>
            <w:bCs/>
            <w:iCs/>
            <w:sz w:val="24"/>
            <w:szCs w:val="24"/>
            <w:lang w:val="ro-MD"/>
          </w:rPr>
          <w:t>https://educatieinteractiva.md</w:t>
        </w:r>
      </w:hyperlink>
    </w:p>
    <w:p w14:paraId="355B14FB" w14:textId="7EC35BD3" w:rsidR="008D677A" w:rsidRPr="007F174A" w:rsidRDefault="005D77D9" w:rsidP="00DC2AD8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F174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formativă, evalu</w:t>
      </w:r>
      <w:r w:rsidR="000B3013" w:rsidRPr="007F174A">
        <w:rPr>
          <w:rFonts w:ascii="Times New Roman" w:hAnsi="Times New Roman" w:cs="Times New Roman"/>
          <w:sz w:val="24"/>
          <w:szCs w:val="24"/>
          <w:lang w:val="ro-MD"/>
        </w:rPr>
        <w:t>are orală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>;  produse: problemă rezolvată,</w:t>
      </w:r>
      <w:r w:rsidR="00392630"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desen,</w:t>
      </w:r>
      <w:r w:rsidRPr="007F174A">
        <w:rPr>
          <w:rFonts w:ascii="Times New Roman" w:hAnsi="Times New Roman" w:cs="Times New Roman"/>
          <w:sz w:val="24"/>
          <w:szCs w:val="24"/>
          <w:lang w:val="ro-MD"/>
        </w:rPr>
        <w:t xml:space="preserve"> răspuns ora</w:t>
      </w:r>
      <w:r w:rsidR="005D5457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5C3858" w:rsidRPr="007F174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4DE4EB0" w14:textId="5F7D6C43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8B31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3E1D7F" w14:textId="7BFE6521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4F79AF" w:rsidRPr="00B73E5B" w14:paraId="64D2ABFF" w14:textId="77777777" w:rsidTr="00CD202A">
        <w:tc>
          <w:tcPr>
            <w:tcW w:w="2056" w:type="dxa"/>
            <w:vAlign w:val="center"/>
          </w:tcPr>
          <w:p w14:paraId="480E6B8A" w14:textId="3C08C0FA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14:paraId="6C406938" w14:textId="1B095D3F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 w14:textId="04DF9C90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B32107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</w:pP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(Metodă/Formă de</w:t>
            </w:r>
            <w:r w:rsidRPr="00B3210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MD"/>
              </w:rPr>
              <w:t xml:space="preserve"> </w:t>
            </w:r>
            <w:r w:rsidRPr="00B32107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activitate/Resurse)</w:t>
            </w:r>
          </w:p>
        </w:tc>
      </w:tr>
      <w:tr w:rsidR="004F79AF" w:rsidRPr="00B73E5B" w14:paraId="4DE20693" w14:textId="77777777" w:rsidTr="00CD202A">
        <w:tc>
          <w:tcPr>
            <w:tcW w:w="2056" w:type="dxa"/>
          </w:tcPr>
          <w:p w14:paraId="011D467C" w14:textId="10B78391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14:paraId="7DCA8255" w14:textId="4E32E8CF" w:rsidR="006F4480" w:rsidRDefault="007737A1" w:rsidP="005803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</w:p>
          <w:p w14:paraId="5CF6F582" w14:textId="54997AFE" w:rsidR="006F4480" w:rsidRDefault="007737A1" w:rsidP="007737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5B35A7BA" w14:textId="77777777" w:rsidR="00923A5B" w:rsidRDefault="007737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  <w:r w:rsidR="00923A5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5B25A54A" w14:textId="34707319" w:rsidR="006F4480" w:rsidRDefault="00923A5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7893" w:type="dxa"/>
          </w:tcPr>
          <w:p w14:paraId="1022570D" w14:textId="2613EA80" w:rsidR="00E7590E" w:rsidRDefault="005D5457" w:rsidP="00B32107">
            <w:pPr>
              <w:spacing w:line="276" w:lineRule="auto"/>
              <w:rPr>
                <w:lang w:val="en-US"/>
              </w:rPr>
            </w:pPr>
            <w:r w:rsidRPr="00B506A0">
              <w:rPr>
                <w:lang w:val="ro-RO"/>
              </w:rPr>
              <w:t>Moment organizato</w:t>
            </w:r>
            <w:proofErr w:type="spellStart"/>
            <w:r w:rsidR="00602B34">
              <w:rPr>
                <w:lang w:val="en-US"/>
              </w:rPr>
              <w:t>ric</w:t>
            </w:r>
            <w:proofErr w:type="spellEnd"/>
            <w:r w:rsidR="00602B34">
              <w:rPr>
                <w:lang w:val="en-US"/>
              </w:rPr>
              <w:t>.</w:t>
            </w:r>
          </w:p>
          <w:p w14:paraId="6517EDDD" w14:textId="511A0901" w:rsidR="00602B34" w:rsidRPr="00602B34" w:rsidRDefault="00602B34" w:rsidP="00602B3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verifică prin sondaj realizarea temei cantitativ. Îndrumă elevii în rezolvarea exercițiilor neefectuate acasă.</w:t>
            </w:r>
          </w:p>
          <w:p w14:paraId="05189B94" w14:textId="732B5C92" w:rsidR="00923A5B" w:rsidRDefault="00B506A0" w:rsidP="00B506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20C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anunță subiectul și obiectivele lecției</w:t>
            </w:r>
            <w:r w:rsidR="00923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8EACAF5" w14:textId="77777777" w:rsidR="00580328" w:rsidRDefault="00580328" w:rsidP="0058032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407CC">
              <w:rPr>
                <w:rFonts w:ascii="Times New Roman" w:hAnsi="Times New Roman"/>
                <w:sz w:val="24"/>
                <w:szCs w:val="24"/>
                <w:lang w:val="pt-BR"/>
              </w:rPr>
              <w:t>Profesorul propune o activitate interactivă frontală în care elevii vor completa planșa cu "ciorchinele"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14:paraId="4E42E219" w14:textId="0CD5C2C4" w:rsidR="00725DDF" w:rsidRPr="00602B34" w:rsidRDefault="00580328" w:rsidP="00602B34">
            <w:pPr>
              <w:spacing w:line="276" w:lineRule="auto"/>
              <w:rPr>
                <w:bCs/>
                <w:iCs/>
                <w:lang w:val="en-US"/>
              </w:rPr>
            </w:pPr>
            <w:r w:rsidRPr="00580328">
              <w:rPr>
                <w:bCs/>
                <w:iCs/>
                <w:noProof/>
              </w:rPr>
              <w:drawing>
                <wp:inline distT="0" distB="0" distL="0" distR="0" wp14:anchorId="7F9D89C1" wp14:editId="59BAA5ED">
                  <wp:extent cx="828675" cy="828675"/>
                  <wp:effectExtent l="0" t="0" r="9525" b="9525"/>
                  <wp:docPr id="59" name="Рисунок 59" descr="C:\Users\Victoria Banaru\Downloads\qrcode_132511607_4dd184444809fcaece5519ee5f0669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C:\Users\Victoria Banaru\Downloads\qrcode_132511607_4dd184444809fcaece5519ee5f0669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222EBA2E" w14:textId="3E34B3D2" w:rsidR="00B32107" w:rsidRPr="00FE26A9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842616" w14:textId="5546850F" w:rsidR="002E294A" w:rsidRPr="00986FFB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8B5F123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F088B4" w14:textId="77777777" w:rsidR="00F84ABB" w:rsidRPr="00986FF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6D2FA6AC" w:rsidR="00F84ABB" w:rsidRPr="00B506A0" w:rsidRDefault="00986FF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14:paraId="12A16E4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107B20" w14:textId="75BECBAB" w:rsidR="005C3858" w:rsidRP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Frontal;</w:t>
            </w:r>
          </w:p>
          <w:p w14:paraId="51505297" w14:textId="2DFFF47C" w:rsidR="005C3858" w:rsidRPr="00B32107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17D4E23" w14:textId="77777777" w:rsid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E5D04DC" w14:textId="519AE030" w:rsidR="005C3858" w:rsidRPr="00F84ABB" w:rsidRDefault="00F84ABB" w:rsidP="00875D7B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F84A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 în perechi;</w:t>
            </w:r>
          </w:p>
          <w:p w14:paraId="21901CA1" w14:textId="1AEE1856" w:rsidR="005C3858" w:rsidRPr="00F84ABB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Metoda ciorchinelor</w:t>
            </w:r>
          </w:p>
          <w:p w14:paraId="581C39CB" w14:textId="6333FD87" w:rsidR="005C3858" w:rsidRPr="005C3858" w:rsidRDefault="005C385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4F79AF" w:rsidRPr="00B73E5B" w14:paraId="0AB0C9E3" w14:textId="77777777" w:rsidTr="00CD202A">
        <w:tc>
          <w:tcPr>
            <w:tcW w:w="2056" w:type="dxa"/>
          </w:tcPr>
          <w:p w14:paraId="73230978" w14:textId="620D2E6B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14:paraId="0DA1D8AA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01B6B2" w14:textId="024ACC91" w:rsidR="006F4480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0A96922C" w14:textId="3D890858" w:rsidR="0064066F" w:rsidRDefault="00D14DA2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</w:t>
            </w:r>
            <w:r w:rsidR="0064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14:paraId="2F079C82" w14:textId="4D725E01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O.3</w:t>
            </w:r>
          </w:p>
          <w:p w14:paraId="2E757EAC" w14:textId="6CAEC0C3" w:rsidR="0064066F" w:rsidRDefault="0064066F" w:rsidP="006406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</w:t>
            </w:r>
          </w:p>
          <w:p w14:paraId="222F3928" w14:textId="3E427E5F" w:rsidR="00D14DA2" w:rsidRDefault="00D14DA2" w:rsidP="00D14D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AE7E693" w14:textId="774FA1D9" w:rsidR="00580328" w:rsidRPr="00503827" w:rsidRDefault="00580328" w:rsidP="00503827">
            <w:pPr>
              <w:pStyle w:val="a7"/>
              <w:numPr>
                <w:ilvl w:val="0"/>
                <w:numId w:val="19"/>
              </w:numPr>
              <w:rPr>
                <w:lang w:val="pt-BR"/>
              </w:rPr>
            </w:pPr>
            <w:r w:rsidRPr="00503827">
              <w:rPr>
                <w:lang w:val="pt-BR"/>
              </w:rPr>
              <w:t>Activitatea interactivă</w:t>
            </w:r>
            <w:r w:rsidR="00503827" w:rsidRPr="00503827">
              <w:rPr>
                <w:lang w:val="pt-BR"/>
              </w:rPr>
              <w:t xml:space="preserve"> pentru reactualizarea cunoștințelor:</w:t>
            </w:r>
          </w:p>
          <w:p w14:paraId="0CA60AFA" w14:textId="0D858DF7" w:rsidR="00580328" w:rsidRDefault="00580328" w:rsidP="00580328">
            <w:p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hyperlink r:id="rId8" w:history="1">
              <w:r w:rsidRPr="00BF7266">
                <w:rPr>
                  <w:rStyle w:val="a5"/>
                  <w:lang w:val="pt-BR"/>
                </w:rPr>
                <w:t>https://educatieinteractiva.md/adevarat-fals/11685</w:t>
              </w:r>
            </w:hyperlink>
            <w:r>
              <w:rPr>
                <w:lang w:val="pt-BR"/>
              </w:rPr>
              <w:t xml:space="preserve"> </w:t>
            </w:r>
          </w:p>
          <w:p w14:paraId="46B4644D" w14:textId="0C5C5FF5" w:rsidR="00580328" w:rsidRPr="005407CC" w:rsidRDefault="00580328" w:rsidP="00580328">
            <w:pPr>
              <w:rPr>
                <w:lang w:val="pt-BR"/>
              </w:rPr>
            </w:pPr>
            <w:r w:rsidRPr="00FE26A9">
              <w:rPr>
                <w:b/>
                <w:bCs/>
                <w:iCs/>
                <w:noProof/>
              </w:rPr>
              <w:drawing>
                <wp:anchor distT="0" distB="0" distL="114300" distR="114300" simplePos="0" relativeHeight="251658240" behindDoc="1" locked="0" layoutInCell="1" allowOverlap="1" wp14:anchorId="120A11EB" wp14:editId="37D4570C">
                  <wp:simplePos x="0" y="0"/>
                  <wp:positionH relativeFrom="column">
                    <wp:posOffset>3999230</wp:posOffset>
                  </wp:positionH>
                  <wp:positionV relativeFrom="paragraph">
                    <wp:posOffset>1270</wp:posOffset>
                  </wp:positionV>
                  <wp:extent cx="876300" cy="8763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60" name="Рисунок 60" descr="C:\Users\Victoria Banaru\Downloads\qrcode_132512190_a58bcee00d4e67aa455940a2cc75c3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C:\Users\Victoria Banaru\Downloads\qrcode_132512190_a58bcee00d4e67aa455940a2cc75c3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3827" w:rsidRPr="00FE26A9">
              <w:rPr>
                <w:b/>
                <w:lang w:val="pt-BR"/>
              </w:rPr>
              <w:t>2.</w:t>
            </w:r>
            <w:r w:rsidR="00FE26A9">
              <w:rPr>
                <w:lang w:val="pt-BR"/>
              </w:rPr>
              <w:t xml:space="preserve"> </w:t>
            </w:r>
            <w:r w:rsidR="00503827">
              <w:rPr>
                <w:lang w:val="pt-BR"/>
              </w:rPr>
              <w:t xml:space="preserve"> </w:t>
            </w:r>
            <w:r w:rsidRPr="005407CC">
              <w:rPr>
                <w:lang w:val="pt-BR"/>
              </w:rPr>
              <w:t>Profesorul propune o fișă de lucru care conține :</w:t>
            </w:r>
            <w:r w:rsidRPr="00580328">
              <w:rPr>
                <w:bCs/>
                <w:iCs/>
                <w:noProof/>
                <w:lang w:val="en-US"/>
              </w:rPr>
              <w:t xml:space="preserve"> </w:t>
            </w:r>
          </w:p>
          <w:p w14:paraId="1178B44B" w14:textId="77777777" w:rsidR="00580328" w:rsidRPr="005407CC" w:rsidRDefault="00580328" w:rsidP="00580328">
            <w:pPr>
              <w:rPr>
                <w:lang w:val="pt-BR"/>
              </w:rPr>
            </w:pPr>
            <w:r w:rsidRPr="005407CC">
              <w:rPr>
                <w:lang w:val="pt-BR"/>
              </w:rPr>
              <w:t>-Tabelul Știu/Vreau să știu/Am învățat</w:t>
            </w:r>
          </w:p>
          <w:p w14:paraId="2293FE54" w14:textId="1F431019" w:rsidR="00580328" w:rsidRPr="005407CC" w:rsidRDefault="00580328" w:rsidP="00580328">
            <w:pPr>
              <w:rPr>
                <w:lang w:val="pt-BR"/>
              </w:rPr>
            </w:pPr>
            <w:r w:rsidRPr="005407CC">
              <w:rPr>
                <w:lang w:val="pt-BR"/>
              </w:rPr>
              <w:t>-Ex</w:t>
            </w:r>
            <w:r>
              <w:rPr>
                <w:lang w:val="pt-BR"/>
              </w:rPr>
              <w:t>erciții propuse spre rezolvare.</w:t>
            </w:r>
          </w:p>
          <w:p w14:paraId="0C3A3887" w14:textId="77777777" w:rsidR="00503827" w:rsidRDefault="00580328" w:rsidP="00580328">
            <w:pPr>
              <w:rPr>
                <w:lang w:val="pt-BR"/>
              </w:rPr>
            </w:pPr>
            <w:r w:rsidRPr="005407CC">
              <w:rPr>
                <w:lang w:val="pt-BR"/>
              </w:rPr>
              <w:t xml:space="preserve">Profesorul propune spre rezolvare exercițiile 1 și 2, frontal, la tablă, </w:t>
            </w:r>
          </w:p>
          <w:p w14:paraId="37620384" w14:textId="332895FE" w:rsidR="00503827" w:rsidRDefault="00503827" w:rsidP="00580328">
            <w:pPr>
              <w:rPr>
                <w:lang w:val="es-ES_tradnl"/>
              </w:rPr>
            </w:pPr>
            <w:r w:rsidRPr="00107962">
              <w:rPr>
                <w:position w:val="-6"/>
                <w:lang w:val="es-ES_tradnl"/>
              </w:rPr>
              <w:object w:dxaOrig="1500" w:dyaOrig="320" w14:anchorId="27CB09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15.75pt" o:ole="">
                  <v:imagedata r:id="rId10" o:title=""/>
                </v:shape>
                <o:OLEObject Type="Embed" ProgID="Equation.3" ShapeID="_x0000_i1025" DrawAspect="Content" ObjectID="_1792097065" r:id="rId11"/>
              </w:object>
            </w:r>
          </w:p>
          <w:p w14:paraId="370EF48F" w14:textId="00B1B6CA" w:rsidR="00503827" w:rsidRDefault="00503827" w:rsidP="00580328">
            <w:pPr>
              <w:rPr>
                <w:lang w:val="pt-BR"/>
              </w:rPr>
            </w:pPr>
            <w:r>
              <w:rPr>
                <w:lang w:val="es-ES_tradnl"/>
              </w:rPr>
              <w:t>4</w:t>
            </w:r>
            <w:r w:rsidRPr="00107962">
              <w:rPr>
                <w:position w:val="-6"/>
                <w:lang w:val="es-ES_tradnl"/>
              </w:rPr>
              <w:object w:dxaOrig="1600" w:dyaOrig="320" w14:anchorId="74ABC591">
                <v:shape id="_x0000_i1026" type="#_x0000_t75" style="width:80.25pt;height:15.75pt" o:ole="">
                  <v:imagedata r:id="rId12" o:title=""/>
                </v:shape>
                <o:OLEObject Type="Embed" ProgID="Equation.3" ShapeID="_x0000_i1026" DrawAspect="Content" ObjectID="_1792097066" r:id="rId13"/>
              </w:object>
            </w:r>
          </w:p>
          <w:p w14:paraId="22909922" w14:textId="1032B502" w:rsidR="00580328" w:rsidRPr="005407CC" w:rsidRDefault="00580328" w:rsidP="00580328">
            <w:pPr>
              <w:rPr>
                <w:lang w:val="pt-BR"/>
              </w:rPr>
            </w:pPr>
            <w:r w:rsidRPr="005407CC">
              <w:rPr>
                <w:lang w:val="pt-BR"/>
              </w:rPr>
              <w:t xml:space="preserve">iar exercițiul numărul 3, </w:t>
            </w:r>
            <w:r w:rsidR="00503827">
              <w:rPr>
                <w:lang w:val="pt-BR"/>
              </w:rPr>
              <w:t xml:space="preserve"> </w:t>
            </w:r>
            <w:r w:rsidR="00503827" w:rsidRPr="00107962">
              <w:rPr>
                <w:position w:val="-6"/>
                <w:lang w:val="es-ES_tradnl"/>
              </w:rPr>
              <w:object w:dxaOrig="1460" w:dyaOrig="320" w14:anchorId="381196C0">
                <v:shape id="_x0000_i1027" type="#_x0000_t75" style="width:72.75pt;height:15.75pt" o:ole="">
                  <v:imagedata r:id="rId14" o:title=""/>
                </v:shape>
                <o:OLEObject Type="Embed" ProgID="Equation.3" ShapeID="_x0000_i1027" DrawAspect="Content" ObjectID="_1792097067" r:id="rId15"/>
              </w:object>
            </w:r>
            <w:r w:rsidR="00503827">
              <w:rPr>
                <w:lang w:val="es-ES_tradnl"/>
              </w:rPr>
              <w:t xml:space="preserve"> </w:t>
            </w:r>
            <w:r w:rsidRPr="005407CC">
              <w:rPr>
                <w:lang w:val="pt-BR"/>
              </w:rPr>
              <w:t>individual,apoi în pereche.</w:t>
            </w:r>
          </w:p>
          <w:p w14:paraId="152FC6E2" w14:textId="77777777" w:rsidR="00503827" w:rsidRDefault="00503827" w:rsidP="00503827">
            <w:pPr>
              <w:rPr>
                <w:lang w:val="pt-BR"/>
              </w:rPr>
            </w:pPr>
            <w:r w:rsidRPr="005407CC">
              <w:rPr>
                <w:lang w:val="pt-BR"/>
              </w:rPr>
              <w:t>Profesorul propune un alt tip de exerciții, ecuația de gradul al II-lea, forma incompletă: exercițiile 1a),b),i)</w:t>
            </w:r>
          </w:p>
          <w:p w14:paraId="26A34490" w14:textId="53572D7A" w:rsidR="00503827" w:rsidRPr="00503827" w:rsidRDefault="00503827" w:rsidP="00503827">
            <w:pPr>
              <w:ind w:left="-1440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a) </w:t>
            </w:r>
            <w:r w:rsidRPr="009E2D42">
              <w:rPr>
                <w:position w:val="-6"/>
                <w:lang w:val="es-ES_tradnl"/>
              </w:rPr>
              <w:object w:dxaOrig="1160" w:dyaOrig="320" w14:anchorId="41F05EC0">
                <v:shape id="_x0000_i1028" type="#_x0000_t75" style="width:57.75pt;height:15.75pt" o:ole="">
                  <v:imagedata r:id="rId16" o:title=""/>
                </v:shape>
                <o:OLEObject Type="Embed" ProgID="Equation.3" ShapeID="_x0000_i1028" DrawAspect="Content" ObjectID="_1792097068" r:id="rId17"/>
              </w:object>
            </w:r>
            <w:r>
              <w:rPr>
                <w:lang w:val="es-ES_tradnl"/>
              </w:rPr>
              <w:t xml:space="preserve">   b) </w:t>
            </w:r>
            <w:r w:rsidRPr="009E2D42">
              <w:rPr>
                <w:position w:val="-6"/>
                <w:lang w:val="es-ES_tradnl"/>
              </w:rPr>
              <w:object w:dxaOrig="1240" w:dyaOrig="320" w14:anchorId="2A833423">
                <v:shape id="_x0000_i1029" type="#_x0000_t75" style="width:62.25pt;height:15.75pt" o:ole="">
                  <v:imagedata r:id="rId18" o:title=""/>
                </v:shape>
                <o:OLEObject Type="Embed" ProgID="Equation.3" ShapeID="_x0000_i1029" DrawAspect="Content" ObjectID="_1792097069" r:id="rId19"/>
              </w:object>
            </w:r>
            <w:r>
              <w:rPr>
                <w:lang w:val="es-ES_tradnl"/>
              </w:rPr>
              <w:t xml:space="preserve"> i)  </w:t>
            </w:r>
            <w:r w:rsidRPr="009E2D42">
              <w:rPr>
                <w:position w:val="-6"/>
                <w:lang w:val="es-ES_tradnl"/>
              </w:rPr>
              <w:object w:dxaOrig="1140" w:dyaOrig="320" w14:anchorId="754F57FC">
                <v:shape id="_x0000_i1030" type="#_x0000_t75" style="width:57pt;height:15.75pt" o:ole="">
                  <v:imagedata r:id="rId20" o:title=""/>
                </v:shape>
                <o:OLEObject Type="Embed" ProgID="Equation.3" ShapeID="_x0000_i1030" DrawAspect="Content" ObjectID="_1792097070" r:id="rId21"/>
              </w:object>
            </w:r>
          </w:p>
          <w:p w14:paraId="52788E1E" w14:textId="77777777" w:rsidR="00503827" w:rsidRPr="005407CC" w:rsidRDefault="00503827" w:rsidP="00503827">
            <w:pPr>
              <w:rPr>
                <w:lang w:val="pt-BR"/>
              </w:rPr>
            </w:pPr>
          </w:p>
          <w:p w14:paraId="2ADBB5B0" w14:textId="35882B67" w:rsidR="00580328" w:rsidRDefault="00503827" w:rsidP="0050382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În funcție de timpul rămas, se rezolvă în continuare exerciții de pe fișa de lucru.</w:t>
            </w:r>
          </w:p>
          <w:p w14:paraId="08B0710D" w14:textId="0D0341EA" w:rsidR="00602B34" w:rsidRPr="00FE26A9" w:rsidRDefault="00FE26A9" w:rsidP="00602B34">
            <w:pPr>
              <w:pStyle w:val="a3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  <w:r w:rsidRPr="00FE26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Activitatea interactivă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Relații lui Viete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instrText xml:space="preserve"> HYPERLINK "</w:instrText>
            </w:r>
            <w:r w:rsidRPr="00FE26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instrText>https://educatieinteractiva.md/potriveste-perechi/16246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fldChar w:fldCharType="separate"/>
            </w:r>
            <w:r w:rsidRPr="00BF7266">
              <w:rPr>
                <w:rStyle w:val="a5"/>
                <w:rFonts w:ascii="Times New Roman" w:hAnsi="Times New Roman" w:cs="Times New Roman"/>
                <w:sz w:val="24"/>
                <w:szCs w:val="24"/>
                <w:lang w:val="pt-BR"/>
              </w:rPr>
              <w:t>https://educatieinteractiva.md/potriveste-perechi/16246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90" w:type="dxa"/>
          </w:tcPr>
          <w:p w14:paraId="687E3CD8" w14:textId="77777777" w:rsidR="00F84ABB" w:rsidRDefault="00F84AB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30FD59" w14:textId="436D42CB" w:rsidR="00EF3A08" w:rsidRDefault="0029104E" w:rsidP="00FE26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3436B53E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D3E836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9802D8B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6003BD" w14:textId="77777777" w:rsidR="00D03B3F" w:rsidRDefault="00D03B3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775B16" w14:textId="77777777" w:rsidR="00D03B3F" w:rsidRDefault="00D03B3F" w:rsidP="0058032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3EDB811" w14:textId="1207620A" w:rsidR="00DC186C" w:rsidRDefault="0029104E" w:rsidP="00D03B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20</w:t>
            </w:r>
          </w:p>
        </w:tc>
        <w:tc>
          <w:tcPr>
            <w:tcW w:w="1913" w:type="dxa"/>
          </w:tcPr>
          <w:p w14:paraId="53F9A547" w14:textId="47F59EDB" w:rsidR="00D03B3F" w:rsidRDefault="0050382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Individual </w:t>
            </w:r>
          </w:p>
          <w:p w14:paraId="558186E0" w14:textId="402A6550" w:rsidR="00503827" w:rsidRDefault="00503827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Joc didactic</w:t>
            </w:r>
          </w:p>
          <w:p w14:paraId="695E98F0" w14:textId="77777777" w:rsidR="00FE26A9" w:rsidRDefault="00FE26A9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B467049" w14:textId="0381D5AA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cu manualul</w:t>
            </w:r>
          </w:p>
          <w:p w14:paraId="1696A16A" w14:textId="77777777" w:rsidR="00D03B3F" w:rsidRDefault="00D03B3F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perechi</w:t>
            </w:r>
          </w:p>
          <w:p w14:paraId="1CC1E52C" w14:textId="77777777" w:rsidR="00503827" w:rsidRPr="005407CC" w:rsidRDefault="00503827" w:rsidP="00503827">
            <w:pPr>
              <w:rPr>
                <w:lang w:val="pt-BR"/>
              </w:rPr>
            </w:pPr>
            <w:r w:rsidRPr="005407CC">
              <w:rPr>
                <w:lang w:val="pt-BR"/>
              </w:rPr>
              <w:t>Metoda Știu/Vreau să știu/Am învățat</w:t>
            </w:r>
          </w:p>
          <w:p w14:paraId="01BB54CC" w14:textId="2E80C2E7" w:rsidR="00DC186C" w:rsidRPr="00503827" w:rsidRDefault="00DC186C" w:rsidP="00B443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pt-BR"/>
              </w:rPr>
            </w:pPr>
          </w:p>
        </w:tc>
      </w:tr>
      <w:tr w:rsidR="004F79AF" w:rsidRPr="00625425" w14:paraId="2AF325CC" w14:textId="77777777" w:rsidTr="00CD202A">
        <w:tc>
          <w:tcPr>
            <w:tcW w:w="2056" w:type="dxa"/>
          </w:tcPr>
          <w:p w14:paraId="3B3DD0A6" w14:textId="286A7FE5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3" w:type="dxa"/>
          </w:tcPr>
          <w:p w14:paraId="17F6CC8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FAFCE" w14:textId="77777777" w:rsidR="0029104E" w:rsidRDefault="0029104E" w:rsidP="002910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7211B5A7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67E8AC" w14:textId="77777777" w:rsidR="0097220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6B5917" w14:textId="77777777" w:rsidR="00972202" w:rsidRDefault="00972202" w:rsidP="009722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D83D25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72BA9C" w14:textId="3C97A54C" w:rsidR="00D14DA2" w:rsidRDefault="0097220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</w:t>
            </w:r>
          </w:p>
          <w:p w14:paraId="2B3D71EB" w14:textId="77777777" w:rsidR="0029104E" w:rsidRDefault="0029104E" w:rsidP="0029104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O.5</w:t>
            </w:r>
          </w:p>
          <w:p w14:paraId="30AE569C" w14:textId="77777777" w:rsidR="0029104E" w:rsidRDefault="0029104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3AA70F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D37ECD9" w14:textId="26990DC5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5862EC0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BC677F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DB549F" w14:textId="77777777" w:rsidR="00D14DA2" w:rsidRDefault="00D14D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DAE2CC" w14:textId="77777777" w:rsidR="00D14DA2" w:rsidRDefault="00D14DA2" w:rsidP="00497F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C2543C" w14:textId="77777777" w:rsidR="00497F97" w:rsidRDefault="00497F97" w:rsidP="00497F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4B0330F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6A3AB14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FE6F5EE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75993B" w14:textId="77777777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B2C05F" w14:textId="072B677E" w:rsidR="00B32107" w:rsidRDefault="00B32107" w:rsidP="0032323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625DFA94" w:rsidR="00B32107" w:rsidRDefault="00B3210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14:paraId="58AA5D7A" w14:textId="77777777" w:rsidR="004F79AF" w:rsidRPr="004F79AF" w:rsidRDefault="004F79AF" w:rsidP="004F79AF">
            <w:pPr>
              <w:rPr>
                <w:b/>
                <w:lang w:val="pt-BR"/>
              </w:rPr>
            </w:pPr>
            <w:proofErr w:type="spellStart"/>
            <w:r w:rsidRPr="004F79AF">
              <w:rPr>
                <w:b/>
                <w:lang w:val="en-US"/>
              </w:rPr>
              <w:t>Realizarea</w:t>
            </w:r>
            <w:proofErr w:type="spellEnd"/>
            <w:r w:rsidRPr="004F79AF">
              <w:rPr>
                <w:b/>
                <w:lang w:val="en-US"/>
              </w:rPr>
              <w:t xml:space="preserve"> </w:t>
            </w:r>
            <w:r w:rsidRPr="004F79AF">
              <w:rPr>
                <w:b/>
                <w:lang w:val="pt-BR"/>
              </w:rPr>
              <w:t>Feedback-ului</w:t>
            </w:r>
          </w:p>
          <w:p w14:paraId="13A3C476" w14:textId="22695591" w:rsidR="004F79AF" w:rsidRPr="004F79AF" w:rsidRDefault="004F79AF" w:rsidP="00B443C2">
            <w:pPr>
              <w:rPr>
                <w:lang w:val="pt-BR"/>
              </w:rPr>
            </w:pPr>
            <w:r w:rsidRPr="005407CC">
              <w:rPr>
                <w:lang w:val="pt-BR"/>
              </w:rPr>
              <w:t xml:space="preserve">Profesorul propune o fișă de lucru în care a aplicat metoda cadranelor. </w:t>
            </w:r>
          </w:p>
          <w:p w14:paraId="1AA9D000" w14:textId="77777777" w:rsidR="004F79AF" w:rsidRDefault="004F79AF" w:rsidP="00B443C2">
            <w:pPr>
              <w:rPr>
                <w:lang w:val="en-US"/>
              </w:rPr>
            </w:pPr>
            <w:r w:rsidRPr="004F79AF">
              <w:rPr>
                <w:noProof/>
              </w:rPr>
              <w:drawing>
                <wp:inline distT="0" distB="0" distL="0" distR="0" wp14:anchorId="3B533530" wp14:editId="7863C06E">
                  <wp:extent cx="1000125" cy="1000125"/>
                  <wp:effectExtent l="0" t="0" r="9525" b="9525"/>
                  <wp:docPr id="61" name="Рисунок 61" descr="C:\Users\Victoria Banaru\Downloads\qrcode_132513531_f825f15d5135abd307492dd6a46b3b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C:\Users\Victoria Banaru\Downloads\qrcode_132513531_f825f15d5135abd307492dd6a46b3b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1C66AC" w14:textId="48CD4232" w:rsidR="00323235" w:rsidRDefault="00323235" w:rsidP="00B443C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Evaluarea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29104E">
              <w:rPr>
                <w:lang w:val="en-US"/>
              </w:rPr>
              <w:t>activitatea</w:t>
            </w:r>
            <w:proofErr w:type="spellEnd"/>
            <w:r w:rsidR="0029104E">
              <w:rPr>
                <w:lang w:val="en-US"/>
              </w:rPr>
              <w:t xml:space="preserve"> interactive </w:t>
            </w:r>
            <w:hyperlink r:id="rId23" w:history="1">
              <w:r w:rsidR="0029104E" w:rsidRPr="00BF7266">
                <w:rPr>
                  <w:rStyle w:val="a5"/>
                  <w:lang w:val="en-US"/>
                </w:rPr>
                <w:t>https://educatieinteractiva.md/cursa-cai/12190</w:t>
              </w:r>
            </w:hyperlink>
            <w:r w:rsidR="0029104E">
              <w:rPr>
                <w:lang w:val="en-US"/>
              </w:rPr>
              <w:t xml:space="preserve"> </w:t>
            </w:r>
          </w:p>
          <w:p w14:paraId="23B06D4A" w14:textId="77777777" w:rsidR="0029104E" w:rsidRDefault="0029104E" w:rsidP="00B443C2">
            <w:pPr>
              <w:rPr>
                <w:lang w:val="en-US"/>
              </w:rPr>
            </w:pPr>
          </w:p>
          <w:p w14:paraId="25DA3426" w14:textId="3F0F56C5" w:rsidR="004F79AF" w:rsidRPr="00323235" w:rsidRDefault="004F79AF" w:rsidP="00B443C2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Notarea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elevilor</w:t>
            </w:r>
            <w:proofErr w:type="spellEnd"/>
            <w:r>
              <w:rPr>
                <w:lang w:val="en-US"/>
              </w:rPr>
              <w:t xml:space="preserve">. </w:t>
            </w:r>
          </w:p>
          <w:p w14:paraId="611D5F19" w14:textId="5C79162C" w:rsidR="00B32107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acasă.</w:t>
            </w:r>
          </w:p>
          <w:p w14:paraId="44DFEE5B" w14:textId="6DD517A9" w:rsidR="007F1F80" w:rsidRDefault="008B31A5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învățat: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Paragraful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2.</w:t>
            </w:r>
            <w:r w:rsidR="004F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  <w:r w:rsidR="00C41BD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,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„</w:t>
            </w:r>
            <w:r w:rsidR="004F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Ecuații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gradul II</w:t>
            </w:r>
            <w:r w:rsidR="004F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cu o necunoscută</w:t>
            </w:r>
            <w:r w:rsidR="007F1F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” </w:t>
            </w:r>
            <w:r w:rsidR="00D03B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pag. 11</w:t>
            </w:r>
            <w:r w:rsidR="004F79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6BE1E8BC" w14:textId="54AA636A" w:rsidR="00C41BDB" w:rsidRDefault="00C41BDB" w:rsidP="00B3210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 rezolvat:</w:t>
            </w:r>
          </w:p>
          <w:p w14:paraId="7B88B84D" w14:textId="77777777" w:rsidR="004F79AF" w:rsidRDefault="00986FFB" w:rsidP="00986FFB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4F79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Rezolvati ecuațiile:</w:t>
            </w:r>
          </w:p>
          <w:p w14:paraId="51D02912" w14:textId="77777777" w:rsidR="00FE26A9" w:rsidRDefault="00FE26A9" w:rsidP="004F79AF">
            <w:pPr>
              <w:pStyle w:val="a3"/>
              <w:spacing w:line="276" w:lineRule="auto"/>
              <w:ind w:left="720"/>
              <w:rPr>
                <w:lang w:val="es-ES_tradnl"/>
              </w:rPr>
            </w:pPr>
            <w:r w:rsidRPr="00F65C5C">
              <w:rPr>
                <w:position w:val="-10"/>
                <w:lang w:val="es-ES_tradnl"/>
              </w:rPr>
              <w:object w:dxaOrig="1620" w:dyaOrig="360" w14:anchorId="5745401A">
                <v:shape id="_x0000_i1031" type="#_x0000_t75" style="width:81pt;height:18pt" o:ole="">
                  <v:imagedata r:id="rId24" o:title=""/>
                </v:shape>
                <o:OLEObject Type="Embed" ProgID="Equation.3" ShapeID="_x0000_i1031" DrawAspect="Content" ObjectID="_1792097071" r:id="rId25"/>
              </w:object>
            </w:r>
          </w:p>
          <w:p w14:paraId="28008C63" w14:textId="77777777" w:rsidR="00FE26A9" w:rsidRDefault="00FE26A9" w:rsidP="004F79AF">
            <w:pPr>
              <w:pStyle w:val="a3"/>
              <w:spacing w:line="276" w:lineRule="auto"/>
              <w:ind w:left="720"/>
              <w:rPr>
                <w:lang w:val="es-ES_tradnl"/>
              </w:rPr>
            </w:pPr>
            <w:r w:rsidRPr="00F65C5C">
              <w:rPr>
                <w:position w:val="-10"/>
                <w:lang w:val="es-ES_tradnl"/>
              </w:rPr>
              <w:object w:dxaOrig="1780" w:dyaOrig="360" w14:anchorId="1A275D10">
                <v:shape id="_x0000_i1032" type="#_x0000_t75" style="width:89.25pt;height:18pt" o:ole="">
                  <v:imagedata r:id="rId26" o:title=""/>
                </v:shape>
                <o:OLEObject Type="Embed" ProgID="Equation.3" ShapeID="_x0000_i1032" DrawAspect="Content" ObjectID="_1792097072" r:id="rId27"/>
              </w:object>
            </w:r>
          </w:p>
          <w:p w14:paraId="3453AA83" w14:textId="77777777" w:rsidR="00FE26A9" w:rsidRDefault="00FE26A9" w:rsidP="004F79AF">
            <w:pPr>
              <w:pStyle w:val="a3"/>
              <w:spacing w:line="276" w:lineRule="auto"/>
              <w:ind w:left="720"/>
              <w:rPr>
                <w:lang w:val="es-ES_tradnl"/>
              </w:rPr>
            </w:pPr>
            <w:r w:rsidRPr="00107962">
              <w:rPr>
                <w:position w:val="-6"/>
                <w:lang w:val="es-ES_tradnl"/>
              </w:rPr>
              <w:object w:dxaOrig="1800" w:dyaOrig="340" w14:anchorId="23802845">
                <v:shape id="_x0000_i1033" type="#_x0000_t75" style="width:90pt;height:17.25pt" o:ole="">
                  <v:imagedata r:id="rId28" o:title=""/>
                </v:shape>
                <o:OLEObject Type="Embed" ProgID="Equation.3" ShapeID="_x0000_i1033" DrawAspect="Content" ObjectID="_1792097073" r:id="rId29"/>
              </w:object>
            </w:r>
          </w:p>
          <w:p w14:paraId="3F5A0335" w14:textId="5C0CF523" w:rsidR="00FE26A9" w:rsidRPr="00FE26A9" w:rsidRDefault="00B73E5B" w:rsidP="004F79AF">
            <w:pPr>
              <w:pStyle w:val="a3"/>
              <w:spacing w:line="276" w:lineRule="auto"/>
              <w:ind w:left="720"/>
              <w:rPr>
                <w:lang w:val="es-ES_tradnl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_tradnl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_tradn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_tradn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s-ES_tradnl"/>
                      </w:rPr>
                      <m:t>-3x)</m:t>
                    </m:r>
                  </m:e>
                  <m:sup>
                    <m:r>
                      <w:rPr>
                        <w:rFonts w:ascii="Cambria Math" w:hAnsi="Cambria Math"/>
                        <w:lang w:val="es-ES_tradn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s-ES_tradnl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s-ES_tradn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s-ES_tradnl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s-ES_trad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s-ES_tradnl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s-ES_tradn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s-ES_tradnl"/>
                      </w:rPr>
                      <m:t>-3x)</m:t>
                    </m:r>
                  </m:e>
                  <m:sup>
                    <m:r>
                      <w:rPr>
                        <w:rFonts w:ascii="Cambria Math" w:hAnsi="Cambria Math"/>
                        <w:lang w:val="es-ES_tradn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val="es-ES_tradnl"/>
                  </w:rPr>
                  <m:t>-28=0</m:t>
                </m:r>
              </m:oMath>
            </m:oMathPara>
          </w:p>
          <w:p w14:paraId="57A5AF7C" w14:textId="7B39F0ED" w:rsidR="00234D99" w:rsidRDefault="00986FFB" w:rsidP="004F79A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14:paraId="467E53AC" w14:textId="77777777" w:rsidR="00FE26A9" w:rsidRPr="00FE26A9" w:rsidRDefault="004F79AF" w:rsidP="008A6FB3">
            <w:pPr>
              <w:pStyle w:val="a3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79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986FFB" w:rsidRPr="004F79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(opțional) </w:t>
            </w:r>
            <w:r w:rsidR="00FE26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Determinați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mϵR</m:t>
              </m:r>
            </m:oMath>
            <w:r w:rsidR="00FE26A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pentru care ecuația</w:t>
            </w:r>
          </w:p>
          <w:p w14:paraId="5B96AA5D" w14:textId="3C0A1BD4" w:rsidR="004F79AF" w:rsidRPr="004F79AF" w:rsidRDefault="00FE26A9" w:rsidP="00FE26A9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m-1</m:t>
                  </m:r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m+4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x+m+7=0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are două soluții reale egale.</w:t>
            </w:r>
          </w:p>
          <w:p w14:paraId="457B17A5" w14:textId="3E12A52D" w:rsidR="00DC2AD8" w:rsidRPr="004F79AF" w:rsidRDefault="00DC2AD8" w:rsidP="004F79AF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79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caz de necsitate puteți accesa repere teoretice  </w:t>
            </w:r>
          </w:p>
          <w:p w14:paraId="6863B8A0" w14:textId="11BE125C" w:rsidR="00DC2AD8" w:rsidRPr="00DC2AD8" w:rsidRDefault="004F79AF" w:rsidP="00DC2AD8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79AF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AC0B29D" wp14:editId="000CE09D">
                  <wp:extent cx="885825" cy="885825"/>
                  <wp:effectExtent l="0" t="0" r="9525" b="9525"/>
                  <wp:docPr id="62" name="Рисунок 62" descr="C:\Users\Victoria Banaru\Downloads\qrcode_132514379_cc8f6008a749d68dbceb299959e471a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C:\Users\Victoria Banaru\Downloads\qrcode_132514379_cc8f6008a749d68dbceb299959e471a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29294B6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E9EC108" w14:textId="7A3F8533" w:rsidR="006F4480" w:rsidRDefault="00986FFB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268D1ACC" w14:textId="77777777" w:rsidR="00972202" w:rsidRDefault="00972202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95E2EF4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DA9DCB" w14:textId="77777777" w:rsidR="0029104E" w:rsidRDefault="0029104E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E44824" w14:textId="77777777" w:rsidR="0029104E" w:rsidRDefault="0029104E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57149EA" w14:textId="77777777" w:rsidR="0029104E" w:rsidRDefault="0029104E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520047C" w14:textId="0209AA51" w:rsidR="006F4480" w:rsidRDefault="00FE26A9" w:rsidP="00FE26A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   </w:t>
            </w:r>
            <w:r w:rsidR="006F44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26AFCCE5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2D5000" w14:textId="77777777" w:rsidR="0029104E" w:rsidRDefault="0029104E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15444EF" w14:textId="1E69F4C0" w:rsidR="006F4480" w:rsidRDefault="00986FFB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58E55333" w14:textId="77777777" w:rsidR="006F4480" w:rsidRDefault="006F4480" w:rsidP="00F357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0B5A537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3901915" w14:textId="77777777" w:rsidR="006F4480" w:rsidRDefault="006F44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4324CF46" w:rsidR="00165254" w:rsidRDefault="00165254" w:rsidP="00234D9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6C3B222" w14:textId="772AB7D1" w:rsidR="00DC186C" w:rsidRDefault="004F79AF" w:rsidP="00DC186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Metoda cadranelor </w:t>
            </w:r>
          </w:p>
          <w:p w14:paraId="3CDACC3B" w14:textId="51D3CD0C" w:rsidR="004F79AF" w:rsidRPr="00DC186C" w:rsidRDefault="004F79AF" w:rsidP="00DC186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Lucrul în echipe.</w:t>
            </w:r>
          </w:p>
          <w:p w14:paraId="4C8CF665" w14:textId="77777777" w:rsidR="00986FFB" w:rsidRDefault="00986FF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4A82FEA8" w14:textId="7F9DB5B4" w:rsidR="00F84ABB" w:rsidRDefault="00DC186C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Exercițiul;</w:t>
            </w:r>
          </w:p>
          <w:p w14:paraId="2C7FA6CB" w14:textId="6F98DF88" w:rsidR="00986FFB" w:rsidRDefault="00986FF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Algoritmizarea;</w:t>
            </w:r>
          </w:p>
          <w:p w14:paraId="009EEE22" w14:textId="2B60DCA9" w:rsidR="00F84ABB" w:rsidRDefault="00986FF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 w:rsidR="00F84ABB" w:rsidRPr="00B443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aluare formativă</w:t>
            </w:r>
            <w:r w:rsidR="00F84A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20B7EF8A" w14:textId="77777777" w:rsidR="00923A5B" w:rsidRDefault="00923A5B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1D17B186" w14:textId="2FBEA6BA" w:rsidR="005C3858" w:rsidRDefault="00591AC0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</w:t>
            </w:r>
            <w:r w:rsidR="009722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valuarea obiectivelor;</w:t>
            </w:r>
          </w:p>
          <w:p w14:paraId="4497A686" w14:textId="178E3B61" w:rsidR="00165254" w:rsidRDefault="00591AC0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cu manualul.</w:t>
            </w:r>
          </w:p>
          <w:p w14:paraId="4D5E0503" w14:textId="1F393610" w:rsidR="00165254" w:rsidRPr="00B443C2" w:rsidRDefault="00165254" w:rsidP="00591AC0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14:paraId="555D8E57" w14:textId="47136865" w:rsidR="002E294A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2E294A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3300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11F1F"/>
    <w:multiLevelType w:val="hybridMultilevel"/>
    <w:tmpl w:val="C89C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E5111"/>
    <w:multiLevelType w:val="hybridMultilevel"/>
    <w:tmpl w:val="44E0D606"/>
    <w:lvl w:ilvl="0" w:tplc="53287718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312" w:hanging="360"/>
      </w:pPr>
    </w:lvl>
    <w:lvl w:ilvl="2" w:tplc="0419001B" w:tentative="1">
      <w:start w:val="1"/>
      <w:numFmt w:val="lowerRoman"/>
      <w:lvlText w:val="%3."/>
      <w:lvlJc w:val="right"/>
      <w:pPr>
        <w:ind w:left="4032" w:hanging="180"/>
      </w:pPr>
    </w:lvl>
    <w:lvl w:ilvl="3" w:tplc="0419000F" w:tentative="1">
      <w:start w:val="1"/>
      <w:numFmt w:val="decimal"/>
      <w:lvlText w:val="%4."/>
      <w:lvlJc w:val="left"/>
      <w:pPr>
        <w:ind w:left="4752" w:hanging="360"/>
      </w:pPr>
    </w:lvl>
    <w:lvl w:ilvl="4" w:tplc="04190019" w:tentative="1">
      <w:start w:val="1"/>
      <w:numFmt w:val="lowerLetter"/>
      <w:lvlText w:val="%5."/>
      <w:lvlJc w:val="left"/>
      <w:pPr>
        <w:ind w:left="5472" w:hanging="360"/>
      </w:pPr>
    </w:lvl>
    <w:lvl w:ilvl="5" w:tplc="0419001B" w:tentative="1">
      <w:start w:val="1"/>
      <w:numFmt w:val="lowerRoman"/>
      <w:lvlText w:val="%6."/>
      <w:lvlJc w:val="right"/>
      <w:pPr>
        <w:ind w:left="6192" w:hanging="180"/>
      </w:pPr>
    </w:lvl>
    <w:lvl w:ilvl="6" w:tplc="0419000F" w:tentative="1">
      <w:start w:val="1"/>
      <w:numFmt w:val="decimal"/>
      <w:lvlText w:val="%7."/>
      <w:lvlJc w:val="left"/>
      <w:pPr>
        <w:ind w:left="6912" w:hanging="360"/>
      </w:pPr>
    </w:lvl>
    <w:lvl w:ilvl="7" w:tplc="04190019" w:tentative="1">
      <w:start w:val="1"/>
      <w:numFmt w:val="lowerLetter"/>
      <w:lvlText w:val="%8."/>
      <w:lvlJc w:val="left"/>
      <w:pPr>
        <w:ind w:left="7632" w:hanging="360"/>
      </w:pPr>
    </w:lvl>
    <w:lvl w:ilvl="8" w:tplc="041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5">
    <w:nsid w:val="1F786799"/>
    <w:multiLevelType w:val="hybridMultilevel"/>
    <w:tmpl w:val="3654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6C01D8"/>
    <w:multiLevelType w:val="hybridMultilevel"/>
    <w:tmpl w:val="E74850E4"/>
    <w:lvl w:ilvl="0" w:tplc="C9A44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E8C1F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162955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5010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712064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A488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C0B0A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56DD0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9EA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0C2D0E"/>
    <w:multiLevelType w:val="hybridMultilevel"/>
    <w:tmpl w:val="E6AAAF40"/>
    <w:lvl w:ilvl="0" w:tplc="46F0D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0050EB"/>
    <w:multiLevelType w:val="hybridMultilevel"/>
    <w:tmpl w:val="D5B2AB1E"/>
    <w:lvl w:ilvl="0" w:tplc="3DA0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548B3"/>
    <w:multiLevelType w:val="hybridMultilevel"/>
    <w:tmpl w:val="8A742D1E"/>
    <w:lvl w:ilvl="0" w:tplc="92C0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61C87"/>
    <w:multiLevelType w:val="hybridMultilevel"/>
    <w:tmpl w:val="5908DE02"/>
    <w:lvl w:ilvl="0" w:tplc="65329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0452C"/>
    <w:multiLevelType w:val="hybridMultilevel"/>
    <w:tmpl w:val="BAF00D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E7F68"/>
    <w:multiLevelType w:val="hybridMultilevel"/>
    <w:tmpl w:val="C5A879F8"/>
    <w:lvl w:ilvl="0" w:tplc="C5C47B8A">
      <w:start w:val="1"/>
      <w:numFmt w:val="decimal"/>
      <w:lvlText w:val="%1."/>
      <w:lvlJc w:val="left"/>
      <w:pPr>
        <w:ind w:left="40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69E5342C"/>
    <w:multiLevelType w:val="hybridMultilevel"/>
    <w:tmpl w:val="4D506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36B10"/>
    <w:multiLevelType w:val="hybridMultilevel"/>
    <w:tmpl w:val="FCFA8EC8"/>
    <w:lvl w:ilvl="0" w:tplc="298EB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356FD"/>
    <w:multiLevelType w:val="hybridMultilevel"/>
    <w:tmpl w:val="A5FC38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16"/>
  </w:num>
  <w:num w:numId="8">
    <w:abstractNumId w:val="19"/>
  </w:num>
  <w:num w:numId="9">
    <w:abstractNumId w:val="15"/>
  </w:num>
  <w:num w:numId="10">
    <w:abstractNumId w:val="7"/>
  </w:num>
  <w:num w:numId="11">
    <w:abstractNumId w:val="3"/>
  </w:num>
  <w:num w:numId="12">
    <w:abstractNumId w:val="8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20C5C"/>
    <w:rsid w:val="000817DA"/>
    <w:rsid w:val="00096EDA"/>
    <w:rsid w:val="000A243F"/>
    <w:rsid w:val="000A41B5"/>
    <w:rsid w:val="000B3013"/>
    <w:rsid w:val="000B5E69"/>
    <w:rsid w:val="000E05CE"/>
    <w:rsid w:val="000F4BA8"/>
    <w:rsid w:val="00102F02"/>
    <w:rsid w:val="00165254"/>
    <w:rsid w:val="001706CB"/>
    <w:rsid w:val="0017389D"/>
    <w:rsid w:val="001B69A1"/>
    <w:rsid w:val="001D1046"/>
    <w:rsid w:val="00200006"/>
    <w:rsid w:val="00214B33"/>
    <w:rsid w:val="00221B16"/>
    <w:rsid w:val="00234D99"/>
    <w:rsid w:val="00242C26"/>
    <w:rsid w:val="002430B6"/>
    <w:rsid w:val="00261057"/>
    <w:rsid w:val="00261BCB"/>
    <w:rsid w:val="0027282D"/>
    <w:rsid w:val="0028147E"/>
    <w:rsid w:val="0029104E"/>
    <w:rsid w:val="00291B7A"/>
    <w:rsid w:val="002A5A0E"/>
    <w:rsid w:val="002A5E22"/>
    <w:rsid w:val="002E294A"/>
    <w:rsid w:val="00305545"/>
    <w:rsid w:val="00323235"/>
    <w:rsid w:val="00382BF3"/>
    <w:rsid w:val="00392630"/>
    <w:rsid w:val="003A43F5"/>
    <w:rsid w:val="00454B88"/>
    <w:rsid w:val="00497F97"/>
    <w:rsid w:val="004A4DFB"/>
    <w:rsid w:val="004C3F19"/>
    <w:rsid w:val="004F64D2"/>
    <w:rsid w:val="004F79AF"/>
    <w:rsid w:val="00503827"/>
    <w:rsid w:val="00580328"/>
    <w:rsid w:val="00591AC0"/>
    <w:rsid w:val="005B5EC5"/>
    <w:rsid w:val="005C3858"/>
    <w:rsid w:val="005C4388"/>
    <w:rsid w:val="005D5457"/>
    <w:rsid w:val="005D77D9"/>
    <w:rsid w:val="005F2201"/>
    <w:rsid w:val="00602B34"/>
    <w:rsid w:val="00625425"/>
    <w:rsid w:val="0064066F"/>
    <w:rsid w:val="006771EB"/>
    <w:rsid w:val="006A472C"/>
    <w:rsid w:val="006F4480"/>
    <w:rsid w:val="00717FE3"/>
    <w:rsid w:val="007241B4"/>
    <w:rsid w:val="00725DDF"/>
    <w:rsid w:val="007737A1"/>
    <w:rsid w:val="00793119"/>
    <w:rsid w:val="007F174A"/>
    <w:rsid w:val="007F1F80"/>
    <w:rsid w:val="00875D7B"/>
    <w:rsid w:val="008B31A5"/>
    <w:rsid w:val="008D677A"/>
    <w:rsid w:val="008F1AB9"/>
    <w:rsid w:val="00923A5B"/>
    <w:rsid w:val="00972202"/>
    <w:rsid w:val="009733BB"/>
    <w:rsid w:val="00986FFB"/>
    <w:rsid w:val="009A0EAE"/>
    <w:rsid w:val="009F165F"/>
    <w:rsid w:val="00A179E8"/>
    <w:rsid w:val="00A35861"/>
    <w:rsid w:val="00A440EB"/>
    <w:rsid w:val="00A82E9A"/>
    <w:rsid w:val="00AF793A"/>
    <w:rsid w:val="00B141CD"/>
    <w:rsid w:val="00B211B7"/>
    <w:rsid w:val="00B32107"/>
    <w:rsid w:val="00B443C2"/>
    <w:rsid w:val="00B506A0"/>
    <w:rsid w:val="00B73E5B"/>
    <w:rsid w:val="00B75BE8"/>
    <w:rsid w:val="00BE72ED"/>
    <w:rsid w:val="00C144E0"/>
    <w:rsid w:val="00C41BDB"/>
    <w:rsid w:val="00CA4CB4"/>
    <w:rsid w:val="00CD202A"/>
    <w:rsid w:val="00D03B3F"/>
    <w:rsid w:val="00D14DA2"/>
    <w:rsid w:val="00D51D12"/>
    <w:rsid w:val="00D55189"/>
    <w:rsid w:val="00D639A8"/>
    <w:rsid w:val="00D715EB"/>
    <w:rsid w:val="00D96EB4"/>
    <w:rsid w:val="00DB2B8F"/>
    <w:rsid w:val="00DC186C"/>
    <w:rsid w:val="00DC2AD8"/>
    <w:rsid w:val="00E11C18"/>
    <w:rsid w:val="00E7590E"/>
    <w:rsid w:val="00E77AE0"/>
    <w:rsid w:val="00E82C04"/>
    <w:rsid w:val="00EB13D6"/>
    <w:rsid w:val="00EF3A08"/>
    <w:rsid w:val="00F3572E"/>
    <w:rsid w:val="00F36D20"/>
    <w:rsid w:val="00F84ABB"/>
    <w:rsid w:val="00FA6FF5"/>
    <w:rsid w:val="00FD1189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03827"/>
    <w:pPr>
      <w:keepNext/>
      <w:outlineLvl w:val="1"/>
    </w:pPr>
    <w:rPr>
      <w:rFonts w:ascii="Calibri" w:eastAsia="Calibri" w:hAnsi="Calibri"/>
      <w:b/>
      <w:bCs/>
      <w:lang w:val="en-US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7590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590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179E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234D99"/>
    <w:rPr>
      <w:color w:val="808080"/>
    </w:rPr>
  </w:style>
  <w:style w:type="character" w:customStyle="1" w:styleId="mord">
    <w:name w:val="mord"/>
    <w:basedOn w:val="a0"/>
    <w:rsid w:val="00986FFB"/>
  </w:style>
  <w:style w:type="character" w:customStyle="1" w:styleId="mopen">
    <w:name w:val="mopen"/>
    <w:basedOn w:val="a0"/>
    <w:rsid w:val="00986FFB"/>
  </w:style>
  <w:style w:type="character" w:customStyle="1" w:styleId="mclose">
    <w:name w:val="mclose"/>
    <w:basedOn w:val="a0"/>
    <w:rsid w:val="00986FFB"/>
  </w:style>
  <w:style w:type="character" w:customStyle="1" w:styleId="mrel">
    <w:name w:val="mrel"/>
    <w:basedOn w:val="a0"/>
    <w:rsid w:val="00986FFB"/>
  </w:style>
  <w:style w:type="character" w:customStyle="1" w:styleId="mbin">
    <w:name w:val="mbin"/>
    <w:basedOn w:val="a0"/>
    <w:rsid w:val="00986FFB"/>
  </w:style>
  <w:style w:type="character" w:customStyle="1" w:styleId="20">
    <w:name w:val="Заголовок 2 Знак"/>
    <w:basedOn w:val="a0"/>
    <w:link w:val="2"/>
    <w:rsid w:val="00503827"/>
    <w:rPr>
      <w:rFonts w:ascii="Calibri" w:eastAsia="Calibri" w:hAnsi="Calibri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0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devarat-fals/11685" TargetMode="Externa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s://educatieinteractiva.md/cursa-cai/12190" TargetMode="External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oleObject" Target="embeddings/oleObject8.bin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E063-69B9-4CF9-AE4F-9ABBE77F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Victoria Banaru</cp:lastModifiedBy>
  <cp:revision>4</cp:revision>
  <cp:lastPrinted>2024-04-30T09:35:00Z</cp:lastPrinted>
  <dcterms:created xsi:type="dcterms:W3CDTF">2024-11-01T03:15:00Z</dcterms:created>
  <dcterms:modified xsi:type="dcterms:W3CDTF">2024-11-02T21:58:00Z</dcterms:modified>
</cp:coreProperties>
</file>