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34163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8D677A" w:rsidRPr="00434163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DC0A22" w:rsidRPr="00DC0A22">
        <w:rPr>
          <w:rFonts w:ascii="Times New Roman" w:hAnsi="Times New Roman" w:cs="Times New Roman"/>
          <w:bCs/>
          <w:iCs/>
          <w:sz w:val="24"/>
          <w:szCs w:val="24"/>
        </w:rPr>
        <w:t>Matematică</w:t>
      </w:r>
      <w:proofErr w:type="spellEnd"/>
    </w:p>
    <w:p w:rsidR="008D677A" w:rsidRPr="00434163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DC0A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B673A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AB673A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B673A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B08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</w:t>
      </w:r>
      <w:proofErr w:type="spellEnd"/>
    </w:p>
    <w:p w:rsidR="008D677A" w:rsidRPr="00434163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DC0A22" w:rsidRPr="00DC0A2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DC0A22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34163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B673A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AB673A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AB673A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DC0A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DC0A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</w:t>
      </w:r>
    </w:p>
    <w:p w:rsidR="000F0CB0" w:rsidRPr="00434163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434163">
        <w:rPr>
          <w:rFonts w:eastAsia="DejaVu Sans"/>
          <w:b/>
          <w:i/>
          <w:lang w:eastAsia="en-US"/>
        </w:rPr>
        <w:t>Durata</w:t>
      </w:r>
      <w:proofErr w:type="spellEnd"/>
      <w:r w:rsidRPr="00434163">
        <w:rPr>
          <w:rFonts w:eastAsia="DejaVu Sans"/>
          <w:b/>
          <w:i/>
          <w:lang w:eastAsia="en-US"/>
        </w:rPr>
        <w:t xml:space="preserve"> </w:t>
      </w:r>
      <w:proofErr w:type="spellStart"/>
      <w:r w:rsidRPr="00434163">
        <w:rPr>
          <w:rFonts w:eastAsia="DejaVu Sans"/>
          <w:b/>
          <w:i/>
          <w:lang w:eastAsia="en-US"/>
        </w:rPr>
        <w:t>lecției</w:t>
      </w:r>
      <w:proofErr w:type="spellEnd"/>
      <w:r w:rsidRPr="00434163">
        <w:rPr>
          <w:rFonts w:eastAsia="DejaVu Sans"/>
          <w:i/>
          <w:lang w:eastAsia="en-US"/>
        </w:rPr>
        <w:t xml:space="preserve">: </w:t>
      </w:r>
      <w:r w:rsidRPr="00434163">
        <w:rPr>
          <w:rFonts w:eastAsia="DejaVu Sans"/>
          <w:b/>
          <w:bCs/>
          <w:i/>
          <w:iCs/>
          <w:lang w:eastAsia="en-US"/>
        </w:rPr>
        <w:t xml:space="preserve">45 </w:t>
      </w:r>
      <w:r w:rsidR="00DC0A22">
        <w:rPr>
          <w:rFonts w:eastAsia="DejaVu Sans"/>
          <w:b/>
          <w:bCs/>
          <w:i/>
          <w:iCs/>
          <w:lang w:eastAsia="en-US"/>
        </w:rPr>
        <w:t xml:space="preserve">de </w:t>
      </w:r>
      <w:r w:rsidRPr="00434163">
        <w:rPr>
          <w:rFonts w:eastAsia="DejaVu Sans"/>
          <w:b/>
          <w:bCs/>
          <w:i/>
          <w:iCs/>
          <w:lang w:eastAsia="en-US"/>
        </w:rPr>
        <w:t>min</w:t>
      </w:r>
      <w:r w:rsidR="00DC0A22">
        <w:rPr>
          <w:rFonts w:eastAsia="DejaVu Sans"/>
          <w:b/>
          <w:bCs/>
          <w:i/>
          <w:iCs/>
          <w:lang w:eastAsia="en-US"/>
        </w:rPr>
        <w:t>ute</w:t>
      </w:r>
    </w:p>
    <w:p w:rsidR="00AF372E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DC0A22" w:rsidRPr="00DC0A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0A22" w:rsidRPr="001D12C7">
        <w:rPr>
          <w:rFonts w:ascii="Times New Roman" w:hAnsi="Times New Roman"/>
          <w:sz w:val="24"/>
          <w:szCs w:val="24"/>
          <w:lang w:val="ro-RO"/>
        </w:rPr>
        <w:t>Dreapta perpendiculară pe plan, proprietăți</w:t>
      </w:r>
    </w:p>
    <w:p w:rsidR="00FB08FF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C0A22" w:rsidRPr="001D12C7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1D12C7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1D12C7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1D12C7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1D12C7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22191F" w:rsidRDefault="0022191F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B1CAE" w:rsidRPr="00211A70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gramStart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11A70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21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21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Pr="00211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A70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1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1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21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Pr="00211A70">
        <w:rPr>
          <w:rFonts w:ascii="Times New Roman" w:hAnsi="Times New Roman" w:cs="Times New Roman"/>
          <w:sz w:val="24"/>
          <w:szCs w:val="24"/>
        </w:rPr>
        <w:t>:</w:t>
      </w:r>
    </w:p>
    <w:p w:rsidR="0022191F" w:rsidRPr="004F1A1D" w:rsidRDefault="0022191F" w:rsidP="0022191F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de dreaptă </w:t>
      </w:r>
      <w:r>
        <w:rPr>
          <w:lang w:val="ro-RO"/>
        </w:rPr>
        <w:t>perpendiculară în plan</w:t>
      </w:r>
      <w:r w:rsidRPr="004F1A1D">
        <w:rPr>
          <w:lang w:val="ro-RO"/>
        </w:rPr>
        <w:t>;</w:t>
      </w:r>
    </w:p>
    <w:p w:rsidR="0022191F" w:rsidRPr="004F1A1D" w:rsidRDefault="0022191F" w:rsidP="0022191F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>
        <w:rPr>
          <w:lang w:val="ro-RO"/>
        </w:rPr>
        <w:t>reprezinte geometric dreapta</w:t>
      </w:r>
      <w:r w:rsidRPr="004F1A1D">
        <w:rPr>
          <w:lang w:val="ro-RO"/>
        </w:rPr>
        <w:t xml:space="preserve"> </w:t>
      </w:r>
      <w:r>
        <w:rPr>
          <w:lang w:val="ro-RO"/>
        </w:rPr>
        <w:t>perpendiculară în plan, proprietăți;</w:t>
      </w:r>
    </w:p>
    <w:p w:rsidR="0022191F" w:rsidRPr="004F1A1D" w:rsidRDefault="0022191F" w:rsidP="0022191F">
      <w:pPr>
        <w:spacing w:line="360" w:lineRule="auto"/>
        <w:rPr>
          <w:lang w:val="ro-RO"/>
        </w:rPr>
      </w:pPr>
      <w:r w:rsidRPr="004F1A1D">
        <w:rPr>
          <w:lang w:val="ro-RO"/>
        </w:rPr>
        <w:t>O.3. – să rezolve probleme/ situații-problemă utilizând noțiunile însușite la lecție;</w:t>
      </w:r>
    </w:p>
    <w:p w:rsidR="005B1CAE" w:rsidRPr="00211A70" w:rsidRDefault="005B1CAE" w:rsidP="0022191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O.4. –</w:t>
      </w:r>
      <w:proofErr w:type="gramStart"/>
      <w:r w:rsidRPr="00211A70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gramEnd"/>
      <w:r w:rsidRPr="00211A70">
        <w:rPr>
          <w:rFonts w:ascii="Times New Roman" w:hAnsi="Times New Roman" w:cs="Times New Roman"/>
          <w:sz w:val="24"/>
          <w:szCs w:val="24"/>
          <w:lang w:val="es-ES"/>
        </w:rPr>
        <w:t xml:space="preserve"> participe activ şi afectiv la lecţie</w:t>
      </w:r>
      <w:r w:rsidR="0022191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22191F" w:rsidRDefault="0022191F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5478A" w:rsidRDefault="005B1CAE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211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547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5478A" w:rsidRPr="00434163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15478A" w:rsidRPr="004341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478A" w:rsidRPr="0043416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5478A" w:rsidRPr="004341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5478A" w:rsidRPr="00434163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5478A" w:rsidRPr="004341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478A" w:rsidRPr="00434163">
        <w:rPr>
          <w:rFonts w:ascii="Times New Roman" w:hAnsi="Times New Roman" w:cs="Times New Roman"/>
          <w:sz w:val="24"/>
          <w:szCs w:val="24"/>
        </w:rPr>
        <w:t>înțelegere</w:t>
      </w:r>
      <w:proofErr w:type="spellEnd"/>
      <w:r w:rsidR="0015478A" w:rsidRPr="004341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5478A" w:rsidRPr="00434163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15478A"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22191F" w:rsidRDefault="0022191F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191F" w:rsidRDefault="0022191F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191F" w:rsidRDefault="0022191F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141CD" w:rsidRPr="00434163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Tehnologii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41CD" w:rsidRPr="005B1CAE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B1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Pr="005B1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5B1CAE" w:rsidRPr="005B1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B1CAE" w:rsidRPr="005B1CAE">
        <w:rPr>
          <w:rFonts w:ascii="Times New Roman" w:hAnsi="Times New Roman" w:cs="Times New Roman"/>
          <w:sz w:val="24"/>
          <w:szCs w:val="24"/>
        </w:rPr>
        <w:t xml:space="preserve">frontal, </w:t>
      </w:r>
      <w:proofErr w:type="spellStart"/>
      <w:r w:rsidRPr="005B1C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1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A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5B1CAE" w:rsidRPr="005B1CAE">
        <w:rPr>
          <w:rFonts w:ascii="Times New Roman" w:hAnsi="Times New Roman" w:cs="Times New Roman"/>
          <w:sz w:val="24"/>
          <w:szCs w:val="24"/>
        </w:rPr>
        <w:t xml:space="preserve">, </w:t>
      </w:r>
      <w:r w:rsidRPr="005B1CAE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5B1CAE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B1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5B1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5B1CAE" w:rsidRPr="005B1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B1CAE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="005B1CAE" w:rsidRPr="005B1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CAE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5B1CAE" w:rsidRPr="005B1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CAE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5B1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AE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Pr="005B1C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B1CAE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5B1CAE">
        <w:rPr>
          <w:rFonts w:ascii="Times New Roman" w:hAnsi="Times New Roman" w:cs="Times New Roman"/>
          <w:sz w:val="24"/>
          <w:szCs w:val="24"/>
        </w:rPr>
        <w:t>.</w:t>
      </w:r>
    </w:p>
    <w:p w:rsidR="008D677A" w:rsidRPr="00434163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B1CAE" w:rsidRPr="005B1CAE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Petru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Valentin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Nicolae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Prodan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, Manual </w:t>
      </w:r>
      <w:proofErr w:type="spellStart"/>
      <w:r w:rsidRPr="002F2172">
        <w:rPr>
          <w:rFonts w:ascii="Times New Roman" w:hAnsi="Times New Roman" w:cs="Times New Roman"/>
          <w:color w:val="231F20"/>
          <w:sz w:val="24"/>
          <w:szCs w:val="24"/>
        </w:rPr>
        <w:t>clasa</w:t>
      </w:r>
      <w:proofErr w:type="spellEnd"/>
      <w:r w:rsidRPr="002F2172">
        <w:rPr>
          <w:rFonts w:ascii="Times New Roman" w:hAnsi="Times New Roman" w:cs="Times New Roman"/>
          <w:color w:val="231F20"/>
          <w:sz w:val="24"/>
          <w:szCs w:val="24"/>
        </w:rPr>
        <w:t xml:space="preserve"> XI </w:t>
      </w:r>
    </w:p>
    <w:p w:rsidR="005D77D9" w:rsidRPr="00434163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>;</w:t>
      </w:r>
    </w:p>
    <w:p w:rsidR="005D77D9" w:rsidRPr="00434163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>;</w:t>
      </w:r>
    </w:p>
    <w:p w:rsidR="005D77D9" w:rsidRPr="00434163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>.</w:t>
      </w:r>
    </w:p>
    <w:p w:rsidR="005D77D9" w:rsidRPr="00434163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434163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4341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, poster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4163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434163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5D1431" w:rsidRPr="00434163" w:rsidRDefault="005D1431" w:rsidP="00A5051E">
      <w:pPr>
        <w:spacing w:line="360" w:lineRule="auto"/>
        <w:rPr>
          <w:lang w:val="it-IT"/>
        </w:rPr>
      </w:pPr>
      <w:r w:rsidRPr="00434163">
        <w:rPr>
          <w:lang w:val="it-IT"/>
        </w:rPr>
        <w:t>Bibliografie</w:t>
      </w:r>
    </w:p>
    <w:p w:rsidR="005D1431" w:rsidRPr="00434163" w:rsidRDefault="005D1431" w:rsidP="00A5051E">
      <w:pPr>
        <w:spacing w:line="360" w:lineRule="auto"/>
        <w:rPr>
          <w:lang w:val="it-IT"/>
        </w:rPr>
      </w:pPr>
    </w:p>
    <w:p w:rsidR="005B1CAE" w:rsidRPr="009A35E3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231F20"/>
          <w:sz w:val="24"/>
          <w:szCs w:val="24"/>
        </w:rPr>
        <w:t>Matematica</w:t>
      </w:r>
      <w:r w:rsidRPr="00211A70">
        <w:rPr>
          <w:rFonts w:ascii="Times New Roman" w:hAnsi="Times New Roman" w:cs="Times New Roman"/>
          <w:i/>
          <w:color w:val="231F20"/>
          <w:sz w:val="24"/>
          <w:szCs w:val="24"/>
        </w:rPr>
        <w:t>.Curriculum</w:t>
      </w:r>
      <w:proofErr w:type="spellEnd"/>
      <w:r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211A70">
        <w:rPr>
          <w:rFonts w:ascii="Times New Roman" w:hAnsi="Times New Roman" w:cs="Times New Roman"/>
          <w:i/>
          <w:color w:val="231F20"/>
          <w:sz w:val="24"/>
          <w:szCs w:val="24"/>
        </w:rPr>
        <w:t>pentru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211A70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211A70">
        <w:rPr>
          <w:rFonts w:ascii="Times New Roman" w:hAnsi="Times New Roman" w:cs="Times New Roman"/>
          <w:i/>
          <w:color w:val="231F20"/>
          <w:sz w:val="24"/>
          <w:szCs w:val="24"/>
        </w:rPr>
        <w:t>X-a–aXII-a</w:t>
      </w:r>
      <w:r w:rsidRPr="00211A70">
        <w:rPr>
          <w:rFonts w:ascii="Times New Roman" w:hAnsi="Times New Roman" w:cs="Times New Roman"/>
          <w:color w:val="231F20"/>
          <w:sz w:val="24"/>
          <w:szCs w:val="24"/>
        </w:rPr>
        <w:t>.Ch.,20</w:t>
      </w:r>
      <w:r>
        <w:rPr>
          <w:rFonts w:ascii="Times New Roman" w:hAnsi="Times New Roman" w:cs="Times New Roman"/>
          <w:color w:val="231F20"/>
          <w:sz w:val="24"/>
          <w:szCs w:val="24"/>
        </w:rPr>
        <w:t>20</w:t>
      </w:r>
    </w:p>
    <w:p w:rsidR="005B1CAE" w:rsidRPr="0099117B" w:rsidRDefault="005933AE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DD2D80">
          <w:rPr>
            <w:rStyle w:val="Hyperlink"/>
          </w:rPr>
          <w:t>https://mecc.gov.md/sites/default/files/matematica_liceu_ro.pdf</w:t>
        </w:r>
      </w:hyperlink>
    </w:p>
    <w:p w:rsidR="005B1CAE" w:rsidRPr="0099117B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22191F" w:rsidRPr="004C3C58" w:rsidRDefault="0022191F" w:rsidP="0022191F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consolidare a lecției (Anexa nr. 1) </w:t>
      </w:r>
    </w:p>
    <w:p w:rsidR="0022191F" w:rsidRPr="004F1A1D" w:rsidRDefault="0022191F" w:rsidP="0022191F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sinteză a lecției (Anexa nr. 2)</w:t>
      </w:r>
    </w:p>
    <w:p w:rsidR="008D677A" w:rsidRPr="005B1CA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34163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434163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434163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434163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434163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434163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434163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34163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4163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4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34163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34163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52" w:type="dxa"/>
            <w:vAlign w:val="center"/>
          </w:tcPr>
          <w:p w:rsidR="002E294A" w:rsidRPr="00434163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7838" w:type="dxa"/>
            <w:vAlign w:val="center"/>
          </w:tcPr>
          <w:p w:rsidR="002E294A" w:rsidRPr="00434163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418" w:type="dxa"/>
            <w:vAlign w:val="center"/>
          </w:tcPr>
          <w:p w:rsidR="002E294A" w:rsidRPr="00434163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:rsidR="00AB673A" w:rsidRPr="00434163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1913" w:type="dxa"/>
            <w:vAlign w:val="center"/>
          </w:tcPr>
          <w:p w:rsidR="002E294A" w:rsidRPr="00434163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2E294A" w:rsidRPr="00434163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deactivitate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4261" w:rsidRPr="00434163" w:rsidTr="0050281F">
        <w:trPr>
          <w:trHeight w:val="2719"/>
        </w:trPr>
        <w:tc>
          <w:tcPr>
            <w:tcW w:w="2056" w:type="dxa"/>
          </w:tcPr>
          <w:p w:rsidR="005C4261" w:rsidRPr="00434163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52" w:type="dxa"/>
          </w:tcPr>
          <w:p w:rsidR="005C4261" w:rsidRPr="00FB5866" w:rsidRDefault="005C4261" w:rsidP="00A5051E">
            <w:pPr>
              <w:spacing w:line="23" w:lineRule="atLeast"/>
              <w:jc w:val="center"/>
              <w:rPr>
                <w:sz w:val="18"/>
                <w:szCs w:val="18"/>
              </w:rPr>
            </w:pPr>
            <w:r w:rsidRPr="00FB5866">
              <w:rPr>
                <w:sz w:val="18"/>
                <w:szCs w:val="18"/>
              </w:rPr>
              <w:t>O1</w:t>
            </w:r>
          </w:p>
          <w:p w:rsidR="005C4261" w:rsidRPr="00434163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866">
              <w:rPr>
                <w:rFonts w:ascii="Times New Roman" w:eastAsia="Times New Roman" w:hAnsi="Times New Roman"/>
                <w:sz w:val="18"/>
                <w:szCs w:val="18"/>
              </w:rPr>
              <w:t>O2</w:t>
            </w:r>
          </w:p>
        </w:tc>
        <w:tc>
          <w:tcPr>
            <w:tcW w:w="7838" w:type="dxa"/>
          </w:tcPr>
          <w:p w:rsidR="005C4261" w:rsidRPr="00434163" w:rsidRDefault="005C4261" w:rsidP="00A5051E">
            <w:pPr>
              <w:pStyle w:val="Frspaiere"/>
              <w:numPr>
                <w:ilvl w:val="0"/>
                <w:numId w:val="2"/>
              </w:numPr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341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191F" w:rsidRPr="002A2770" w:rsidRDefault="0022191F" w:rsidP="0022191F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Profesorul propune elevilor argumenteze motto-ul </w:t>
            </w:r>
            <w:r w:rsidRPr="002A2770">
              <w:rPr>
                <w:rFonts w:ascii="Times New Roman" w:hAnsi="Times New Roman"/>
                <w:sz w:val="24"/>
                <w:szCs w:val="24"/>
              </w:rPr>
              <w:t>„</w:t>
            </w:r>
            <w:r w:rsidRPr="002A2770">
              <w:rPr>
                <w:rFonts w:ascii="Times New Roman" w:hAnsi="Times New Roman"/>
                <w:b/>
                <w:i/>
                <w:sz w:val="24"/>
                <w:szCs w:val="24"/>
              </w:rPr>
              <w:t>Profită de prezent căci el este o şansă către viitor</w:t>
            </w:r>
            <w:r w:rsidRPr="002A277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A2770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02458E" w:rsidRPr="002A2770" w:rsidRDefault="0002458E" w:rsidP="0002458E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Verificarea temei de acasă</w:t>
            </w:r>
          </w:p>
          <w:p w:rsidR="0050281F" w:rsidRPr="00596453" w:rsidRDefault="0050281F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Profesorul invită elevii pregătiți pentru prezentarea temei:</w:t>
            </w:r>
          </w:p>
          <w:p w:rsidR="005C4261" w:rsidRPr="0050281F" w:rsidRDefault="0050281F" w:rsidP="0050281F">
            <w:pPr>
              <w:pStyle w:val="Listparagraf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Dreapta suport a segmentului </w:t>
            </w:r>
            <w:r w:rsidRPr="0050281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AB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cu lungimea de 5 cm este perpendiculară pe planul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α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. Segmentul </w:t>
            </w:r>
            <w:r w:rsidRPr="0050281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AB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intersectează planul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α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în punctul </w:t>
            </w:r>
            <w:r w:rsidRPr="0050281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C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În planul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α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se ia un punct </w:t>
            </w:r>
            <w:r w:rsidRPr="0050281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D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astfel încât </w:t>
            </w:r>
            <w:r w:rsidRPr="0050281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AD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 </w:t>
            </w:r>
            <w:r w:rsidRPr="005028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cm, </w:t>
            </w:r>
            <w:r w:rsidRPr="0050281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BD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 </w:t>
            </w:r>
            <w:r w:rsidRPr="005028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 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cm. Să se determine lungimea segmentului </w:t>
            </w:r>
            <w:r w:rsidRPr="0050281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CD</w:t>
            </w:r>
            <w:r w:rsidRPr="0050281F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C4261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C4261" w:rsidRPr="00717FEE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</w:p>
          <w:p w:rsidR="00EB1B7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B7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B7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B7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B7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B7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B7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B7D" w:rsidRDefault="0050281F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EB1B7D" w:rsidRPr="00717FEE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</w:p>
          <w:p w:rsidR="00F832DC" w:rsidRDefault="00F832DC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32DC" w:rsidRPr="00434163" w:rsidRDefault="00F832DC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:rsidR="005C4261" w:rsidRPr="00717FEE" w:rsidRDefault="005C4261" w:rsidP="00A5051E">
            <w:pPr>
              <w:spacing w:line="23" w:lineRule="atLeast"/>
            </w:pPr>
          </w:p>
          <w:p w:rsidR="005C4261" w:rsidRPr="00717FEE" w:rsidRDefault="005C4261" w:rsidP="00A5051E">
            <w:pPr>
              <w:spacing w:line="23" w:lineRule="atLeast"/>
            </w:pPr>
          </w:p>
          <w:p w:rsidR="005C4261" w:rsidRPr="00434163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4261" w:rsidRPr="00717FEE">
              <w:rPr>
                <w:rFonts w:ascii="Times New Roman" w:hAnsi="Times New Roman"/>
                <w:sz w:val="24"/>
                <w:szCs w:val="24"/>
              </w:rPr>
              <w:t>formativă</w:t>
            </w:r>
            <w:proofErr w:type="spellEnd"/>
          </w:p>
        </w:tc>
      </w:tr>
      <w:tr w:rsidR="005C4261" w:rsidRPr="00434163" w:rsidTr="0050281F">
        <w:trPr>
          <w:trHeight w:val="1657"/>
        </w:trPr>
        <w:tc>
          <w:tcPr>
            <w:tcW w:w="2056" w:type="dxa"/>
          </w:tcPr>
          <w:p w:rsidR="005C4261" w:rsidRPr="00434163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752" w:type="dxa"/>
          </w:tcPr>
          <w:p w:rsidR="005C4261" w:rsidRPr="00FB5866" w:rsidRDefault="005C4261" w:rsidP="00A5051E">
            <w:pPr>
              <w:spacing w:line="23" w:lineRule="atLeast"/>
              <w:jc w:val="center"/>
              <w:rPr>
                <w:sz w:val="18"/>
                <w:szCs w:val="18"/>
              </w:rPr>
            </w:pPr>
            <w:r w:rsidRPr="00FB5866">
              <w:rPr>
                <w:sz w:val="18"/>
                <w:szCs w:val="18"/>
              </w:rPr>
              <w:t>O2</w:t>
            </w:r>
          </w:p>
          <w:p w:rsidR="005C4261" w:rsidRPr="00434163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866">
              <w:rPr>
                <w:rFonts w:ascii="Times New Roman" w:eastAsia="Times New Roman" w:hAnsi="Times New Roman"/>
                <w:sz w:val="18"/>
                <w:szCs w:val="18"/>
              </w:rPr>
              <w:t>O3</w:t>
            </w:r>
          </w:p>
        </w:tc>
        <w:tc>
          <w:tcPr>
            <w:tcW w:w="7838" w:type="dxa"/>
          </w:tcPr>
          <w:p w:rsidR="005C5D25" w:rsidRPr="00211A70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211A70">
              <w:t>Prezintă subiectul lecției [</w:t>
            </w:r>
            <w:r w:rsidR="0050281F">
              <w:t>2</w:t>
            </w:r>
            <w:r w:rsidRPr="00211A70">
              <w:t>, pag.</w:t>
            </w:r>
            <w:r w:rsidR="00B10A0D">
              <w:t>249</w:t>
            </w:r>
            <w:r w:rsidRPr="00211A70">
              <w:t>] Prezintă obiectivele lecției. Ghidează deducerea def</w:t>
            </w:r>
            <w:r w:rsidR="00B10A0D">
              <w:t>i</w:t>
            </w:r>
            <w:r w:rsidRPr="00211A70">
              <w:t xml:space="preserve">niției </w:t>
            </w:r>
            <w:r w:rsidR="00B10A0D">
              <w:rPr>
                <w:lang w:val="es-ES"/>
              </w:rPr>
              <w:t>de drepte perpendicuilare în plan</w:t>
            </w:r>
            <w:r w:rsidRPr="00211A70">
              <w:rPr>
                <w:lang w:val="es-ES"/>
              </w:rPr>
              <w:t xml:space="preserve"> [</w:t>
            </w:r>
            <w:r w:rsidR="0050281F">
              <w:rPr>
                <w:lang w:val="es-ES"/>
              </w:rPr>
              <w:t>2</w:t>
            </w:r>
            <w:r w:rsidRPr="00211A70">
              <w:rPr>
                <w:lang w:val="es-ES"/>
              </w:rPr>
              <w:t xml:space="preserve">, pag. </w:t>
            </w:r>
            <w:bookmarkStart w:id="0" w:name="_GoBack"/>
            <w:bookmarkEnd w:id="0"/>
            <w:r w:rsidR="00B10A0D">
              <w:rPr>
                <w:lang w:val="es-ES"/>
              </w:rPr>
              <w:t>249-250</w:t>
            </w:r>
            <w:r w:rsidRPr="00211A70">
              <w:rPr>
                <w:lang w:val="es-ES"/>
              </w:rPr>
              <w:t>]</w:t>
            </w:r>
            <w:r w:rsidRPr="00211A70">
              <w:t xml:space="preserve">.  </w:t>
            </w:r>
            <w:r w:rsidR="00B22C95">
              <w:t>Î</w:t>
            </w:r>
            <w:r w:rsidRPr="00211A70">
              <w:t>n baza ma</w:t>
            </w:r>
            <w:r w:rsidR="00B10A0D">
              <w:t>t</w:t>
            </w:r>
            <w:r w:rsidRPr="00211A70">
              <w:t>e</w:t>
            </w:r>
            <w:r w:rsidR="00E63056">
              <w:t>r</w:t>
            </w:r>
            <w:r w:rsidRPr="00211A70">
              <w:t xml:space="preserve">ialului </w:t>
            </w:r>
            <w:r w:rsidR="00B22C95">
              <w:t>prezentat</w:t>
            </w:r>
            <w:r w:rsidR="00B209E1">
              <w:t>,</w:t>
            </w:r>
            <w:r w:rsidR="00E63056">
              <w:t xml:space="preserve"> in linkul de mai jos </w:t>
            </w:r>
            <w:hyperlink r:id="rId6" w:history="1">
              <w:r w:rsidR="00E63056" w:rsidRPr="00FA60B9">
                <w:rPr>
                  <w:rStyle w:val="Hyperlink"/>
                </w:rPr>
                <w:t>https://www.youtube.com/watch?v=RKSio_gh3Io</w:t>
              </w:r>
            </w:hyperlink>
            <w:r w:rsidR="00E63056">
              <w:t xml:space="preserve"> </w:t>
            </w:r>
            <w:r w:rsidR="00B209E1">
              <w:t xml:space="preserve"> apoi</w:t>
            </w:r>
            <w:r w:rsidRPr="00211A70">
              <w:t xml:space="preserve"> urmează </w:t>
            </w:r>
            <w:r w:rsidR="00E63056">
              <w:t>re</w:t>
            </w:r>
            <w:r w:rsidR="00FC1CFF">
              <w:t>partiza</w:t>
            </w:r>
            <w:r w:rsidR="00B209E1">
              <w:t>r</w:t>
            </w:r>
            <w:r w:rsidR="00FC1CFF">
              <w:t>e</w:t>
            </w:r>
            <w:r w:rsidR="00B209E1">
              <w:t>a</w:t>
            </w:r>
            <w:r w:rsidR="00FC1CFF">
              <w:t xml:space="preserve"> fișe</w:t>
            </w:r>
            <w:r w:rsidR="00B209E1">
              <w:t>lor</w:t>
            </w:r>
            <w:r w:rsidR="00FC1CFF">
              <w:t xml:space="preserve"> de lucru </w:t>
            </w:r>
          </w:p>
          <w:p w:rsidR="005C5D25" w:rsidRPr="00211A70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9A35E3">
              <w:rPr>
                <w:b/>
                <w:bCs/>
              </w:rPr>
              <w:t xml:space="preserve">Anexa </w:t>
            </w:r>
            <w:r w:rsidR="0050281F">
              <w:rPr>
                <w:b/>
                <w:bCs/>
              </w:rPr>
              <w:t>nr.1</w:t>
            </w:r>
          </w:p>
          <w:p w:rsidR="005C4261" w:rsidRPr="00FD55D7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:rsidR="005C4261" w:rsidRPr="00717FEE" w:rsidRDefault="00F832DC" w:rsidP="00A5051E">
            <w:pPr>
              <w:spacing w:line="23" w:lineRule="atLeast"/>
              <w:jc w:val="center"/>
            </w:pPr>
            <w:r>
              <w:t>5</w:t>
            </w:r>
            <w:r w:rsidR="005C4261" w:rsidRPr="00717FEE">
              <w:t>’</w:t>
            </w:r>
          </w:p>
          <w:p w:rsidR="005C4261" w:rsidRPr="00717FEE" w:rsidRDefault="005C4261" w:rsidP="00A5051E">
            <w:pPr>
              <w:spacing w:line="23" w:lineRule="atLeast"/>
              <w:jc w:val="center"/>
            </w:pPr>
          </w:p>
          <w:p w:rsidR="005C4261" w:rsidRPr="00717FEE" w:rsidRDefault="005C4261" w:rsidP="00A5051E">
            <w:pPr>
              <w:spacing w:line="23" w:lineRule="atLeast"/>
              <w:jc w:val="center"/>
            </w:pPr>
          </w:p>
          <w:p w:rsidR="00FD55D7" w:rsidRDefault="00FD55D7" w:rsidP="00A5051E">
            <w:pPr>
              <w:spacing w:line="23" w:lineRule="atLeast"/>
              <w:jc w:val="center"/>
            </w:pPr>
          </w:p>
          <w:p w:rsidR="00FD55D7" w:rsidRDefault="00FD55D7" w:rsidP="00A5051E">
            <w:pPr>
              <w:spacing w:line="23" w:lineRule="atLeast"/>
              <w:jc w:val="center"/>
            </w:pPr>
          </w:p>
          <w:p w:rsidR="005C4261" w:rsidRPr="00717FEE" w:rsidRDefault="005C4261" w:rsidP="00A5051E">
            <w:pPr>
              <w:spacing w:line="23" w:lineRule="atLeast"/>
              <w:jc w:val="center"/>
            </w:pPr>
            <w:r w:rsidRPr="00717FEE">
              <w:t>1</w:t>
            </w:r>
            <w:r>
              <w:t>0</w:t>
            </w:r>
            <w:r w:rsidRPr="00717FEE">
              <w:t>’</w:t>
            </w:r>
          </w:p>
          <w:p w:rsidR="00FD55D7" w:rsidRPr="00FD55D7" w:rsidRDefault="00FD55D7" w:rsidP="0050281F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C4261" w:rsidRPr="00717FEE" w:rsidRDefault="005C4261" w:rsidP="00A5051E">
            <w:pPr>
              <w:spacing w:line="23" w:lineRule="atLeast"/>
            </w:pPr>
            <w:proofErr w:type="spellStart"/>
            <w:r w:rsidRPr="00717FEE">
              <w:t>formativă</w:t>
            </w:r>
            <w:proofErr w:type="spellEnd"/>
            <w:r w:rsidRPr="00717FEE">
              <w:t>,</w:t>
            </w:r>
          </w:p>
          <w:p w:rsidR="005C4261" w:rsidRPr="00434163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17FEE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717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FEE">
              <w:rPr>
                <w:rFonts w:ascii="Times New Roman" w:hAnsi="Times New Roman"/>
                <w:sz w:val="24"/>
                <w:szCs w:val="24"/>
              </w:rPr>
              <w:t>independentă</w:t>
            </w:r>
            <w:proofErr w:type="spellEnd"/>
          </w:p>
        </w:tc>
      </w:tr>
      <w:tr w:rsidR="005C4261" w:rsidRPr="00434163" w:rsidTr="005C4261">
        <w:trPr>
          <w:trHeight w:val="628"/>
        </w:trPr>
        <w:tc>
          <w:tcPr>
            <w:tcW w:w="2056" w:type="dxa"/>
          </w:tcPr>
          <w:p w:rsidR="005C4261" w:rsidRPr="00434163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52" w:type="dxa"/>
          </w:tcPr>
          <w:p w:rsidR="005C4261" w:rsidRPr="00FB5866" w:rsidRDefault="005C4261" w:rsidP="00A5051E">
            <w:pPr>
              <w:spacing w:line="23" w:lineRule="atLeast"/>
              <w:jc w:val="center"/>
              <w:rPr>
                <w:sz w:val="18"/>
                <w:szCs w:val="18"/>
              </w:rPr>
            </w:pPr>
            <w:r w:rsidRPr="00FB5866">
              <w:rPr>
                <w:sz w:val="18"/>
                <w:szCs w:val="18"/>
              </w:rPr>
              <w:t>O2</w:t>
            </w:r>
          </w:p>
          <w:p w:rsidR="005C4261" w:rsidRPr="00FB5866" w:rsidRDefault="005C4261" w:rsidP="00A5051E">
            <w:pPr>
              <w:spacing w:line="23" w:lineRule="atLeast"/>
              <w:jc w:val="center"/>
              <w:rPr>
                <w:sz w:val="18"/>
                <w:szCs w:val="18"/>
              </w:rPr>
            </w:pPr>
            <w:r w:rsidRPr="00FB5866">
              <w:rPr>
                <w:sz w:val="18"/>
                <w:szCs w:val="18"/>
              </w:rPr>
              <w:t>O3</w:t>
            </w:r>
          </w:p>
          <w:p w:rsidR="005C4261" w:rsidRPr="00434163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866">
              <w:rPr>
                <w:rFonts w:ascii="Times New Roman" w:eastAsia="Times New Roman" w:hAnsi="Times New Roman"/>
                <w:sz w:val="18"/>
                <w:szCs w:val="18"/>
              </w:rPr>
              <w:t>O4</w:t>
            </w:r>
          </w:p>
        </w:tc>
        <w:tc>
          <w:tcPr>
            <w:tcW w:w="7838" w:type="dxa"/>
          </w:tcPr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5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Prezentarea </w:t>
            </w:r>
            <w:r w:rsidR="002F31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rezultatelor fiselor de lucru</w:t>
            </w:r>
          </w:p>
          <w:p w:rsidR="005C4261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sinteză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spre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finele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orei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propun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să</w:t>
            </w:r>
            <w:proofErr w:type="spellEnd"/>
            <w:proofErr w:type="gram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realizeze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sarcinile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fișei</w:t>
            </w:r>
            <w:proofErr w:type="spellEnd"/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5028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Anexa</w:t>
            </w:r>
            <w:proofErr w:type="spellEnd"/>
            <w:r w:rsidR="005028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nr. 2</w:t>
            </w:r>
          </w:p>
          <w:p w:rsidR="00770499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notează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EE2EAB" w:rsidRPr="00EE2EAB">
              <w:rPr>
                <w:rFonts w:ascii="Times New Roman" w:eastAsia="Times New Roman" w:hAnsi="Times New Roman"/>
                <w:sz w:val="24"/>
                <w:szCs w:val="24"/>
              </w:rPr>
              <w:t>ctivi</w:t>
            </w:r>
            <w:proofErr w:type="spellEnd"/>
            <w:r w:rsidR="00EE2EAB" w:rsidRP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 w:rsidRPr="00EE2EAB">
              <w:rPr>
                <w:rFonts w:ascii="Times New Roman" w:eastAsia="Times New Roman" w:hAnsi="Times New Roman"/>
                <w:sz w:val="24"/>
                <w:szCs w:val="24"/>
              </w:rPr>
              <w:t>elevi</w:t>
            </w:r>
            <w:proofErr w:type="spellEnd"/>
            <w:r w:rsidR="00EE2EAB" w:rsidRP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E2EAB" w:rsidRPr="00EE2EAB">
              <w:rPr>
                <w:rFonts w:ascii="Times New Roman" w:eastAsia="Times New Roman" w:hAnsi="Times New Roman"/>
                <w:sz w:val="24"/>
                <w:szCs w:val="24"/>
              </w:rPr>
              <w:t>după</w:t>
            </w:r>
            <w:proofErr w:type="spellEnd"/>
            <w:r w:rsidR="00EE2EAB" w:rsidRP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elevii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sunt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rugați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să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facă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evalu</w:t>
            </w:r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>are</w:t>
            </w:r>
            <w:proofErr w:type="spellEnd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>termenilor</w:t>
            </w:r>
            <w:proofErr w:type="spellEnd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>însușite</w:t>
            </w:r>
            <w:proofErr w:type="spellEnd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>să</w:t>
            </w:r>
            <w:proofErr w:type="spellEnd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56">
              <w:rPr>
                <w:rFonts w:ascii="Times New Roman" w:eastAsia="Times New Roman" w:hAnsi="Times New Roman"/>
                <w:sz w:val="24"/>
                <w:szCs w:val="24"/>
              </w:rPr>
              <w:t>ex</w:t>
            </w:r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pună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păreri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referitor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cum a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fost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oganizat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ora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cunoștințe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dobândit</w:t>
            </w:r>
            <w:proofErr w:type="spellEnd"/>
            <w:r w:rsidR="00EE2E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70499" w:rsidRPr="00EE2EAB" w:rsidRDefault="00770499" w:rsidP="0050281F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Tema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acasă</w:t>
            </w:r>
            <w:proofErr w:type="spellEnd"/>
            <w:r w:rsidRPr="00434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6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F6697">
              <w:rPr>
                <w:rFonts w:ascii="Times New Roman" w:hAnsi="Times New Roman" w:cs="Times New Roman"/>
                <w:sz w:val="24"/>
                <w:szCs w:val="24"/>
              </w:rPr>
              <w:t xml:space="preserve"> De   </w:t>
            </w:r>
            <w:proofErr w:type="spellStart"/>
            <w:r w:rsidR="00EF6697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="005028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1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reptunghiurile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CDAB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CDEF au o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latură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comună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planele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distincte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arate</w:t>
            </w:r>
            <w:proofErr w:type="spellEnd"/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  <w:r w:rsidR="0050281F" w:rsidRPr="0050281F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="0050281F" w:rsidRPr="0050281F">
              <w:rPr>
                <w:rFonts w:ascii="Times New Roman" w:hAnsi="Times New Roman" w:cs="Times New Roman"/>
                <w:sz w:val="24"/>
                <w:szCs w:val="24"/>
              </w:rPr>
              <w:t>BF.</w:t>
            </w:r>
          </w:p>
          <w:p w:rsidR="00EE2EAB" w:rsidRPr="00EE2EAB" w:rsidRDefault="00770499" w:rsidP="00762BDD">
            <w:pPr>
              <w:pStyle w:val="Frspaiere"/>
              <w:spacing w:line="23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dorință</w:t>
            </w:r>
            <w:proofErr w:type="spellEnd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 poster </w:t>
            </w:r>
            <w:proofErr w:type="spellStart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tematica</w:t>
            </w:r>
            <w:proofErr w:type="spellEnd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BDD">
              <w:rPr>
                <w:rFonts w:ascii="Times New Roman" w:hAnsi="Times New Roman" w:cs="Times New Roman"/>
                <w:sz w:val="24"/>
                <w:szCs w:val="24"/>
              </w:rPr>
              <w:t>Dreapte</w:t>
            </w:r>
            <w:proofErr w:type="spellEnd"/>
            <w:r w:rsidR="00762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BDD">
              <w:rPr>
                <w:rFonts w:ascii="Times New Roman" w:hAnsi="Times New Roman" w:cs="Times New Roman"/>
                <w:sz w:val="24"/>
                <w:szCs w:val="24"/>
              </w:rPr>
              <w:t>perpendiculare</w:t>
            </w:r>
            <w:proofErr w:type="spellEnd"/>
            <w:r w:rsidR="00762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B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762BDD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cotidiană</w:t>
            </w:r>
            <w:proofErr w:type="spellEnd"/>
            <w:r w:rsidRPr="00EE2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70499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5’</w:t>
            </w:r>
          </w:p>
          <w:p w:rsidR="005C4261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C4261" w:rsidRPr="00717FEE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</w:p>
          <w:p w:rsidR="00EE2EAB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0499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</w:p>
          <w:p w:rsidR="00770499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0499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0499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2EAB" w:rsidRPr="00434163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7FEE">
              <w:rPr>
                <w:rFonts w:ascii="Times New Roman" w:eastAsia="Times New Roman" w:hAnsi="Times New Roman"/>
                <w:sz w:val="24"/>
                <w:szCs w:val="24"/>
              </w:rPr>
              <w:t>2’</w:t>
            </w:r>
          </w:p>
        </w:tc>
        <w:tc>
          <w:tcPr>
            <w:tcW w:w="1913" w:type="dxa"/>
          </w:tcPr>
          <w:p w:rsidR="005C4261" w:rsidRPr="00717FEE" w:rsidRDefault="005C4261" w:rsidP="00A5051E">
            <w:pPr>
              <w:spacing w:line="23" w:lineRule="atLeast"/>
            </w:pPr>
            <w:proofErr w:type="spellStart"/>
            <w:r w:rsidRPr="00717FEE">
              <w:t>formativă</w:t>
            </w:r>
            <w:proofErr w:type="spellEnd"/>
            <w:r w:rsidRPr="00717FEE">
              <w:t>,</w:t>
            </w:r>
          </w:p>
          <w:p w:rsidR="005C4261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FEE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717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499">
              <w:rPr>
                <w:rFonts w:ascii="Times New Roman" w:hAnsi="Times New Roman"/>
                <w:sz w:val="24"/>
                <w:szCs w:val="24"/>
              </w:rPr>
              <w:t>independent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0499" w:rsidRPr="00434163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17FEE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717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A68">
              <w:rPr>
                <w:rFonts w:ascii="Times New Roman" w:hAnsi="Times New Roman"/>
                <w:sz w:val="24"/>
                <w:szCs w:val="24"/>
              </w:rPr>
              <w:t>independent</w:t>
            </w:r>
          </w:p>
        </w:tc>
      </w:tr>
    </w:tbl>
    <w:p w:rsidR="002E294A" w:rsidRPr="00434163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B1B7D" w:rsidRDefault="00EB1B7D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ANEXE</w:t>
      </w:r>
    </w:p>
    <w:p w:rsidR="00EE2EAB" w:rsidRDefault="0050281F" w:rsidP="00A5051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Anexa nr.1</w:t>
      </w:r>
    </w:p>
    <w:p w:rsidR="008F7500" w:rsidRPr="008F7500" w:rsidRDefault="008F7500" w:rsidP="008F7500">
      <w:pPr>
        <w:spacing w:line="360" w:lineRule="auto"/>
        <w:ind w:left="360"/>
        <w:rPr>
          <w:rFonts w:eastAsia="MyriadPro-Regular"/>
        </w:rPr>
      </w:pPr>
      <w:proofErr w:type="spellStart"/>
      <w:r w:rsidRPr="008F7500">
        <w:rPr>
          <w:rFonts w:eastAsia="MyriadPro-Regular"/>
        </w:rPr>
        <w:t>Echipa</w:t>
      </w:r>
      <w:proofErr w:type="spellEnd"/>
      <w:r w:rsidRPr="008F7500">
        <w:rPr>
          <w:rFonts w:eastAsia="MyriadPro-Regular"/>
        </w:rPr>
        <w:t xml:space="preserve"> I</w:t>
      </w:r>
    </w:p>
    <w:p w:rsidR="008F7500" w:rsidRPr="008F7500" w:rsidRDefault="008F7500" w:rsidP="008F7500">
      <w:pPr>
        <w:spacing w:line="360" w:lineRule="auto"/>
        <w:ind w:left="360"/>
        <w:rPr>
          <w:rFonts w:eastAsia="MyriadPro-Regular"/>
        </w:rPr>
      </w:pPr>
      <w:r w:rsidRPr="008F7500">
        <w:rPr>
          <w:rFonts w:eastAsia="MyriadPro-Regular"/>
        </w:rPr>
        <w:t>Descrieț</w:t>
      </w:r>
      <w:proofErr w:type="gramStart"/>
      <w:r w:rsidRPr="008F7500">
        <w:rPr>
          <w:rFonts w:eastAsia="MyriadPro-Regular"/>
        </w:rPr>
        <w:t>i :</w:t>
      </w:r>
      <w:proofErr w:type="gramEnd"/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  <w:lang w:eastAsia="en-US"/>
        </w:rPr>
      </w:pPr>
      <w:r>
        <w:rPr>
          <w:rFonts w:eastAsiaTheme="minorHAnsi"/>
          <w:noProof/>
          <w:lang w:val="ru-RU"/>
        </w:rPr>
        <w:drawing>
          <wp:inline distT="0" distB="0" distL="0" distR="0">
            <wp:extent cx="2626995" cy="1905000"/>
            <wp:effectExtent l="19050" t="0" r="1905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8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proofErr w:type="spellStart"/>
      <w:r>
        <w:rPr>
          <w:rFonts w:eastAsiaTheme="minorHAnsi"/>
        </w:rPr>
        <w:t>Realizați</w:t>
      </w:r>
      <w:proofErr w:type="spellEnd"/>
    </w:p>
    <w:p w:rsidR="008F7500" w:rsidRDefault="008F7500" w:rsidP="008F7500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doi stâlpi verticali cu lungimile de 6m și 5,5m se sprijină o bară cu lungimea de 1,3m . Aflați distanta dintre cei doi stâlpi. </w:t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proofErr w:type="spellStart"/>
      <w:r w:rsidRPr="008F7500">
        <w:rPr>
          <w:rFonts w:eastAsiaTheme="minorHAnsi"/>
        </w:rPr>
        <w:t>Echipa</w:t>
      </w:r>
      <w:proofErr w:type="spellEnd"/>
      <w:r w:rsidRPr="008F7500">
        <w:rPr>
          <w:rFonts w:eastAsiaTheme="minorHAnsi"/>
        </w:rPr>
        <w:t xml:space="preserve"> II</w:t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r w:rsidRPr="008F7500">
        <w:rPr>
          <w:rFonts w:eastAsiaTheme="minorHAnsi"/>
        </w:rPr>
        <w:t>Descrieți:</w:t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  <w:lang w:eastAsia="en-US"/>
        </w:rPr>
      </w:pPr>
      <w:r w:rsidRPr="00501102">
        <w:rPr>
          <w:rFonts w:eastAsiaTheme="minorHAnsi"/>
          <w:noProof/>
        </w:rPr>
        <w:drawing>
          <wp:inline distT="0" distB="0" distL="0" distR="0">
            <wp:extent cx="2590095" cy="1996440"/>
            <wp:effectExtent l="19050" t="0" r="705" b="0"/>
            <wp:docPr id="13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95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</w:p>
    <w:p w:rsidR="008F7500" w:rsidRDefault="008F7500" w:rsidP="008F7500">
      <w:pPr>
        <w:spacing w:line="360" w:lineRule="auto"/>
        <w:ind w:left="360"/>
      </w:pPr>
      <w:proofErr w:type="spellStart"/>
      <w:r>
        <w:t>Realizați</w:t>
      </w:r>
      <w:proofErr w:type="spellEnd"/>
      <w:r>
        <w:t>:</w:t>
      </w:r>
    </w:p>
    <w:p w:rsidR="008F7500" w:rsidRPr="008F7500" w:rsidRDefault="008F7500" w:rsidP="008F7500">
      <w:pPr>
        <w:spacing w:line="360" w:lineRule="auto"/>
        <w:ind w:left="360"/>
      </w:pPr>
      <w:r w:rsidRPr="008F7500">
        <w:t xml:space="preserve">O </w:t>
      </w:r>
      <w:proofErr w:type="spellStart"/>
      <w:proofErr w:type="gramStart"/>
      <w:r w:rsidRPr="008F7500">
        <w:t>bară</w:t>
      </w:r>
      <w:proofErr w:type="spellEnd"/>
      <w:proofErr w:type="gramEnd"/>
      <w:r w:rsidRPr="008F7500">
        <w:t xml:space="preserve"> cu </w:t>
      </w:r>
      <w:proofErr w:type="spellStart"/>
      <w:r w:rsidRPr="008F7500">
        <w:t>lungimea</w:t>
      </w:r>
      <w:proofErr w:type="spellEnd"/>
      <w:r w:rsidRPr="008F7500">
        <w:t xml:space="preserve"> de 1,25m </w:t>
      </w:r>
      <w:proofErr w:type="spellStart"/>
      <w:r w:rsidRPr="008F7500">
        <w:t>este</w:t>
      </w:r>
      <w:proofErr w:type="spellEnd"/>
      <w:r w:rsidRPr="008F7500">
        <w:t xml:space="preserve"> </w:t>
      </w:r>
      <w:proofErr w:type="spellStart"/>
      <w:r w:rsidRPr="008F7500">
        <w:t>suspendatăcu</w:t>
      </w:r>
      <w:proofErr w:type="spellEnd"/>
      <w:r w:rsidRPr="008F7500">
        <w:t xml:space="preserve"> un </w:t>
      </w:r>
      <w:proofErr w:type="spellStart"/>
      <w:r w:rsidRPr="008F7500">
        <w:t>capăt</w:t>
      </w:r>
      <w:proofErr w:type="spellEnd"/>
      <w:r w:rsidRPr="008F7500">
        <w:t xml:space="preserve"> la 1 m </w:t>
      </w:r>
      <w:proofErr w:type="spellStart"/>
      <w:r w:rsidRPr="008F7500">
        <w:t>și</w:t>
      </w:r>
      <w:proofErr w:type="spellEnd"/>
      <w:r w:rsidRPr="008F7500">
        <w:t xml:space="preserve"> </w:t>
      </w:r>
      <w:proofErr w:type="spellStart"/>
      <w:r w:rsidRPr="008F7500">
        <w:t>celălalt</w:t>
      </w:r>
      <w:proofErr w:type="spellEnd"/>
      <w:r w:rsidRPr="008F7500">
        <w:t xml:space="preserve"> la 0,56m de </w:t>
      </w:r>
      <w:proofErr w:type="spellStart"/>
      <w:r w:rsidRPr="008F7500">
        <w:t>pământ</w:t>
      </w:r>
      <w:proofErr w:type="spellEnd"/>
      <w:r w:rsidRPr="008F7500">
        <w:t xml:space="preserve">. </w:t>
      </w:r>
      <w:proofErr w:type="spellStart"/>
      <w:proofErr w:type="gramStart"/>
      <w:r w:rsidRPr="008F7500">
        <w:t>Aflați</w:t>
      </w:r>
      <w:proofErr w:type="spellEnd"/>
      <w:r w:rsidRPr="008F7500">
        <w:t xml:space="preserve"> </w:t>
      </w:r>
      <w:proofErr w:type="spellStart"/>
      <w:r w:rsidRPr="008F7500">
        <w:t>lungimea</w:t>
      </w:r>
      <w:proofErr w:type="spellEnd"/>
      <w:r w:rsidRPr="008F7500">
        <w:t xml:space="preserve"> </w:t>
      </w:r>
      <w:proofErr w:type="spellStart"/>
      <w:r w:rsidRPr="008F7500">
        <w:t>proiecției</w:t>
      </w:r>
      <w:proofErr w:type="spellEnd"/>
      <w:r w:rsidRPr="008F7500">
        <w:t xml:space="preserve"> </w:t>
      </w:r>
      <w:proofErr w:type="spellStart"/>
      <w:r w:rsidRPr="008F7500">
        <w:t>barei</w:t>
      </w:r>
      <w:proofErr w:type="spellEnd"/>
      <w:r w:rsidRPr="008F7500">
        <w:t xml:space="preserve"> </w:t>
      </w:r>
      <w:proofErr w:type="spellStart"/>
      <w:r w:rsidRPr="008F7500">
        <w:t>pe</w:t>
      </w:r>
      <w:proofErr w:type="spellEnd"/>
      <w:r w:rsidRPr="008F7500">
        <w:t xml:space="preserve"> </w:t>
      </w:r>
      <w:proofErr w:type="spellStart"/>
      <w:r w:rsidRPr="008F7500">
        <w:t>pământ</w:t>
      </w:r>
      <w:proofErr w:type="spellEnd"/>
      <w:r w:rsidRPr="008F7500">
        <w:t>.</w:t>
      </w:r>
      <w:proofErr w:type="gramEnd"/>
    </w:p>
    <w:p w:rsidR="008F7500" w:rsidRPr="008F7500" w:rsidRDefault="008F7500" w:rsidP="008F7500">
      <w:pPr>
        <w:adjustRightInd w:val="0"/>
        <w:ind w:left="360"/>
        <w:rPr>
          <w:rFonts w:eastAsiaTheme="minorHAnsi"/>
        </w:rPr>
      </w:pP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proofErr w:type="spellStart"/>
      <w:r w:rsidRPr="008F7500">
        <w:rPr>
          <w:rFonts w:eastAsiaTheme="minorHAnsi"/>
        </w:rPr>
        <w:t>Echipa</w:t>
      </w:r>
      <w:proofErr w:type="spellEnd"/>
      <w:r w:rsidRPr="008F7500">
        <w:rPr>
          <w:rFonts w:eastAsiaTheme="minorHAnsi"/>
        </w:rPr>
        <w:t xml:space="preserve"> III</w:t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r w:rsidRPr="008F7500">
        <w:rPr>
          <w:rFonts w:eastAsiaTheme="minorHAnsi"/>
        </w:rPr>
        <w:t>Descrieți:</w:t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  <w:lang w:eastAsia="en-US"/>
        </w:rPr>
      </w:pPr>
      <w:r>
        <w:rPr>
          <w:rFonts w:eastAsiaTheme="minorHAnsi"/>
          <w:noProof/>
          <w:lang w:val="ru-RU"/>
        </w:rPr>
        <w:drawing>
          <wp:inline distT="0" distB="0" distL="0" distR="0">
            <wp:extent cx="1905000" cy="1380873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500" w:rsidRDefault="008F7500" w:rsidP="008F7500">
      <w:pPr>
        <w:adjustRightInd w:val="0"/>
        <w:ind w:left="360"/>
        <w:rPr>
          <w:rFonts w:eastAsiaTheme="minorHAnsi"/>
        </w:rPr>
      </w:pPr>
      <w:proofErr w:type="spellStart"/>
      <w:r>
        <w:rPr>
          <w:rFonts w:eastAsiaTheme="minorHAnsi"/>
        </w:rPr>
        <w:t>Realizați</w:t>
      </w:r>
      <w:proofErr w:type="spellEnd"/>
      <w:r>
        <w:rPr>
          <w:rFonts w:eastAsiaTheme="minorHAnsi"/>
        </w:rPr>
        <w:t>:</w:t>
      </w:r>
    </w:p>
    <w:p w:rsidR="008F7500" w:rsidRDefault="008F7500" w:rsidP="008F7500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doi stâlpi verticali cu lungimile de 6m și 5,5m se sprijină o bară cu lungimea de 1,3m . Aflați distanta dintre cei doi stâlpi. </w:t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proofErr w:type="spellStart"/>
      <w:r w:rsidRPr="008F7500">
        <w:rPr>
          <w:rFonts w:eastAsiaTheme="minorHAnsi"/>
        </w:rPr>
        <w:t>Echipa</w:t>
      </w:r>
      <w:proofErr w:type="spellEnd"/>
      <w:r w:rsidRPr="008F7500">
        <w:rPr>
          <w:rFonts w:eastAsiaTheme="minorHAnsi"/>
        </w:rPr>
        <w:t xml:space="preserve"> IV</w:t>
      </w:r>
    </w:p>
    <w:p w:rsidR="008F7500" w:rsidRPr="008F7500" w:rsidRDefault="008F7500" w:rsidP="008F7500">
      <w:pPr>
        <w:spacing w:line="360" w:lineRule="auto"/>
        <w:ind w:left="360"/>
        <w:rPr>
          <w:rFonts w:eastAsia="MyriadPro-Regular"/>
        </w:rPr>
      </w:pPr>
      <w:r w:rsidRPr="008F7500">
        <w:rPr>
          <w:rFonts w:eastAsia="MyriadPro-Regular"/>
        </w:rPr>
        <w:t>Descrieț</w:t>
      </w:r>
      <w:proofErr w:type="gramStart"/>
      <w:r w:rsidRPr="008F7500">
        <w:rPr>
          <w:rFonts w:eastAsia="MyriadPro-Regular"/>
        </w:rPr>
        <w:t>i :</w:t>
      </w:r>
      <w:proofErr w:type="gramEnd"/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  <w:lang w:eastAsia="en-US"/>
        </w:rPr>
      </w:pPr>
      <w:r w:rsidRPr="00501102">
        <w:rPr>
          <w:rFonts w:eastAsiaTheme="minorHAnsi"/>
          <w:noProof/>
        </w:rPr>
        <w:drawing>
          <wp:inline distT="0" distB="0" distL="0" distR="0">
            <wp:extent cx="3166110" cy="1150620"/>
            <wp:effectExtent l="19050" t="0" r="0" b="0"/>
            <wp:docPr id="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500" w:rsidRDefault="008F7500" w:rsidP="008F7500">
      <w:pPr>
        <w:adjustRightInd w:val="0"/>
        <w:ind w:left="360"/>
        <w:rPr>
          <w:rFonts w:eastAsiaTheme="minorHAnsi"/>
        </w:rPr>
      </w:pPr>
      <w:proofErr w:type="spellStart"/>
      <w:r>
        <w:rPr>
          <w:rFonts w:eastAsiaTheme="minorHAnsi"/>
        </w:rPr>
        <w:t>Realizați</w:t>
      </w:r>
      <w:proofErr w:type="spellEnd"/>
      <w:r>
        <w:rPr>
          <w:rFonts w:eastAsiaTheme="minorHAnsi"/>
        </w:rPr>
        <w:t>:</w:t>
      </w:r>
    </w:p>
    <w:p w:rsidR="008F7500" w:rsidRDefault="008F7500" w:rsidP="008F7500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doi stâlpi verticali cu lungimile de 6m și 5,5m se sprijină o bară cu lungimea de 1,3m . Aflați distanta dintre cei doi stâlpi. </w:t>
      </w:r>
    </w:p>
    <w:p w:rsidR="008F7500" w:rsidRPr="008F7500" w:rsidRDefault="008F7500" w:rsidP="008F7500">
      <w:pPr>
        <w:adjustRightInd w:val="0"/>
        <w:ind w:left="360"/>
        <w:rPr>
          <w:rFonts w:eastAsiaTheme="minorHAnsi"/>
        </w:rPr>
      </w:pPr>
    </w:p>
    <w:p w:rsidR="008F7500" w:rsidRPr="008F7500" w:rsidRDefault="008F7500" w:rsidP="008F7500">
      <w:pPr>
        <w:adjustRightInd w:val="0"/>
        <w:ind w:left="360"/>
        <w:rPr>
          <w:rFonts w:eastAsiaTheme="minorHAnsi"/>
        </w:rPr>
      </w:pP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r w:rsidRPr="008F7500">
        <w:rPr>
          <w:rFonts w:eastAsiaTheme="minorHAnsi"/>
        </w:rPr>
        <w:t>Echipa V</w:t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r w:rsidRPr="008F7500">
        <w:rPr>
          <w:rFonts w:eastAsiaTheme="minorHAnsi"/>
        </w:rPr>
        <w:t>Descrieți:</w:t>
      </w:r>
    </w:p>
    <w:p w:rsidR="008F7500" w:rsidRPr="008F7500" w:rsidRDefault="008F7500" w:rsidP="008F7500">
      <w:pPr>
        <w:adjustRightInd w:val="0"/>
        <w:ind w:left="360"/>
        <w:rPr>
          <w:rFonts w:eastAsia="MyriadPro-Regular"/>
        </w:rPr>
      </w:pPr>
      <w:r w:rsidRPr="008F7500">
        <w:rPr>
          <w:rFonts w:eastAsia="MyriadPro-Regular"/>
        </w:rPr>
        <w:t xml:space="preserve">Ce fel de unghi </w:t>
      </w:r>
      <w:proofErr w:type="gramStart"/>
      <w:r w:rsidRPr="008F7500">
        <w:rPr>
          <w:rFonts w:eastAsia="MyriadPro-Regular"/>
        </w:rPr>
        <w:t xml:space="preserve">este </w:t>
      </w:r>
      <m:oMath>
        <w:proofErr w:type="gramEnd"/>
        <m:r>
          <w:rPr>
            <w:rFonts w:ascii="Cambria Math" w:eastAsia="MyriadPro-Regular" w:hAnsi="Cambria Math"/>
          </w:rPr>
          <m:t>(&lt;BMA)</m:t>
        </m:r>
      </m:oMath>
      <w:r w:rsidRPr="008F7500">
        <w:rPr>
          <w:rFonts w:eastAsia="MyriadPro-Regular"/>
        </w:rPr>
        <w:t>?</w:t>
      </w:r>
    </w:p>
    <w:p w:rsidR="008F7500" w:rsidRPr="008F7500" w:rsidRDefault="008F7500" w:rsidP="008F7500">
      <w:pPr>
        <w:spacing w:line="360" w:lineRule="auto"/>
        <w:ind w:left="360"/>
        <w:rPr>
          <w:rFonts w:eastAsia="MyriadPro-Regular"/>
        </w:rPr>
      </w:pPr>
      <w:proofErr w:type="gramStart"/>
      <w:r w:rsidRPr="008F7500">
        <w:rPr>
          <w:rFonts w:eastAsia="MyriadPro-Regular"/>
        </w:rPr>
        <w:t xml:space="preserve">Sunt congruente unghiurile </w:t>
      </w:r>
      <m:oMath>
        <m:r>
          <w:rPr>
            <w:rFonts w:ascii="Cambria Math" w:eastAsia="MyriadPro-Regular" w:hAnsi="Cambria Math"/>
          </w:rPr>
          <m:t>(&lt;BMA)</m:t>
        </m:r>
      </m:oMath>
      <w:r w:rsidRPr="008F7500">
        <w:rPr>
          <w:rFonts w:eastAsia="MyriadPro-Regular"/>
        </w:rPr>
        <w:t xml:space="preserve"> și </w:t>
      </w:r>
      <m:oMath>
        <m:r>
          <w:rPr>
            <w:rFonts w:ascii="Cambria Math" w:eastAsia="MyriadPro-Regular" w:hAnsi="Cambria Math"/>
          </w:rPr>
          <m:t>(&lt;</m:t>
        </m:r>
      </m:oMath>
      <w:r w:rsidRPr="008F7500">
        <w:rPr>
          <w:rFonts w:eastAsia="MyriadPro-Regular"/>
        </w:rPr>
        <w:t>B</w:t>
      </w:r>
      <w:r w:rsidRPr="008F7500">
        <w:rPr>
          <w:rFonts w:eastAsia="MyriadPro-Regular"/>
          <w:vertAlign w:val="subscript"/>
        </w:rPr>
        <w:t>1</w:t>
      </w:r>
      <w:r w:rsidRPr="008F7500">
        <w:rPr>
          <w:rFonts w:eastAsia="MyriadPro-Regular"/>
        </w:rPr>
        <w:t>M</w:t>
      </w:r>
      <w:r w:rsidRPr="008F7500">
        <w:rPr>
          <w:rFonts w:eastAsia="MyriadPro-Regular"/>
          <w:vertAlign w:val="subscript"/>
        </w:rPr>
        <w:t>1</w:t>
      </w:r>
      <w:r w:rsidRPr="008F7500">
        <w:rPr>
          <w:rFonts w:eastAsia="MyriadPro-Regular"/>
        </w:rPr>
        <w:t>A</w:t>
      </w:r>
      <w:r w:rsidRPr="008F7500">
        <w:rPr>
          <w:rFonts w:eastAsia="MyriadPro-Regular"/>
          <w:vertAlign w:val="subscript"/>
        </w:rPr>
        <w:t>1</w:t>
      </w:r>
      <w:r w:rsidRPr="008F7500">
        <w:rPr>
          <w:rFonts w:eastAsia="MyriadPro-Regular"/>
        </w:rPr>
        <w:t>)?</w:t>
      </w:r>
      <w:proofErr w:type="gramEnd"/>
    </w:p>
    <w:p w:rsidR="008F7500" w:rsidRPr="008F7500" w:rsidRDefault="008F7500" w:rsidP="008F7500">
      <w:pPr>
        <w:spacing w:line="360" w:lineRule="auto"/>
        <w:ind w:left="360"/>
        <w:rPr>
          <w:rFonts w:eastAsia="MyriadPro-Regular"/>
        </w:rPr>
      </w:pPr>
      <w:proofErr w:type="gramStart"/>
      <w:r w:rsidRPr="008F7500">
        <w:rPr>
          <w:rFonts w:eastAsia="MyriadPro-Regular"/>
        </w:rPr>
        <w:t>Argumentați Lema de la pagina 249.</w:t>
      </w:r>
      <w:proofErr w:type="gramEnd"/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  <w:lang w:val="ro-RO" w:eastAsia="en-US"/>
        </w:rPr>
      </w:pPr>
      <w:r w:rsidRPr="008F7500">
        <w:rPr>
          <w:rFonts w:eastAsiaTheme="minorHAnsi"/>
          <w:lang w:val="ro-RO" w:eastAsia="en-US"/>
        </w:rPr>
        <w:drawing>
          <wp:inline distT="0" distB="0" distL="0" distR="0">
            <wp:extent cx="2452404" cy="1784350"/>
            <wp:effectExtent l="19050" t="0" r="5046" b="0"/>
            <wp:docPr id="17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404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500" w:rsidRPr="008F7500" w:rsidRDefault="008F7500" w:rsidP="008F7500">
      <w:pPr>
        <w:adjustRightInd w:val="0"/>
        <w:spacing w:line="360" w:lineRule="auto"/>
        <w:ind w:left="360"/>
        <w:rPr>
          <w:rFonts w:eastAsiaTheme="minorHAnsi"/>
        </w:rPr>
      </w:pPr>
      <w:proofErr w:type="spellStart"/>
      <w:r>
        <w:rPr>
          <w:rFonts w:eastAsiaTheme="minorHAnsi"/>
        </w:rPr>
        <w:t>Realizați</w:t>
      </w:r>
      <w:proofErr w:type="spellEnd"/>
      <w:r>
        <w:rPr>
          <w:rFonts w:eastAsiaTheme="minorHAnsi"/>
        </w:rPr>
        <w:t>:</w:t>
      </w:r>
    </w:p>
    <w:p w:rsidR="008F7500" w:rsidRPr="008F7500" w:rsidRDefault="008F7500" w:rsidP="008F7500">
      <w:pPr>
        <w:spacing w:line="360" w:lineRule="auto"/>
        <w:ind w:left="360"/>
      </w:pPr>
      <w:r w:rsidRPr="008F7500">
        <w:t xml:space="preserve">O </w:t>
      </w:r>
      <w:proofErr w:type="spellStart"/>
      <w:proofErr w:type="gramStart"/>
      <w:r w:rsidRPr="008F7500">
        <w:t>bară</w:t>
      </w:r>
      <w:proofErr w:type="spellEnd"/>
      <w:proofErr w:type="gramEnd"/>
      <w:r w:rsidRPr="008F7500">
        <w:t xml:space="preserve"> cu </w:t>
      </w:r>
      <w:proofErr w:type="spellStart"/>
      <w:r w:rsidRPr="008F7500">
        <w:t>lungimea</w:t>
      </w:r>
      <w:proofErr w:type="spellEnd"/>
      <w:r w:rsidRPr="008F7500">
        <w:t xml:space="preserve"> de 1,25m </w:t>
      </w:r>
      <w:proofErr w:type="spellStart"/>
      <w:r w:rsidRPr="008F7500">
        <w:t>este</w:t>
      </w:r>
      <w:proofErr w:type="spellEnd"/>
      <w:r w:rsidRPr="008F7500">
        <w:t xml:space="preserve"> </w:t>
      </w:r>
      <w:proofErr w:type="spellStart"/>
      <w:r w:rsidRPr="008F7500">
        <w:t>suspendatăcu</w:t>
      </w:r>
      <w:proofErr w:type="spellEnd"/>
      <w:r w:rsidRPr="008F7500">
        <w:t xml:space="preserve"> un </w:t>
      </w:r>
      <w:proofErr w:type="spellStart"/>
      <w:r w:rsidRPr="008F7500">
        <w:t>capăt</w:t>
      </w:r>
      <w:proofErr w:type="spellEnd"/>
      <w:r w:rsidRPr="008F7500">
        <w:t xml:space="preserve"> la 1 m </w:t>
      </w:r>
      <w:proofErr w:type="spellStart"/>
      <w:r w:rsidRPr="008F7500">
        <w:t>și</w:t>
      </w:r>
      <w:proofErr w:type="spellEnd"/>
      <w:r w:rsidRPr="008F7500">
        <w:t xml:space="preserve"> </w:t>
      </w:r>
      <w:proofErr w:type="spellStart"/>
      <w:r w:rsidRPr="008F7500">
        <w:t>celălalt</w:t>
      </w:r>
      <w:proofErr w:type="spellEnd"/>
      <w:r w:rsidRPr="008F7500">
        <w:t xml:space="preserve"> la 0,56m de </w:t>
      </w:r>
      <w:proofErr w:type="spellStart"/>
      <w:r w:rsidRPr="008F7500">
        <w:t>pământ</w:t>
      </w:r>
      <w:proofErr w:type="spellEnd"/>
      <w:r w:rsidRPr="008F7500">
        <w:t xml:space="preserve">. </w:t>
      </w:r>
      <w:proofErr w:type="spellStart"/>
      <w:proofErr w:type="gramStart"/>
      <w:r w:rsidRPr="008F7500">
        <w:t>Aflați</w:t>
      </w:r>
      <w:proofErr w:type="spellEnd"/>
      <w:r w:rsidRPr="008F7500">
        <w:t xml:space="preserve"> </w:t>
      </w:r>
      <w:proofErr w:type="spellStart"/>
      <w:r w:rsidRPr="008F7500">
        <w:t>lungimea</w:t>
      </w:r>
      <w:proofErr w:type="spellEnd"/>
      <w:r w:rsidRPr="008F7500">
        <w:t xml:space="preserve"> </w:t>
      </w:r>
      <w:proofErr w:type="spellStart"/>
      <w:r w:rsidRPr="008F7500">
        <w:t>proiecției</w:t>
      </w:r>
      <w:proofErr w:type="spellEnd"/>
      <w:r w:rsidRPr="008F7500">
        <w:t xml:space="preserve"> </w:t>
      </w:r>
      <w:proofErr w:type="spellStart"/>
      <w:r w:rsidRPr="008F7500">
        <w:t>barei</w:t>
      </w:r>
      <w:proofErr w:type="spellEnd"/>
      <w:r w:rsidRPr="008F7500">
        <w:t xml:space="preserve"> </w:t>
      </w:r>
      <w:proofErr w:type="spellStart"/>
      <w:r w:rsidRPr="008F7500">
        <w:t>pe</w:t>
      </w:r>
      <w:proofErr w:type="spellEnd"/>
      <w:r w:rsidRPr="008F7500">
        <w:t xml:space="preserve"> </w:t>
      </w:r>
      <w:proofErr w:type="spellStart"/>
      <w:r w:rsidRPr="008F7500">
        <w:t>pământ</w:t>
      </w:r>
      <w:proofErr w:type="spellEnd"/>
      <w:r w:rsidRPr="008F7500">
        <w:t>.</w:t>
      </w:r>
      <w:proofErr w:type="gramEnd"/>
    </w:p>
    <w:p w:rsidR="008F7500" w:rsidRPr="008F7500" w:rsidRDefault="008F7500" w:rsidP="008F7500">
      <w:pPr>
        <w:adjustRightInd w:val="0"/>
        <w:ind w:left="360"/>
        <w:rPr>
          <w:rFonts w:eastAsiaTheme="minorHAnsi"/>
        </w:rPr>
      </w:pPr>
    </w:p>
    <w:p w:rsidR="00762BDD" w:rsidRDefault="00762BDD" w:rsidP="000B30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Default="00762BDD" w:rsidP="000B30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8F7500" w:rsidRDefault="008F7500" w:rsidP="000B30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8F7500" w:rsidRDefault="008F7500" w:rsidP="000B30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8F7500" w:rsidRDefault="008F7500" w:rsidP="000B30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8F7500" w:rsidRDefault="008F7500" w:rsidP="000B30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8F7500" w:rsidRDefault="008F7500" w:rsidP="000B30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Default="0050281F" w:rsidP="00762BDD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Anexa nr. 2</w:t>
      </w:r>
    </w:p>
    <w:p w:rsidR="008F7500" w:rsidRDefault="008F7500" w:rsidP="00762BDD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0281F" w:rsidRDefault="0050281F" w:rsidP="0050281F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0281F">
        <w:rPr>
          <w:rFonts w:ascii="Times New Roman" w:hAnsi="Times New Roman" w:cs="Times New Roman"/>
          <w:b/>
          <w:i/>
          <w:sz w:val="24"/>
          <w:szCs w:val="24"/>
        </w:rPr>
        <w:drawing>
          <wp:inline distT="0" distB="0" distL="0" distR="0">
            <wp:extent cx="7277100" cy="3429000"/>
            <wp:effectExtent l="19050" t="0" r="0" b="0"/>
            <wp:docPr id="8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7282968" cy="343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81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9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15181"/>
    <w:multiLevelType w:val="hybridMultilevel"/>
    <w:tmpl w:val="0F0A7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4"/>
  </w:num>
  <w:num w:numId="15">
    <w:abstractNumId w:val="9"/>
  </w:num>
  <w:num w:numId="16">
    <w:abstractNumId w:val="5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B304B"/>
    <w:rsid w:val="000D7CD4"/>
    <w:rsid w:val="000F0CB0"/>
    <w:rsid w:val="000F4BA8"/>
    <w:rsid w:val="0015478A"/>
    <w:rsid w:val="001D1046"/>
    <w:rsid w:val="0022191F"/>
    <w:rsid w:val="002E294A"/>
    <w:rsid w:val="002F3194"/>
    <w:rsid w:val="00301BDC"/>
    <w:rsid w:val="00304507"/>
    <w:rsid w:val="00341F9C"/>
    <w:rsid w:val="003436CB"/>
    <w:rsid w:val="003D116D"/>
    <w:rsid w:val="003F62BC"/>
    <w:rsid w:val="00434163"/>
    <w:rsid w:val="00476771"/>
    <w:rsid w:val="004814E7"/>
    <w:rsid w:val="004D2A0D"/>
    <w:rsid w:val="0050281F"/>
    <w:rsid w:val="00504A68"/>
    <w:rsid w:val="005933AE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A472C"/>
    <w:rsid w:val="006C495B"/>
    <w:rsid w:val="006D1544"/>
    <w:rsid w:val="006D2A3D"/>
    <w:rsid w:val="00762BDD"/>
    <w:rsid w:val="00770499"/>
    <w:rsid w:val="00777886"/>
    <w:rsid w:val="00783BAF"/>
    <w:rsid w:val="007E5378"/>
    <w:rsid w:val="007E774D"/>
    <w:rsid w:val="00824BF5"/>
    <w:rsid w:val="008B36F2"/>
    <w:rsid w:val="008D677A"/>
    <w:rsid w:val="008F7500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82E9A"/>
    <w:rsid w:val="00AB673A"/>
    <w:rsid w:val="00AF372E"/>
    <w:rsid w:val="00B10A0D"/>
    <w:rsid w:val="00B141CD"/>
    <w:rsid w:val="00B209E1"/>
    <w:rsid w:val="00B22C95"/>
    <w:rsid w:val="00B57448"/>
    <w:rsid w:val="00BE714D"/>
    <w:rsid w:val="00BF1264"/>
    <w:rsid w:val="00C67543"/>
    <w:rsid w:val="00CA4CB4"/>
    <w:rsid w:val="00D540D8"/>
    <w:rsid w:val="00D55189"/>
    <w:rsid w:val="00DC0A22"/>
    <w:rsid w:val="00E11C18"/>
    <w:rsid w:val="00E63056"/>
    <w:rsid w:val="00EB1B7D"/>
    <w:rsid w:val="00EE2EAB"/>
    <w:rsid w:val="00EF6697"/>
    <w:rsid w:val="00F832DC"/>
    <w:rsid w:val="00FA6FF5"/>
    <w:rsid w:val="00FB08FF"/>
    <w:rsid w:val="00FB17FD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KSio_gh3Io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794</Words>
  <Characters>4530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4</cp:revision>
  <cp:lastPrinted>2024-04-30T09:35:00Z</cp:lastPrinted>
  <dcterms:created xsi:type="dcterms:W3CDTF">2024-09-10T12:12:00Z</dcterms:created>
  <dcterms:modified xsi:type="dcterms:W3CDTF">2024-09-27T19:45:00Z</dcterms:modified>
</cp:coreProperties>
</file>