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E2202" w:rsidRPr="003E2202" w:rsidRDefault="003E2202">
      <w:pPr>
        <w:spacing w:line="360" w:lineRule="auto"/>
        <w:jc w:val="center"/>
        <w:rPr>
          <w:b/>
          <w:i/>
        </w:rPr>
      </w:pPr>
      <w:bookmarkStart w:id="0" w:name="_heading=h.gjdgxs" w:colFirst="0" w:colLast="0"/>
      <w:bookmarkEnd w:id="0"/>
    </w:p>
    <w:p w:rsidR="00C10598" w:rsidRPr="003E2202" w:rsidRDefault="00000000" w:rsidP="003E2202">
      <w:pPr>
        <w:spacing w:line="360" w:lineRule="auto"/>
        <w:jc w:val="center"/>
        <w:rPr>
          <w:b/>
          <w:i/>
        </w:rPr>
      </w:pPr>
      <w:r w:rsidRPr="003E2202">
        <w:rPr>
          <w:b/>
          <w:i/>
        </w:rPr>
        <w:t>Proiectul didactic al lecției</w:t>
      </w:r>
    </w:p>
    <w:p w:rsidR="00C10598" w:rsidRPr="003E2202" w:rsidRDefault="00000000" w:rsidP="003E22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3E2202">
        <w:rPr>
          <w:b/>
          <w:i/>
          <w:color w:val="000000"/>
        </w:rPr>
        <w:t>Disciplina: Matematică</w:t>
      </w:r>
    </w:p>
    <w:p w:rsidR="00C10598" w:rsidRPr="003E2202" w:rsidRDefault="00000000" w:rsidP="003E22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3E2202">
        <w:rPr>
          <w:b/>
          <w:i/>
          <w:color w:val="000000"/>
        </w:rPr>
        <w:t>Clasa: a VII-a</w:t>
      </w:r>
    </w:p>
    <w:p w:rsidR="00C10598" w:rsidRPr="003E2202" w:rsidRDefault="00000000" w:rsidP="003E22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3E2202">
        <w:rPr>
          <w:b/>
          <w:i/>
          <w:color w:val="000000"/>
        </w:rPr>
        <w:t>Unitatea de conținut: Paralelism și perpendicularitate</w:t>
      </w:r>
    </w:p>
    <w:p w:rsidR="00C10598" w:rsidRPr="003E2202" w:rsidRDefault="00000000" w:rsidP="003E22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3E2202">
        <w:rPr>
          <w:b/>
          <w:i/>
          <w:color w:val="000000"/>
        </w:rPr>
        <w:t>Numărul lecției în unitatea de conținut (conform proiectării didactice de lungă durată): 2/14</w:t>
      </w:r>
    </w:p>
    <w:p w:rsidR="00C10598" w:rsidRPr="003E2202" w:rsidRDefault="00000000" w:rsidP="003E22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3E2202">
        <w:rPr>
          <w:b/>
          <w:i/>
          <w:color w:val="000000"/>
        </w:rPr>
        <w:t>Durata lecției:</w:t>
      </w:r>
      <w:r w:rsidRPr="003E2202">
        <w:rPr>
          <w:color w:val="000000"/>
        </w:rPr>
        <w:t xml:space="preserve"> 45 de minute</w:t>
      </w:r>
    </w:p>
    <w:p w:rsidR="00C10598" w:rsidRPr="003E2202" w:rsidRDefault="00000000" w:rsidP="003E22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3E2202">
        <w:rPr>
          <w:b/>
          <w:i/>
          <w:color w:val="000000"/>
        </w:rPr>
        <w:t>Subiectul lecției: Criterii de paralelism</w:t>
      </w:r>
    </w:p>
    <w:p w:rsidR="00C10598" w:rsidRPr="003E2202" w:rsidRDefault="00000000" w:rsidP="003E2202">
      <w:pPr>
        <w:widowControl w:val="0"/>
        <w:spacing w:before="1" w:line="360" w:lineRule="auto"/>
      </w:pPr>
      <w:r w:rsidRPr="003E2202">
        <w:rPr>
          <w:b/>
          <w:i/>
        </w:rPr>
        <w:t>Unități de competență</w:t>
      </w:r>
      <w:r w:rsidRPr="003E2202">
        <w:t xml:space="preserve">: </w:t>
      </w:r>
    </w:p>
    <w:p w:rsidR="00C10598" w:rsidRPr="003E2202" w:rsidRDefault="00000000" w:rsidP="003E2202">
      <w:pPr>
        <w:widowControl w:val="0"/>
        <w:spacing w:before="1" w:line="360" w:lineRule="auto"/>
      </w:pPr>
      <w:r w:rsidRPr="003E2202">
        <w:t xml:space="preserve">5.1. </w:t>
      </w:r>
      <w:r w:rsidRPr="003E2202">
        <w:rPr>
          <w:b/>
        </w:rPr>
        <w:t>Identificarea</w:t>
      </w:r>
      <w:r w:rsidRPr="003E2202">
        <w:t xml:space="preserve"> și </w:t>
      </w:r>
      <w:r w:rsidRPr="003E2202">
        <w:rPr>
          <w:b/>
        </w:rPr>
        <w:t>aplicarea</w:t>
      </w:r>
      <w:r w:rsidRPr="003E2202">
        <w:t xml:space="preserve"> terminologiei și a notațiilor aferente figurilor geometrice studiate în diverse contexte. </w:t>
      </w:r>
    </w:p>
    <w:p w:rsidR="00C10598" w:rsidRPr="003E2202" w:rsidRDefault="00000000" w:rsidP="003E2202">
      <w:pPr>
        <w:widowControl w:val="0"/>
        <w:spacing w:before="1" w:line="360" w:lineRule="auto"/>
      </w:pPr>
      <w:r w:rsidRPr="003E2202">
        <w:t xml:space="preserve">5.3. </w:t>
      </w:r>
      <w:r w:rsidRPr="003E2202">
        <w:rPr>
          <w:b/>
        </w:rPr>
        <w:t xml:space="preserve">Reprezentarea </w:t>
      </w:r>
      <w:r w:rsidRPr="003E2202">
        <w:t xml:space="preserve">în plan a figurilor geometrice studiate, utilizând instrumentele de desen și </w:t>
      </w:r>
      <w:r w:rsidRPr="003E2202">
        <w:rPr>
          <w:b/>
        </w:rPr>
        <w:t>aplicarea</w:t>
      </w:r>
      <w:r w:rsidRPr="003E2202">
        <w:t xml:space="preserve"> reprezentărilor respective în rezolvarea problemelor. </w:t>
      </w:r>
    </w:p>
    <w:p w:rsidR="00C10598" w:rsidRPr="003E2202" w:rsidRDefault="00000000" w:rsidP="003E2202">
      <w:pPr>
        <w:widowControl w:val="0"/>
        <w:spacing w:before="1" w:line="360" w:lineRule="auto"/>
        <w:rPr>
          <w:b/>
          <w:i/>
        </w:rPr>
      </w:pPr>
      <w:r w:rsidRPr="003E2202">
        <w:t xml:space="preserve">5.9. </w:t>
      </w:r>
      <w:r w:rsidRPr="003E2202">
        <w:rPr>
          <w:b/>
        </w:rPr>
        <w:t>Justificarea</w:t>
      </w:r>
      <w:r w:rsidRPr="003E2202">
        <w:t xml:space="preserve"> unui demers/ rezultat obținut și/sau indicat cu figuri geometrice, recurgând la argumentări, exemple, contraexemple.</w:t>
      </w:r>
    </w:p>
    <w:p w:rsidR="00C10598" w:rsidRPr="003E2202" w:rsidRDefault="00000000" w:rsidP="003E2202">
      <w:pPr>
        <w:widowControl w:val="0"/>
        <w:spacing w:line="360" w:lineRule="auto"/>
        <w:rPr>
          <w:b/>
          <w:i/>
        </w:rPr>
      </w:pPr>
      <w:bookmarkStart w:id="1" w:name="_heading=h.30j0zll" w:colFirst="0" w:colLast="0"/>
      <w:bookmarkEnd w:id="1"/>
      <w:r w:rsidRPr="003E2202">
        <w:rPr>
          <w:b/>
          <w:i/>
        </w:rPr>
        <w:t>Obiectivele lecției:  La finele lecției, elevii vor fi capabili:</w:t>
      </w:r>
    </w:p>
    <w:p w:rsidR="00C10598" w:rsidRPr="003E2202" w:rsidRDefault="00000000" w:rsidP="003E220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hanging="566"/>
        <w:rPr>
          <w:i/>
          <w:color w:val="000000"/>
        </w:rPr>
      </w:pPr>
      <w:bookmarkStart w:id="2" w:name="_heading=h.1fob9te" w:colFirst="0" w:colLast="0"/>
      <w:bookmarkEnd w:id="2"/>
      <w:proofErr w:type="spellStart"/>
      <w:r w:rsidRPr="003E2202">
        <w:rPr>
          <w:i/>
          <w:color w:val="000000"/>
        </w:rPr>
        <w:t>sâ</w:t>
      </w:r>
      <w:proofErr w:type="spellEnd"/>
      <w:r w:rsidRPr="003E2202">
        <w:rPr>
          <w:i/>
          <w:color w:val="000000"/>
        </w:rPr>
        <w:t xml:space="preserve"> identifice, să construiască, să descrie verbal și în scris (utilizând simbolurile respective) drepte paralele;  </w:t>
      </w:r>
    </w:p>
    <w:p w:rsidR="00C10598" w:rsidRPr="003E2202" w:rsidRDefault="00000000" w:rsidP="003E220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hanging="566"/>
        <w:rPr>
          <w:i/>
          <w:color w:val="000000"/>
        </w:rPr>
      </w:pPr>
      <w:r w:rsidRPr="003E2202">
        <w:rPr>
          <w:i/>
          <w:color w:val="000000"/>
        </w:rPr>
        <w:t xml:space="preserve">să aplice  criteriile de paralelism al dreptelor la rezolvarea problemelor de calcul, de construcție, de demonstrație;  </w:t>
      </w:r>
    </w:p>
    <w:p w:rsidR="00C10598" w:rsidRPr="003E2202" w:rsidRDefault="00000000" w:rsidP="003E220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hanging="566"/>
        <w:rPr>
          <w:i/>
          <w:color w:val="000000"/>
        </w:rPr>
      </w:pPr>
      <w:proofErr w:type="spellStart"/>
      <w:r w:rsidRPr="003E2202">
        <w:rPr>
          <w:i/>
          <w:color w:val="000000"/>
        </w:rPr>
        <w:t>sâ</w:t>
      </w:r>
      <w:proofErr w:type="spellEnd"/>
      <w:r w:rsidRPr="003E2202">
        <w:rPr>
          <w:i/>
          <w:color w:val="000000"/>
        </w:rPr>
        <w:t xml:space="preserve">  alcătuiască secvențe simple de raționament deductiv cu utilizarea axiomei paralelelor, a  teoremei despre  tranzitivitatea relației de paralelism, a criteriilor de paralelism al dreptelor;</w:t>
      </w:r>
    </w:p>
    <w:p w:rsidR="00C10598" w:rsidRPr="003E2202" w:rsidRDefault="00000000" w:rsidP="003E220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hanging="566"/>
        <w:rPr>
          <w:i/>
          <w:color w:val="000000"/>
        </w:rPr>
      </w:pPr>
      <w:r w:rsidRPr="003E2202">
        <w:rPr>
          <w:i/>
          <w:color w:val="000000"/>
        </w:rPr>
        <w:t xml:space="preserve">să justifice rezultatele obținute cu drepte coplanare, </w:t>
      </w:r>
      <w:proofErr w:type="spellStart"/>
      <w:r w:rsidRPr="003E2202">
        <w:rPr>
          <w:i/>
          <w:color w:val="000000"/>
        </w:rPr>
        <w:t>recurgănd</w:t>
      </w:r>
      <w:proofErr w:type="spellEnd"/>
      <w:r w:rsidRPr="003E2202">
        <w:rPr>
          <w:i/>
          <w:color w:val="000000"/>
        </w:rPr>
        <w:t xml:space="preserve"> la argumentări, demonstrații;</w:t>
      </w:r>
    </w:p>
    <w:p w:rsidR="00C10598" w:rsidRPr="003E2202" w:rsidRDefault="00000000" w:rsidP="003E220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hanging="566"/>
        <w:rPr>
          <w:i/>
          <w:color w:val="000000"/>
        </w:rPr>
      </w:pPr>
      <w:r w:rsidRPr="003E2202">
        <w:rPr>
          <w:i/>
          <w:color w:val="000000"/>
        </w:rPr>
        <w:t>să</w:t>
      </w:r>
      <w:r w:rsidRPr="003E2202">
        <w:rPr>
          <w:color w:val="000000"/>
        </w:rPr>
        <w:t xml:space="preserve"> </w:t>
      </w:r>
      <w:r w:rsidRPr="003E2202">
        <w:rPr>
          <w:i/>
          <w:color w:val="000000"/>
        </w:rPr>
        <w:t>susțină propriile idei și puncte de vedere prin argumentare .</w:t>
      </w:r>
    </w:p>
    <w:p w:rsidR="00C10598" w:rsidRPr="003E2202" w:rsidRDefault="00000000" w:rsidP="003E2202">
      <w:pPr>
        <w:widowControl w:val="0"/>
        <w:spacing w:line="360" w:lineRule="auto"/>
        <w:rPr>
          <w:b/>
          <w:i/>
        </w:rPr>
      </w:pPr>
      <w:r w:rsidRPr="003E2202">
        <w:rPr>
          <w:b/>
          <w:i/>
        </w:rPr>
        <w:t>Tipul lecției: Lecție de formare a capacităților de înțelegere  a cunoștințelor.</w:t>
      </w:r>
    </w:p>
    <w:p w:rsidR="00C10598" w:rsidRPr="003E2202" w:rsidRDefault="00000000" w:rsidP="003E2202">
      <w:pPr>
        <w:spacing w:line="360" w:lineRule="auto"/>
        <w:jc w:val="both"/>
        <w:rPr>
          <w:b/>
          <w:i/>
        </w:rPr>
      </w:pPr>
      <w:r w:rsidRPr="003E2202">
        <w:rPr>
          <w:b/>
          <w:i/>
        </w:rPr>
        <w:t>Tehnologii didactice:</w:t>
      </w:r>
    </w:p>
    <w:p w:rsidR="00C10598" w:rsidRPr="003E2202" w:rsidRDefault="00000000" w:rsidP="003E2202">
      <w:pPr>
        <w:numPr>
          <w:ilvl w:val="0"/>
          <w:numId w:val="7"/>
        </w:numPr>
        <w:spacing w:line="360" w:lineRule="auto"/>
        <w:ind w:left="566" w:hanging="425"/>
        <w:jc w:val="both"/>
        <w:rPr>
          <w:b/>
          <w:i/>
        </w:rPr>
      </w:pPr>
      <w:r w:rsidRPr="003E2202">
        <w:rPr>
          <w:b/>
          <w:i/>
        </w:rPr>
        <w:t xml:space="preserve">Forme:  </w:t>
      </w:r>
      <w:r w:rsidRPr="003E2202">
        <w:t>frontală.</w:t>
      </w:r>
    </w:p>
    <w:p w:rsidR="00C10598" w:rsidRPr="003E2202" w:rsidRDefault="00000000" w:rsidP="003E2202">
      <w:pPr>
        <w:numPr>
          <w:ilvl w:val="0"/>
          <w:numId w:val="7"/>
        </w:numPr>
        <w:spacing w:line="360" w:lineRule="auto"/>
        <w:ind w:left="566" w:hanging="425"/>
        <w:jc w:val="both"/>
        <w:rPr>
          <w:b/>
          <w:i/>
        </w:rPr>
      </w:pPr>
      <w:r w:rsidRPr="003E2202">
        <w:rPr>
          <w:b/>
          <w:i/>
        </w:rPr>
        <w:t xml:space="preserve">Metode: </w:t>
      </w:r>
      <w:r w:rsidRPr="003E2202">
        <w:t>metoda exercițiului, explicația, argumentarea, lucrul cu manualul, demonstrația.</w:t>
      </w:r>
    </w:p>
    <w:p w:rsidR="00C10598" w:rsidRPr="003E2202" w:rsidRDefault="00000000" w:rsidP="003E2202">
      <w:pPr>
        <w:numPr>
          <w:ilvl w:val="0"/>
          <w:numId w:val="7"/>
        </w:numPr>
        <w:spacing w:line="360" w:lineRule="auto"/>
        <w:ind w:left="566" w:hanging="425"/>
        <w:jc w:val="both"/>
        <w:rPr>
          <w:b/>
          <w:i/>
        </w:rPr>
      </w:pPr>
      <w:r w:rsidRPr="003E2202">
        <w:rPr>
          <w:b/>
          <w:i/>
        </w:rPr>
        <w:t>Mijloace de învățământ:</w:t>
      </w:r>
    </w:p>
    <w:p w:rsidR="00C10598" w:rsidRPr="003E2202" w:rsidRDefault="00000000" w:rsidP="003E2202">
      <w:pPr>
        <w:numPr>
          <w:ilvl w:val="0"/>
          <w:numId w:val="8"/>
        </w:numPr>
        <w:spacing w:line="360" w:lineRule="auto"/>
        <w:ind w:left="566" w:hanging="425"/>
        <w:jc w:val="both"/>
      </w:pPr>
      <w:r w:rsidRPr="003E2202">
        <w:t xml:space="preserve">I. </w:t>
      </w:r>
      <w:proofErr w:type="spellStart"/>
      <w:r w:rsidRPr="003E2202">
        <w:t>Achiri</w:t>
      </w:r>
      <w:proofErr w:type="spellEnd"/>
      <w:r w:rsidRPr="003E2202">
        <w:t xml:space="preserve">, A. </w:t>
      </w:r>
      <w:proofErr w:type="spellStart"/>
      <w:r w:rsidRPr="003E2202">
        <w:t>Braiciv</w:t>
      </w:r>
      <w:proofErr w:type="spellEnd"/>
      <w:r w:rsidRPr="003E2202">
        <w:t xml:space="preserve">, O. </w:t>
      </w:r>
      <w:proofErr w:type="spellStart"/>
      <w:r w:rsidRPr="003E2202">
        <w:t>Șpuntenco</w:t>
      </w:r>
      <w:proofErr w:type="spellEnd"/>
      <w:r w:rsidRPr="003E2202">
        <w:t>. Matematică. Manual. Clasa a VII-a. Editura Prut Internațional. Chișinău, 2023;</w:t>
      </w:r>
    </w:p>
    <w:p w:rsidR="00C10598" w:rsidRPr="003E2202" w:rsidRDefault="00000000" w:rsidP="003E2202">
      <w:pPr>
        <w:numPr>
          <w:ilvl w:val="0"/>
          <w:numId w:val="8"/>
        </w:numPr>
        <w:spacing w:line="360" w:lineRule="auto"/>
        <w:ind w:left="566" w:hanging="425"/>
        <w:jc w:val="both"/>
      </w:pPr>
      <w:r w:rsidRPr="003E2202">
        <w:t>Prezentarea Power Point (PPT):</w:t>
      </w:r>
    </w:p>
    <w:p w:rsidR="00C10598" w:rsidRPr="003E2202" w:rsidRDefault="00000000" w:rsidP="003E2202">
      <w:pPr>
        <w:numPr>
          <w:ilvl w:val="0"/>
          <w:numId w:val="8"/>
        </w:numPr>
        <w:spacing w:line="360" w:lineRule="auto"/>
        <w:ind w:left="566" w:hanging="425"/>
        <w:jc w:val="both"/>
      </w:pPr>
      <w:r w:rsidRPr="003E2202">
        <w:t>Proiectorul sau tabla interactivă;</w:t>
      </w:r>
    </w:p>
    <w:p w:rsidR="00C10598" w:rsidRPr="003E2202" w:rsidRDefault="00000000" w:rsidP="003E2202">
      <w:pPr>
        <w:numPr>
          <w:ilvl w:val="0"/>
          <w:numId w:val="8"/>
        </w:numPr>
        <w:spacing w:line="360" w:lineRule="auto"/>
        <w:ind w:left="566" w:hanging="425"/>
      </w:pPr>
      <w:r w:rsidRPr="003E2202">
        <w:t xml:space="preserve">Platforme educaționale: </w:t>
      </w:r>
      <w:hyperlink r:id="rId9">
        <w:r w:rsidRPr="003E2202">
          <w:rPr>
            <w:color w:val="0000FF"/>
            <w:u w:val="single"/>
          </w:rPr>
          <w:t>https://www.youtube.com/watch?v=ZAPdrwAN7TY&amp;t=280s</w:t>
        </w:r>
      </w:hyperlink>
      <w:r w:rsidRPr="003E2202">
        <w:t xml:space="preserve">;               </w:t>
      </w:r>
      <w:hyperlink r:id="rId10">
        <w:r w:rsidRPr="003E2202">
          <w:rPr>
            <w:color w:val="0000FF"/>
            <w:u w:val="single"/>
          </w:rPr>
          <w:t>https://learningapps.org/26209584</w:t>
        </w:r>
      </w:hyperlink>
    </w:p>
    <w:p w:rsidR="00C10598" w:rsidRPr="003E2202" w:rsidRDefault="00000000" w:rsidP="003E2202">
      <w:pPr>
        <w:spacing w:line="360" w:lineRule="auto"/>
        <w:ind w:left="566" w:hanging="425"/>
        <w:jc w:val="both"/>
        <w:sectPr w:rsidR="00C10598" w:rsidRPr="003E2202" w:rsidSect="003E2202">
          <w:footerReference w:type="default" r:id="rId11"/>
          <w:pgSz w:w="11906" w:h="16838"/>
          <w:pgMar w:top="425" w:right="720" w:bottom="142" w:left="720" w:header="708" w:footer="708" w:gutter="0"/>
          <w:pgNumType w:start="1"/>
          <w:cols w:space="720"/>
        </w:sectPr>
      </w:pPr>
      <w:r w:rsidRPr="003E2202">
        <w:rPr>
          <w:b/>
          <w:i/>
        </w:rPr>
        <w:t xml:space="preserve">Evaluarea: </w:t>
      </w:r>
      <w:r w:rsidRPr="003E2202">
        <w:t xml:space="preserve"> frontală orală; produse: problemă rezolvată, răspuns oral, desenul conform datelor problemei.                                      </w:t>
      </w:r>
    </w:p>
    <w:p w:rsidR="00C10598" w:rsidRPr="003E2202" w:rsidRDefault="00000000">
      <w:pPr>
        <w:spacing w:line="276" w:lineRule="auto"/>
        <w:jc w:val="center"/>
        <w:rPr>
          <w:b/>
        </w:rPr>
      </w:pPr>
      <w:r w:rsidRPr="003E2202">
        <w:rPr>
          <w:b/>
        </w:rPr>
        <w:lastRenderedPageBreak/>
        <w:t>Scenariul lecției</w:t>
      </w:r>
    </w:p>
    <w:tbl>
      <w:tblPr>
        <w:tblStyle w:val="a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7654"/>
        <w:gridCol w:w="709"/>
        <w:gridCol w:w="4536"/>
      </w:tblGrid>
      <w:tr w:rsidR="00C10598" w:rsidRPr="003E2202" w:rsidTr="003E2202">
        <w:trPr>
          <w:trHeight w:val="660"/>
        </w:trPr>
        <w:tc>
          <w:tcPr>
            <w:tcW w:w="1129" w:type="dxa"/>
          </w:tcPr>
          <w:p w:rsidR="00C10598" w:rsidRPr="00943708" w:rsidRDefault="00000000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943708">
              <w:rPr>
                <w:b/>
                <w:i/>
                <w:sz w:val="22"/>
                <w:szCs w:val="22"/>
              </w:rPr>
              <w:t>Etapele activității didactice</w:t>
            </w:r>
          </w:p>
        </w:tc>
        <w:tc>
          <w:tcPr>
            <w:tcW w:w="851" w:type="dxa"/>
          </w:tcPr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Obiectivele</w:t>
            </w:r>
          </w:p>
        </w:tc>
        <w:tc>
          <w:tcPr>
            <w:tcW w:w="7654" w:type="dxa"/>
          </w:tcPr>
          <w:p w:rsidR="00C10598" w:rsidRPr="003E2202" w:rsidRDefault="00000000">
            <w:pPr>
              <w:spacing w:line="276" w:lineRule="auto"/>
              <w:jc w:val="center"/>
              <w:rPr>
                <w:b/>
              </w:rPr>
            </w:pPr>
            <w:r w:rsidRPr="003E2202">
              <w:rPr>
                <w:b/>
              </w:rPr>
              <w:t xml:space="preserve">Demers </w:t>
            </w:r>
            <w:proofErr w:type="spellStart"/>
            <w:r w:rsidRPr="003E2202">
              <w:rPr>
                <w:b/>
              </w:rPr>
              <w:t>acțional</w:t>
            </w:r>
            <w:proofErr w:type="spellEnd"/>
          </w:p>
        </w:tc>
        <w:tc>
          <w:tcPr>
            <w:tcW w:w="709" w:type="dxa"/>
          </w:tcPr>
          <w:p w:rsidR="00C10598" w:rsidRPr="003E2202" w:rsidRDefault="00000000" w:rsidP="003E2202">
            <w:pPr>
              <w:spacing w:line="276" w:lineRule="auto"/>
              <w:jc w:val="center"/>
              <w:rPr>
                <w:b/>
              </w:rPr>
            </w:pPr>
            <w:r w:rsidRPr="003E2202">
              <w:rPr>
                <w:b/>
              </w:rPr>
              <w:t>Timpul</w:t>
            </w:r>
          </w:p>
        </w:tc>
        <w:tc>
          <w:tcPr>
            <w:tcW w:w="4536" w:type="dxa"/>
          </w:tcPr>
          <w:p w:rsidR="00C10598" w:rsidRPr="003E2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3E2202">
              <w:rPr>
                <w:b/>
                <w:i/>
                <w:color w:val="000000"/>
              </w:rPr>
              <w:t>Tehnologia realizării</w:t>
            </w:r>
          </w:p>
          <w:p w:rsidR="00C10598" w:rsidRPr="003E2202" w:rsidRDefault="00000000">
            <w:pPr>
              <w:spacing w:line="276" w:lineRule="auto"/>
              <w:jc w:val="center"/>
              <w:rPr>
                <w:b/>
              </w:rPr>
            </w:pPr>
            <w:r w:rsidRPr="003E2202">
              <w:t>(Metodă/Formă de</w:t>
            </w:r>
            <w:r w:rsidRPr="003E2202">
              <w:rPr>
                <w:b/>
                <w:i/>
              </w:rPr>
              <w:t xml:space="preserve"> </w:t>
            </w:r>
            <w:r w:rsidRPr="003E2202">
              <w:t>activitate/Resurse)</w:t>
            </w:r>
          </w:p>
        </w:tc>
      </w:tr>
      <w:tr w:rsidR="00C10598" w:rsidRPr="003E2202" w:rsidTr="003E2202">
        <w:trPr>
          <w:trHeight w:val="8855"/>
        </w:trPr>
        <w:tc>
          <w:tcPr>
            <w:tcW w:w="1129" w:type="dxa"/>
          </w:tcPr>
          <w:p w:rsidR="00C10598" w:rsidRPr="003E2202" w:rsidRDefault="00C10598">
            <w:pPr>
              <w:spacing w:line="276" w:lineRule="auto"/>
              <w:rPr>
                <w:b/>
                <w:i/>
              </w:rPr>
            </w:pP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b/>
                <w:i/>
              </w:rPr>
              <w:t>Evocare</w:t>
            </w:r>
          </w:p>
        </w:tc>
        <w:tc>
          <w:tcPr>
            <w:tcW w:w="851" w:type="dxa"/>
          </w:tcPr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000000">
            <w:pPr>
              <w:spacing w:line="276" w:lineRule="auto"/>
            </w:pPr>
            <w:r w:rsidRPr="003E2202">
              <w:t>O.1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>O.5</w:t>
            </w: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O.1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O.5</w:t>
            </w:r>
          </w:p>
        </w:tc>
        <w:tc>
          <w:tcPr>
            <w:tcW w:w="7654" w:type="dxa"/>
          </w:tcPr>
          <w:p w:rsidR="00C10598" w:rsidRPr="003E2202" w:rsidRDefault="00000000">
            <w:pPr>
              <w:spacing w:line="276" w:lineRule="auto"/>
            </w:pPr>
            <w:r w:rsidRPr="003E2202">
              <w:t>Verificarea pregătirii elevilor pentru lecție.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 xml:space="preserve">Verificarea temei pentru acasă: 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Se vor proiecta pe ecran rezolvările corecte, selectate din caietele elevilor. 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Ex. 1, pag.136,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3E2202">
              <w:t xml:space="preserve"> răspuns:</w:t>
            </w:r>
            <w:r w:rsidRPr="003E2202">
              <w:rPr>
                <w:rFonts w:eastAsia="Cambria Math"/>
              </w:rPr>
              <w:t xml:space="preserve"> </w:t>
            </w:r>
            <w:r w:rsidRPr="003E2202">
              <w:rPr>
                <w:b/>
              </w:rPr>
              <w:t xml:space="preserve"> e</w:t>
            </w:r>
            <m:oMath>
              <m:r>
                <w:rPr>
                  <w:rFonts w:ascii="Cambria Math" w:eastAsia="Cambria Math" w:hAnsi="Cambria Math"/>
                </w:rPr>
                <m:t>‖</m:t>
              </m:r>
            </m:oMath>
            <w:r w:rsidRPr="003E2202">
              <w:rPr>
                <w:b/>
              </w:rPr>
              <w:t>f, c</w:t>
            </w:r>
            <m:oMath>
              <m:r>
                <w:rPr>
                  <w:rFonts w:ascii="Cambria Math" w:eastAsia="Cambria Math" w:hAnsi="Cambria Math"/>
                </w:rPr>
                <m:t>‖</m:t>
              </m:r>
            </m:oMath>
            <w:r w:rsidRPr="003E2202">
              <w:rPr>
                <w:b/>
              </w:rPr>
              <w:t>d .</w:t>
            </w:r>
          </w:p>
          <w:p w:rsidR="00C10598" w:rsidRPr="003E2202" w:rsidRDefault="00000000">
            <w:pPr>
              <w:spacing w:line="276" w:lineRule="auto"/>
              <w:rPr>
                <w:rFonts w:eastAsia="Cambria Math"/>
              </w:rPr>
            </w:pPr>
            <w:r w:rsidRPr="003E2202">
              <w:t xml:space="preserve">Ex. 3, pag.136,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3E2202">
              <w:t xml:space="preserve"> răspuns:</w:t>
            </w:r>
            <w:r w:rsidRPr="003E2202">
              <w:rPr>
                <w:rFonts w:eastAsia="Cambria Math"/>
              </w:rPr>
              <w:t xml:space="preserve"> </w:t>
            </w:r>
            <w:r w:rsidRPr="003E2202">
              <w:rPr>
                <w:rFonts w:eastAsia="Cambria Math"/>
                <w:i/>
                <w:color w:val="00000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≈15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  <m:r>
                <w:rPr>
                  <w:rFonts w:ascii="Cambria Math" w:eastAsia="Cambria Math" w:hAnsi="Cambria Math"/>
                  <w:color w:val="000000"/>
                </w:rPr>
                <m:t>,</m:t>
              </m:r>
            </m:oMath>
            <w:r w:rsidRPr="003E2202">
              <w:rPr>
                <w:rFonts w:eastAsia="Cambria Math"/>
                <w:i/>
                <w:color w:val="000000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≈40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</m:oMath>
            <w:r w:rsidRPr="003E2202">
              <w:rPr>
                <w:rFonts w:eastAsia="Cambria Math"/>
                <w:i/>
                <w:color w:val="000000"/>
              </w:rPr>
              <w:t>.</w:t>
            </w:r>
          </w:p>
          <w:p w:rsidR="00C10598" w:rsidRPr="003E2202" w:rsidRDefault="00000000">
            <w:pPr>
              <w:spacing w:line="276" w:lineRule="auto"/>
              <w:rPr>
                <w:rFonts w:eastAsia="Cambria Math"/>
              </w:rPr>
            </w:pPr>
            <w:r w:rsidRPr="003E2202">
              <w:t xml:space="preserve">Ex. 2, pag.136,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3E2202">
              <w:t xml:space="preserve"> răspuns:</w:t>
            </w:r>
            <w:r w:rsidRPr="003E2202">
              <w:rPr>
                <w:rFonts w:eastAsia="Cambria Math"/>
              </w:rPr>
              <w:t xml:space="preserve"> </w:t>
            </w:r>
          </w:p>
          <w:tbl>
            <w:tblPr>
              <w:tblStyle w:val="a0"/>
              <w:tblW w:w="6957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81"/>
              <w:gridCol w:w="2194"/>
              <w:gridCol w:w="2382"/>
            </w:tblGrid>
            <w:tr w:rsidR="00C10598" w:rsidRPr="003E2202" w:rsidTr="003E2202">
              <w:trPr>
                <w:trHeight w:val="891"/>
              </w:trPr>
              <w:tc>
                <w:tcPr>
                  <w:tcW w:w="2381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 xml:space="preserve">a.) 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1155690" cy="388432"/>
                        <wp:effectExtent l="0" t="0" r="0" b="0"/>
                        <wp:docPr id="2083881766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2"/>
                                <a:srcRect t="17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690" cy="38843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4" w:type="dxa"/>
                </w:tcPr>
                <w:p w:rsidR="00C10598" w:rsidRPr="003E2202" w:rsidRDefault="00000000" w:rsidP="003E2202">
                  <w:pPr>
                    <w:spacing w:line="276" w:lineRule="auto"/>
                  </w:pPr>
                  <w:r w:rsidRPr="003E2202">
                    <w:t>b.)</w:t>
                  </w:r>
                  <w:r w:rsidR="003E2202" w:rsidRPr="003E2202">
                    <w:rPr>
                      <w:noProof/>
                    </w:rPr>
                    <w:t xml:space="preserve"> </w:t>
                  </w:r>
                  <w:r w:rsidR="003E2202" w:rsidRPr="003E2202">
                    <w:rPr>
                      <w:noProof/>
                    </w:rPr>
                    <w:drawing>
                      <wp:inline distT="0" distB="0" distL="0" distR="0" wp14:anchorId="3485D047" wp14:editId="0C93F668">
                        <wp:extent cx="789215" cy="428581"/>
                        <wp:effectExtent l="0" t="0" r="0" b="0"/>
                        <wp:docPr id="2083881768" name="image2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3.png"/>
                                <pic:cNvPicPr preferRelativeResize="0"/>
                              </pic:nvPicPr>
                              <pic:blipFill>
                                <a:blip r:embed="rId13"/>
                                <a:srcRect l="6648" t="12274" r="9695" b="103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9215" cy="42858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>c.)</w:t>
                  </w:r>
                  <w:r w:rsidR="003E2202" w:rsidRPr="003E2202">
                    <w:rPr>
                      <w:noProof/>
                    </w:rPr>
                    <w:t xml:space="preserve"> </w:t>
                  </w:r>
                  <w:r w:rsidR="003E2202" w:rsidRPr="003E2202">
                    <w:rPr>
                      <w:noProof/>
                    </w:rPr>
                    <w:drawing>
                      <wp:inline distT="0" distB="0" distL="0" distR="0" wp14:anchorId="5364F9FF" wp14:editId="63D78EFD">
                        <wp:extent cx="967365" cy="401059"/>
                        <wp:effectExtent l="0" t="0" r="0" b="0"/>
                        <wp:docPr id="2083881767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365" cy="40105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598" w:rsidRPr="003E2202" w:rsidRDefault="00C10598">
                  <w:pPr>
                    <w:spacing w:line="276" w:lineRule="auto"/>
                  </w:pPr>
                </w:p>
              </w:tc>
            </w:tr>
          </w:tbl>
          <w:p w:rsidR="00C10598" w:rsidRPr="003E2202" w:rsidRDefault="00000000">
            <w:r w:rsidRPr="003E2202">
              <w:t>Elevii vor argumenta răspunsurile obținute, apoi vor răspunde la întrebări:</w:t>
            </w:r>
          </w:p>
          <w:p w:rsidR="00C10598" w:rsidRPr="003E2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E2202">
              <w:rPr>
                <w:color w:val="000000"/>
              </w:rPr>
              <w:t xml:space="preserve">Care drepte dintr-un plan se numesc paralele? </w:t>
            </w:r>
          </w:p>
          <w:p w:rsidR="00C10598" w:rsidRPr="003E2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E2202">
              <w:rPr>
                <w:color w:val="000000"/>
              </w:rPr>
              <w:t xml:space="preserve">La ce ajută axioma paralelelor (sau axioma lui Euclid)? </w:t>
            </w:r>
          </w:p>
          <w:p w:rsidR="00C10598" w:rsidRPr="003E2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3E2202">
              <w:rPr>
                <w:color w:val="000000"/>
              </w:rPr>
              <w:t>Care unghiuri se numesc complementare/ suplementare?</w:t>
            </w:r>
          </w:p>
          <w:p w:rsidR="00C10598" w:rsidRPr="003E2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3E2202">
              <w:rPr>
                <w:color w:val="000000"/>
              </w:rPr>
              <w:t xml:space="preserve">Care este măsura complementului unui unghi de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37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  <m:r>
                <w:rPr>
                  <w:rFonts w:ascii="Cambria Math" w:eastAsia="Cambria Math" w:hAnsi="Cambria Math"/>
                  <w:color w:val="000000"/>
                </w:rPr>
                <m:t>?</m:t>
              </m:r>
            </m:oMath>
          </w:p>
          <w:p w:rsidR="00C10598" w:rsidRPr="003E2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3E2202">
              <w:rPr>
                <w:color w:val="000000"/>
              </w:rPr>
              <w:t xml:space="preserve">Care este măsura suplementului unui unghi de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142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  <m:r>
                <w:rPr>
                  <w:rFonts w:ascii="Cambria Math" w:eastAsia="Cambria Math" w:hAnsi="Cambria Math"/>
                  <w:color w:val="000000"/>
                </w:rPr>
                <m:t>?</m:t>
              </m:r>
            </m:oMath>
            <w:r w:rsidRPr="003E2202">
              <w:rPr>
                <w:color w:val="000000"/>
              </w:rPr>
              <w:t xml:space="preserve">         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b/>
              </w:rPr>
              <w:t>Profesorul  propune</w:t>
            </w:r>
            <w:r w:rsidRPr="003E2202">
              <w:t xml:space="preserve"> elevilor să identifice  dreptele paralele din imaginile proiectate pe ecran, dacă ele sunt și să argumenteze identificarea lor.</w:t>
            </w:r>
          </w:p>
          <w:tbl>
            <w:tblPr>
              <w:tblStyle w:val="a1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81"/>
              <w:gridCol w:w="2382"/>
              <w:gridCol w:w="2382"/>
            </w:tblGrid>
            <w:tr w:rsidR="00C10598" w:rsidRPr="003E2202">
              <w:tc>
                <w:tcPr>
                  <w:tcW w:w="2381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 xml:space="preserve">1. 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903519" cy="590104"/>
                        <wp:effectExtent l="0" t="0" r="0" b="0"/>
                        <wp:docPr id="2083881770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3519" cy="59010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>2.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779996" cy="587683"/>
                        <wp:effectExtent l="0" t="0" r="0" b="0"/>
                        <wp:docPr id="2083881769" name="image3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2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9996" cy="58768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 xml:space="preserve">3. 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954576" cy="544830"/>
                        <wp:effectExtent l="0" t="0" r="0" b="0"/>
                        <wp:docPr id="2083881772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4576" cy="54483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0598" w:rsidRPr="003E2202">
              <w:tc>
                <w:tcPr>
                  <w:tcW w:w="2381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>4.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1247006" cy="529779"/>
                        <wp:effectExtent l="0" t="0" r="0" b="0"/>
                        <wp:docPr id="2083881771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006" cy="52977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 xml:space="preserve">5. 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1128410" cy="640787"/>
                        <wp:effectExtent l="0" t="0" r="0" b="0"/>
                        <wp:docPr id="2083881776" name="image3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8410" cy="64078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>6.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1204133" cy="640833"/>
                        <wp:effectExtent l="0" t="0" r="0" b="0"/>
                        <wp:docPr id="2083881774" name="image3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1.png"/>
                                <pic:cNvPicPr preferRelativeResize="0"/>
                              </pic:nvPicPr>
                              <pic:blipFill>
                                <a:blip r:embed="rId20"/>
                                <a:srcRect b="412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133" cy="64083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0598" w:rsidRPr="003E2202" w:rsidRDefault="00000000">
            <w:pPr>
              <w:spacing w:line="276" w:lineRule="auto"/>
            </w:pPr>
            <w:r w:rsidRPr="003E2202">
              <w:t xml:space="preserve">Ce legătura are citatul lui </w:t>
            </w:r>
            <w:proofErr w:type="spellStart"/>
            <w:r w:rsidRPr="003E2202">
              <w:t>Paulo</w:t>
            </w:r>
            <w:proofErr w:type="spellEnd"/>
            <w:r w:rsidRPr="003E2202">
              <w:t xml:space="preserve"> </w:t>
            </w:r>
            <w:proofErr w:type="spellStart"/>
            <w:r w:rsidRPr="003E2202">
              <w:t>Coelho</w:t>
            </w:r>
            <w:proofErr w:type="spellEnd"/>
            <w:r w:rsidRPr="003E2202">
              <w:t xml:space="preserve"> </w:t>
            </w:r>
            <w:r w:rsidRPr="003E2202">
              <w:rPr>
                <w:b/>
                <w:i/>
              </w:rPr>
              <w:t xml:space="preserve">,,Nu întotdeauna ceea ce vedem este și ceea ce există” </w:t>
            </w:r>
            <w:r w:rsidRPr="003E2202">
              <w:t>cu imaginile anterioare?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       Elevii trebuie să ajungă la concluzia că trebuie să existe criterii de paralelism al dreptelor, deoarece măsurările cu instrumente nu-s exacte. </w:t>
            </w:r>
          </w:p>
        </w:tc>
        <w:tc>
          <w:tcPr>
            <w:tcW w:w="709" w:type="dxa"/>
          </w:tcPr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1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4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4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</w:tc>
        <w:tc>
          <w:tcPr>
            <w:tcW w:w="4536" w:type="dxa"/>
          </w:tcPr>
          <w:p w:rsidR="00C10598" w:rsidRPr="003E2202" w:rsidRDefault="00000000">
            <w:pPr>
              <w:spacing w:line="276" w:lineRule="auto"/>
            </w:pPr>
            <w:r w:rsidRPr="003E2202">
              <w:t>Vizual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Evaluare frontală, orală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Argumentarea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Argumentarea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 xml:space="preserve">Prezentarea PPT 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Explicația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</w:pPr>
          </w:p>
        </w:tc>
      </w:tr>
      <w:tr w:rsidR="00C10598" w:rsidRPr="003E2202" w:rsidTr="003E2202">
        <w:trPr>
          <w:trHeight w:val="4277"/>
        </w:trPr>
        <w:tc>
          <w:tcPr>
            <w:tcW w:w="1129" w:type="dxa"/>
          </w:tcPr>
          <w:p w:rsidR="00C10598" w:rsidRPr="003E2202" w:rsidRDefault="00000000">
            <w:pPr>
              <w:spacing w:line="276" w:lineRule="auto"/>
              <w:rPr>
                <w:b/>
                <w:i/>
              </w:rPr>
            </w:pPr>
            <w:r w:rsidRPr="003E2202">
              <w:rPr>
                <w:b/>
                <w:i/>
              </w:rPr>
              <w:lastRenderedPageBreak/>
              <w:t>Realizarea sensului</w:t>
            </w:r>
          </w:p>
        </w:tc>
        <w:tc>
          <w:tcPr>
            <w:tcW w:w="851" w:type="dxa"/>
          </w:tcPr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O.1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O.1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</w:tc>
        <w:tc>
          <w:tcPr>
            <w:tcW w:w="7654" w:type="dxa"/>
          </w:tcPr>
          <w:p w:rsidR="00C10598" w:rsidRPr="003E2202" w:rsidRDefault="00000000">
            <w:pPr>
              <w:spacing w:line="276" w:lineRule="auto"/>
            </w:pPr>
            <w:r w:rsidRPr="003E2202">
              <w:t>Se proiectează pe ecran subiectul și obiectivele lecției .</w:t>
            </w:r>
          </w:p>
          <w:p w:rsidR="00C10598" w:rsidRPr="003E2202" w:rsidRDefault="00000000">
            <w:pPr>
              <w:widowControl w:val="0"/>
              <w:spacing w:before="32" w:line="276" w:lineRule="auto"/>
            </w:pPr>
            <w:r w:rsidRPr="003E2202">
              <w:t xml:space="preserve">Elevii, în caiete, notează data și subiectul lecției: 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t xml:space="preserve">                                                           </w:t>
            </w:r>
            <w:r w:rsidRPr="003E2202">
              <w:rPr>
                <w:b/>
              </w:rPr>
              <w:t>Criterii de paralelism  al dreptelor</w:t>
            </w:r>
            <w:r w:rsidRPr="003E2202">
              <w:rPr>
                <w:b/>
                <w:i/>
              </w:rPr>
              <w:t xml:space="preserve"> </w:t>
            </w:r>
          </w:p>
          <w:tbl>
            <w:tblPr>
              <w:tblStyle w:val="a2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52"/>
              <w:gridCol w:w="3993"/>
            </w:tblGrid>
            <w:tr w:rsidR="00C10598" w:rsidRPr="003E2202">
              <w:tc>
                <w:tcPr>
                  <w:tcW w:w="315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 xml:space="preserve">Profesorul propune elevilor să răspundă oral la întrebările din ex.1, pag.134, din manual, </w:t>
                  </w:r>
                </w:p>
              </w:tc>
              <w:tc>
                <w:tcPr>
                  <w:tcW w:w="3993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2222500" cy="479936"/>
                        <wp:effectExtent l="0" t="0" r="6350" b="0"/>
                        <wp:docPr id="2083881781" name="image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6.png"/>
                                <pic:cNvPicPr preferRelativeResize="0"/>
                              </pic:nvPicPr>
                              <pic:blipFill>
                                <a:blip r:embed="rId21"/>
                                <a:srcRect r="58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7214" cy="48311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0598" w:rsidRPr="003E2202" w:rsidRDefault="00000000">
            <w:pPr>
              <w:spacing w:line="276" w:lineRule="auto"/>
            </w:pPr>
            <w:r w:rsidRPr="003E2202">
              <w:t xml:space="preserve"> să vizualizeze secvența [9:21 – 10:42], apoi să identifice dreapta secantă din imaginea ex.1, pag.134.</w:t>
            </w:r>
          </w:p>
          <w:tbl>
            <w:tblPr>
              <w:tblStyle w:val="a3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10"/>
              <w:gridCol w:w="4135"/>
            </w:tblGrid>
            <w:tr w:rsidR="00C10598" w:rsidRPr="003E2202">
              <w:tc>
                <w:tcPr>
                  <w:tcW w:w="3010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>Profesorul propune elevilor să rezolve oral ex.2, pag.135, din manual.</w:t>
                  </w:r>
                </w:p>
              </w:tc>
              <w:tc>
                <w:tcPr>
                  <w:tcW w:w="4135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2286000" cy="635000"/>
                        <wp:effectExtent l="0" t="0" r="0" b="0"/>
                        <wp:docPr id="2083881777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22"/>
                                <a:srcRect l="4384" r="97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339" cy="63509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2202">
                    <w:t xml:space="preserve">     </w:t>
                  </w:r>
                </w:p>
              </w:tc>
            </w:tr>
          </w:tbl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t>După ce elevii vor răspunde la întrebările din ex.2, se va propune să vizualizeze secvența [12:49 – 15:39]</w:t>
            </w:r>
          </w:p>
        </w:tc>
        <w:tc>
          <w:tcPr>
            <w:tcW w:w="709" w:type="dxa"/>
          </w:tcPr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1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3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2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4</w:t>
            </w:r>
          </w:p>
        </w:tc>
        <w:tc>
          <w:tcPr>
            <w:tcW w:w="4536" w:type="dxa"/>
          </w:tcPr>
          <w:p w:rsidR="00C10598" w:rsidRPr="003E2202" w:rsidRDefault="00000000" w:rsidP="003E2202">
            <w:pPr>
              <w:spacing w:line="276" w:lineRule="auto"/>
              <w:jc w:val="both"/>
              <w:rPr>
                <w:b/>
              </w:rPr>
            </w:pPr>
            <w:r w:rsidRPr="003E2202">
              <w:rPr>
                <w:b/>
              </w:rPr>
              <w:t xml:space="preserve">Prezentarea PPT </w:t>
            </w:r>
          </w:p>
          <w:p w:rsidR="003E2202" w:rsidRDefault="003E2202" w:rsidP="003E2202">
            <w:pPr>
              <w:spacing w:line="276" w:lineRule="auto"/>
              <w:jc w:val="both"/>
              <w:rPr>
                <w:b/>
              </w:rPr>
            </w:pPr>
          </w:p>
          <w:p w:rsidR="00C10598" w:rsidRPr="003E2202" w:rsidRDefault="00000000" w:rsidP="003E2202">
            <w:pPr>
              <w:spacing w:line="276" w:lineRule="auto"/>
              <w:jc w:val="both"/>
              <w:rPr>
                <w:b/>
              </w:rPr>
            </w:pPr>
            <w:r w:rsidRPr="003E2202">
              <w:rPr>
                <w:b/>
              </w:rPr>
              <w:t>Lucrul cu manualul</w:t>
            </w:r>
          </w:p>
          <w:p w:rsidR="00C10598" w:rsidRPr="003E2202" w:rsidRDefault="00000000" w:rsidP="003E2202">
            <w:pPr>
              <w:spacing w:line="276" w:lineRule="auto"/>
              <w:jc w:val="both"/>
            </w:pPr>
            <w:hyperlink r:id="rId23">
              <w:r w:rsidRPr="003E2202">
                <w:rPr>
                  <w:color w:val="0000FF"/>
                  <w:u w:val="single"/>
                </w:rPr>
                <w:t>https://www.youtube.com/watch?v=ZAPdrwAN7TY&amp;t=280s</w:t>
              </w:r>
            </w:hyperlink>
            <w:r w:rsidRPr="003E2202">
              <w:t xml:space="preserve">    secvența [9:21 – 10:42]</w:t>
            </w:r>
          </w:p>
          <w:p w:rsidR="00C10598" w:rsidRPr="003E2202" w:rsidRDefault="00000000" w:rsidP="003E2202">
            <w:pPr>
              <w:spacing w:line="276" w:lineRule="auto"/>
              <w:jc w:val="both"/>
              <w:rPr>
                <w:b/>
              </w:rPr>
            </w:pPr>
            <w:r w:rsidRPr="003E2202">
              <w:rPr>
                <w:b/>
              </w:rPr>
              <w:t>Metoda exercițiului</w:t>
            </w:r>
          </w:p>
          <w:p w:rsidR="003E2202" w:rsidRDefault="003E2202" w:rsidP="003E2202">
            <w:pPr>
              <w:spacing w:line="276" w:lineRule="auto"/>
              <w:jc w:val="both"/>
              <w:rPr>
                <w:b/>
              </w:rPr>
            </w:pPr>
          </w:p>
          <w:p w:rsidR="00C10598" w:rsidRPr="003E2202" w:rsidRDefault="00000000" w:rsidP="003E2202">
            <w:pPr>
              <w:spacing w:line="276" w:lineRule="auto"/>
              <w:jc w:val="both"/>
              <w:rPr>
                <w:b/>
              </w:rPr>
            </w:pPr>
            <w:r w:rsidRPr="003E2202">
              <w:rPr>
                <w:b/>
              </w:rPr>
              <w:t>Evaluare frontală, orală</w:t>
            </w:r>
          </w:p>
          <w:p w:rsidR="00C10598" w:rsidRPr="003E2202" w:rsidRDefault="00000000" w:rsidP="003E2202">
            <w:pPr>
              <w:spacing w:line="276" w:lineRule="auto"/>
              <w:jc w:val="both"/>
              <w:rPr>
                <w:i/>
              </w:rPr>
            </w:pPr>
            <w:hyperlink r:id="rId24">
              <w:r w:rsidRPr="003E2202">
                <w:rPr>
                  <w:color w:val="0000FF"/>
                  <w:u w:val="single"/>
                </w:rPr>
                <w:t>https://www.youtube.com/watch?v=ZAPdrwAN7TY&amp;t=280s</w:t>
              </w:r>
            </w:hyperlink>
            <w:r w:rsidRPr="003E2202">
              <w:t xml:space="preserve"> secvența [12:49 – 15:39]</w:t>
            </w:r>
          </w:p>
        </w:tc>
      </w:tr>
      <w:tr w:rsidR="00C10598" w:rsidRPr="003E2202" w:rsidTr="003E2202">
        <w:trPr>
          <w:trHeight w:val="286"/>
        </w:trPr>
        <w:tc>
          <w:tcPr>
            <w:tcW w:w="1129" w:type="dxa"/>
          </w:tcPr>
          <w:p w:rsidR="00C10598" w:rsidRPr="003E2202" w:rsidRDefault="00000000">
            <w:pPr>
              <w:spacing w:line="276" w:lineRule="auto"/>
              <w:rPr>
                <w:b/>
                <w:i/>
              </w:rPr>
            </w:pPr>
            <w:r w:rsidRPr="003E2202">
              <w:rPr>
                <w:b/>
                <w:i/>
              </w:rPr>
              <w:t>Reflecție</w:t>
            </w:r>
          </w:p>
        </w:tc>
        <w:tc>
          <w:tcPr>
            <w:tcW w:w="851" w:type="dxa"/>
          </w:tcPr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O.1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O.2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O.1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O.2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O.3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O.2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O.3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O.2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O.3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O.1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O.5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C10598">
            <w:pPr>
              <w:spacing w:line="276" w:lineRule="auto"/>
              <w:jc w:val="center"/>
            </w:pP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O.2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O.3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t>O.4</w:t>
            </w:r>
          </w:p>
          <w:p w:rsidR="00C10598" w:rsidRPr="003E2202" w:rsidRDefault="00C10598">
            <w:pPr>
              <w:spacing w:line="276" w:lineRule="auto"/>
              <w:jc w:val="center"/>
            </w:pPr>
          </w:p>
        </w:tc>
        <w:tc>
          <w:tcPr>
            <w:tcW w:w="7654" w:type="dxa"/>
          </w:tcPr>
          <w:p w:rsidR="00C10598" w:rsidRPr="003E2202" w:rsidRDefault="00000000">
            <w:pPr>
              <w:spacing w:line="276" w:lineRule="auto"/>
            </w:pPr>
            <w:r w:rsidRPr="003E2202">
              <w:lastRenderedPageBreak/>
              <w:t>Profesorul propune elevilor să rezolve în caiete, iar  trei elevi concomitent vor rezolva pe tablă ex.6, ex.7(</w:t>
            </w:r>
            <w:proofErr w:type="spellStart"/>
            <w:r w:rsidRPr="003E2202">
              <w:t>a,c</w:t>
            </w:r>
            <w:proofErr w:type="spellEnd"/>
            <w:r w:rsidRPr="003E2202">
              <w:t>), 8(a), pag.136-137, din manual: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2606667" cy="426247"/>
                  <wp:effectExtent l="0" t="0" r="0" b="0"/>
                  <wp:docPr id="208388177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67" cy="426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rPr>
                <w:noProof/>
              </w:rPr>
              <w:drawing>
                <wp:inline distT="0" distB="0" distL="0" distR="0">
                  <wp:extent cx="1162290" cy="399446"/>
                  <wp:effectExtent l="0" t="0" r="0" b="0"/>
                  <wp:docPr id="208388178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/>
                          <a:srcRect t="3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90" cy="399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</w:t>
            </w:r>
            <w:r w:rsidRPr="003E2202">
              <w:rPr>
                <w:noProof/>
              </w:rPr>
              <w:drawing>
                <wp:inline distT="0" distB="0" distL="0" distR="0">
                  <wp:extent cx="815734" cy="505671"/>
                  <wp:effectExtent l="0" t="0" r="0" b="0"/>
                  <wp:docPr id="208388178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34" cy="505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Completați spațiile libere cu unul dintre simbolurile </w:t>
            </w:r>
            <m:oMath>
              <m:r>
                <w:rPr>
                  <w:rFonts w:ascii="Cambria Math" w:eastAsia="Cambria Math" w:hAnsi="Cambria Math"/>
                </w:rPr>
                <m:t>‖</m:t>
              </m:r>
            </m:oMath>
            <w:r w:rsidRPr="003E2202">
              <w:t xml:space="preserve"> sau </w:t>
            </w:r>
            <w:r w:rsidRPr="003E2202">
              <w:rPr>
                <w:rFonts w:ascii="Cambria Math" w:eastAsia="Cambria Math" w:hAnsi="Cambria Math" w:cs="Cambria Math"/>
              </w:rPr>
              <w:t>∦</w:t>
            </w:r>
            <w:r w:rsidRPr="003E2202">
              <w:t xml:space="preserve">, astfel încât, cu notațiile din desen, să obțineți propoziții adevărate. </w:t>
            </w:r>
          </w:p>
          <w:tbl>
            <w:tblPr>
              <w:tblStyle w:val="a4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53"/>
              <w:gridCol w:w="2292"/>
            </w:tblGrid>
            <w:tr w:rsidR="00C10598" w:rsidRPr="003E2202">
              <w:tc>
                <w:tcPr>
                  <w:tcW w:w="4853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2832244" cy="610792"/>
                        <wp:effectExtent l="0" t="0" r="0" b="0"/>
                        <wp:docPr id="2083881785" name="image2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8.png"/>
                                <pic:cNvPicPr preferRelativeResize="0"/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244" cy="61079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</w:tcPr>
                <w:p w:rsidR="00C10598" w:rsidRPr="003E2202" w:rsidRDefault="00000000">
                  <w:pPr>
                    <w:spacing w:line="276" w:lineRule="auto"/>
                  </w:pPr>
                  <w:r w:rsidRPr="003E2202">
                    <w:t xml:space="preserve">      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983499" cy="664105"/>
                        <wp:effectExtent l="0" t="0" r="0" b="0"/>
                        <wp:docPr id="2083881786" name="image2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5.png"/>
                                <pic:cNvPicPr preferRelativeResize="0"/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499" cy="6641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0598" w:rsidRPr="003E2202" w:rsidRDefault="00000000">
            <w:pPr>
              <w:spacing w:line="276" w:lineRule="auto"/>
            </w:pPr>
            <w:r w:rsidRPr="003E2202">
              <w:t>Profesorul propune elevilor să rezolve în caiete problemele, iar câte un elev, unul după altul, va rezolva pe tablă și va explica:</w:t>
            </w:r>
          </w:p>
          <w:p w:rsidR="00C10598" w:rsidRPr="003E2202" w:rsidRDefault="00000000">
            <w:pPr>
              <w:spacing w:line="276" w:lineRule="auto"/>
              <w:rPr>
                <w:i/>
                <w:color w:val="000000"/>
              </w:rPr>
            </w:pPr>
            <w:r w:rsidRPr="003E2202">
              <w:rPr>
                <w:rFonts w:ascii="Cambria Math" w:eastAsia="Sitka Banner" w:hAnsi="Cambria Math" w:cs="Cambria Math"/>
                <w:i/>
              </w:rPr>
              <w:t>❶</w:t>
            </w:r>
            <w:r w:rsidRPr="003E2202">
              <w:rPr>
                <w:rFonts w:eastAsia="Sitka Banner"/>
                <w:i/>
              </w:rPr>
              <w:t xml:space="preserve"> </w:t>
            </w:r>
            <w:r w:rsidRPr="003E2202">
              <w:rPr>
                <w:i/>
              </w:rPr>
              <w:t xml:space="preserve">Fie ABC un unghi drept și punctul N în exteriorul unghiului, astfel încât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m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color w:val="000000"/>
                        </w:rPr>
                        <m:t>&lt;BAC</m:t>
                      </m:r>
                    </m:e>
                  </m:d>
                  <m:r>
                    <w:rPr>
                      <w:rFonts w:ascii="Cambria Math" w:eastAsia="Cambria Math" w:hAnsi="Cambria Math"/>
                      <w:color w:val="000000"/>
                    </w:rPr>
                    <m:t>=65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</m:oMath>
            <w:r w:rsidRPr="003E2202">
              <w:rPr>
                <w:i/>
                <w:color w:val="000000"/>
              </w:rPr>
              <w:t xml:space="preserve">și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m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color w:val="000000"/>
                        </w:rPr>
                        <m:t>&lt;CBN</m:t>
                      </m:r>
                    </m:e>
                  </m:d>
                  <m:r>
                    <w:rPr>
                      <w:rFonts w:ascii="Cambria Math" w:eastAsia="Cambria Math" w:hAnsi="Cambria Math"/>
                      <w:color w:val="000000"/>
                    </w:rPr>
                    <m:t>=35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  <m:r>
                <w:rPr>
                  <w:rFonts w:ascii="Cambria Math" w:eastAsia="Cambria Math" w:hAnsi="Cambria Math"/>
                  <w:color w:val="000000"/>
                </w:rPr>
                <m:t>.</m:t>
              </m:r>
            </m:oMath>
          </w:p>
          <w:p w:rsidR="00C10598" w:rsidRPr="003E220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 w:rsidRPr="003E2202">
              <w:rPr>
                <w:i/>
                <w:color w:val="000000"/>
              </w:rPr>
              <w:t>Realizați un desen conform datelor problemei.</w:t>
            </w:r>
          </w:p>
          <w:p w:rsidR="00C10598" w:rsidRPr="003E220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 w:rsidRPr="003E2202">
              <w:rPr>
                <w:i/>
                <w:color w:val="000000"/>
              </w:rPr>
              <w:t xml:space="preserve">Aflați 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m</m:t>
              </m:r>
              <m:d>
                <m:d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&lt;ABN</m:t>
                  </m:r>
                </m:e>
              </m:d>
            </m:oMath>
            <w:r w:rsidRPr="003E2202">
              <w:rPr>
                <w:i/>
                <w:color w:val="000000"/>
              </w:rPr>
              <w:t>.</w:t>
            </w:r>
          </w:p>
          <w:p w:rsidR="00C10598" w:rsidRPr="003E220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 w:rsidRPr="003E2202">
              <w:rPr>
                <w:i/>
                <w:color w:val="000000"/>
              </w:rPr>
              <w:t>Demonstrați că  AC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‖</m:t>
              </m:r>
            </m:oMath>
            <w:r w:rsidRPr="003E2202">
              <w:rPr>
                <w:i/>
                <w:color w:val="000000"/>
              </w:rPr>
              <w:t>BN.</w:t>
            </w:r>
          </w:p>
          <w:p w:rsidR="00C10598" w:rsidRPr="003E220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Sitka Banner"/>
                <w:i/>
                <w:color w:val="000000"/>
              </w:rPr>
            </w:pPr>
            <w:r w:rsidRPr="003E2202">
              <w:rPr>
                <w:i/>
                <w:color w:val="000000"/>
              </w:rPr>
              <w:t>Calculați măsura unghiului ACB.</w:t>
            </w:r>
            <w:r w:rsidRPr="003E2202">
              <w:rPr>
                <w:rFonts w:eastAsia="Sitka Banner"/>
                <w:i/>
                <w:color w:val="000000"/>
              </w:rPr>
              <w:t xml:space="preserve"> </w:t>
            </w:r>
          </w:p>
          <w:p w:rsidR="00C10598" w:rsidRPr="003E2202" w:rsidRDefault="00000000">
            <w:pPr>
              <w:spacing w:line="276" w:lineRule="auto"/>
              <w:rPr>
                <w:i/>
              </w:rPr>
            </w:pPr>
            <w:r w:rsidRPr="003E2202">
              <w:rPr>
                <w:rFonts w:ascii="Cambria Math" w:eastAsia="Sitka Banner" w:hAnsi="Cambria Math" w:cs="Cambria Math"/>
                <w:i/>
              </w:rPr>
              <w:lastRenderedPageBreak/>
              <w:t>❷</w:t>
            </w:r>
            <w:r w:rsidRPr="003E2202">
              <w:rPr>
                <w:i/>
              </w:rPr>
              <w:t xml:space="preserve"> Unghiurile ABC și CBD sunt  ascuțite și adiacente. În interiorul  unghiului ABD se consideră </w:t>
            </w:r>
            <w:proofErr w:type="spellStart"/>
            <w:r w:rsidRPr="003E2202">
              <w:rPr>
                <w:i/>
              </w:rPr>
              <w:t>semidreptele</w:t>
            </w:r>
            <w:proofErr w:type="spellEnd"/>
            <w:r w:rsidRPr="003E2202">
              <w:rPr>
                <w:i/>
              </w:rPr>
              <w:t xml:space="preserve"> [AM și [DN situate pe drepte paralele cu dreapta BC.</w:t>
            </w:r>
          </w:p>
          <w:p w:rsidR="00C10598" w:rsidRPr="003E220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 w:rsidRPr="003E2202">
              <w:rPr>
                <w:i/>
                <w:color w:val="000000"/>
              </w:rPr>
              <w:t>Demonstrați că AM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‖</m:t>
              </m:r>
            </m:oMath>
            <w:r w:rsidRPr="003E2202">
              <w:rPr>
                <w:i/>
                <w:color w:val="000000"/>
              </w:rPr>
              <w:t>DN.</w:t>
            </w:r>
          </w:p>
          <w:p w:rsidR="00C10598" w:rsidRPr="003E220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3E2202">
              <w:rPr>
                <w:i/>
                <w:color w:val="000000"/>
              </w:rPr>
              <w:t xml:space="preserve">Calculați măsura unghiului ABD, dacă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m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color w:val="000000"/>
                        </w:rPr>
                        <m:t>&lt;BAM</m:t>
                      </m:r>
                    </m:e>
                  </m:d>
                  <m:r>
                    <w:rPr>
                      <w:rFonts w:ascii="Cambria Math" w:eastAsia="Cambria Math" w:hAnsi="Cambria Math"/>
                      <w:color w:val="000000"/>
                    </w:rPr>
                    <m:t>=146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</m:oMath>
            <w:r w:rsidRPr="003E2202">
              <w:rPr>
                <w:i/>
                <w:color w:val="000000"/>
              </w:rPr>
              <w:t xml:space="preserve">și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m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/>
                          <w:color w:val="000000"/>
                        </w:rPr>
                        <m:t>&lt;BDN</m:t>
                      </m:r>
                    </m:e>
                  </m:d>
                  <m:r>
                    <w:rPr>
                      <w:rFonts w:ascii="Cambria Math" w:eastAsia="Cambria Math" w:hAnsi="Cambria Math"/>
                      <w:color w:val="000000"/>
                    </w:rPr>
                    <m:t>=112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  <m:r>
                <w:rPr>
                  <w:rFonts w:ascii="Cambria Math" w:eastAsia="Cambria Math" w:hAnsi="Cambria Math"/>
                  <w:color w:val="000000"/>
                </w:rPr>
                <m:t>.</m:t>
              </m:r>
            </m:oMath>
          </w:p>
          <w:p w:rsidR="00C10598" w:rsidRPr="003E2202" w:rsidRDefault="00000000">
            <w:pPr>
              <w:spacing w:line="276" w:lineRule="auto"/>
              <w:rPr>
                <w:rFonts w:eastAsia="Sitka Banner"/>
                <w:i/>
              </w:rPr>
            </w:pPr>
            <w:r w:rsidRPr="003E2202">
              <w:rPr>
                <w:rFonts w:ascii="Cambria Math" w:eastAsia="Sitka Banner" w:hAnsi="Cambria Math" w:cs="Cambria Math"/>
                <w:i/>
              </w:rPr>
              <w:t>❸</w:t>
            </w:r>
            <w:r w:rsidRPr="003E2202">
              <w:rPr>
                <w:rFonts w:eastAsia="Sitka Banner"/>
                <w:i/>
              </w:rPr>
              <w:t xml:space="preserve"> </w:t>
            </w:r>
            <w:r w:rsidRPr="003E2202">
              <w:rPr>
                <w:i/>
              </w:rPr>
              <w:t xml:space="preserve">Reprezentați printr-un desen </w:t>
            </w:r>
            <m:oMath>
              <m:r>
                <w:rPr>
                  <w:rFonts w:ascii="Cambria Math" w:eastAsia="Cambria Math" w:hAnsi="Cambria Math"/>
                </w:rPr>
                <m:t>m(&lt;</m:t>
              </m:r>
            </m:oMath>
            <w:r w:rsidRPr="003E2202">
              <w:rPr>
                <w:i/>
              </w:rPr>
              <w:t xml:space="preserve">AOB)=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 74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0   </m:t>
                  </m:r>
                </m:sup>
              </m:sSup>
            </m:oMath>
            <w:r w:rsidRPr="003E2202">
              <w:rPr>
                <w:i/>
                <w:color w:val="000000"/>
              </w:rPr>
              <w:t>și dreapta BN paralelă cu dreapta OA, punctul N fiind situat în interiorul unghiului AOB.</w:t>
            </w:r>
          </w:p>
          <w:p w:rsidR="00C10598" w:rsidRPr="003E220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 w:rsidRPr="003E2202">
              <w:rPr>
                <w:i/>
                <w:color w:val="000000"/>
              </w:rPr>
              <w:t>Calculați  măsura unghiului OBN.</w:t>
            </w:r>
          </w:p>
          <w:p w:rsidR="00C10598" w:rsidRPr="003E220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Sitka Banner"/>
                <w:i/>
                <w:color w:val="000000"/>
              </w:rPr>
            </w:pPr>
            <w:r w:rsidRPr="003E2202">
              <w:rPr>
                <w:i/>
                <w:color w:val="000000"/>
              </w:rPr>
              <w:t xml:space="preserve">Aflați 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m(&lt;</m:t>
              </m:r>
            </m:oMath>
            <w:r w:rsidRPr="003E2202">
              <w:rPr>
                <w:i/>
                <w:color w:val="000000"/>
              </w:rPr>
              <w:t xml:space="preserve"> BAO), dacă [BA este bisectoarea unghiului OBN.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 xml:space="preserve">Bilanțul cantitativ: </w:t>
            </w:r>
          </w:p>
          <w:p w:rsidR="00C10598" w:rsidRPr="003E22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3E2202">
              <w:rPr>
                <w:color w:val="000000"/>
              </w:rPr>
              <w:t>Cum se numesc unghiurile  care se formează la intersecția a 3 drepte distincte din același plan?</w:t>
            </w:r>
          </w:p>
          <w:p w:rsidR="00C10598" w:rsidRPr="003E22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3E2202">
              <w:rPr>
                <w:color w:val="000000"/>
              </w:rPr>
              <w:t xml:space="preserve">Cum verificăm </w:t>
            </w:r>
            <w:proofErr w:type="spellStart"/>
            <w:r w:rsidRPr="003E2202">
              <w:rPr>
                <w:color w:val="000000"/>
              </w:rPr>
              <w:t>dacâ</w:t>
            </w:r>
            <w:proofErr w:type="spellEnd"/>
            <w:r w:rsidRPr="003E2202">
              <w:rPr>
                <w:color w:val="000000"/>
              </w:rPr>
              <w:t xml:space="preserve"> două drepte sunt paralele (cu ajutorul instrumentelor și fără ele)? 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Bilanțul calitativ: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     Se determină ce obiective au fost atinse la lecție.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     Se formulează concluzii privind activitatea clasei de elevi în ansamblu și a unor elevi în particular.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 xml:space="preserve">Tema pentru acasă:   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 xml:space="preserve">De învățat: </w:t>
            </w:r>
            <w:r w:rsidRPr="003E2202">
              <w:t xml:space="preserve">a.) denumirile perechilor de unghiuri formate de două drepte distincte cu o secantă cu ajutorul aplicației </w:t>
            </w:r>
            <w:hyperlink r:id="rId30">
              <w:r w:rsidRPr="003E2202">
                <w:rPr>
                  <w:color w:val="0000FF"/>
                  <w:u w:val="single"/>
                </w:rPr>
                <w:t>https://learningapps.org/26209584</w:t>
              </w:r>
            </w:hyperlink>
            <w:r w:rsidRPr="003E2202">
              <w:t xml:space="preserve"> ;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t>b.) criteriile de paralelism  al dreptelor, pag.134-135, din manual.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t xml:space="preserve"> </w:t>
            </w:r>
            <w:r w:rsidRPr="003E2202">
              <w:rPr>
                <w:b/>
              </w:rPr>
              <w:t>De rezolvat :</w:t>
            </w:r>
            <w:r w:rsidRPr="003E2202">
              <w:t xml:space="preserve">   Ex.7(</w:t>
            </w:r>
            <w:proofErr w:type="spellStart"/>
            <w:r w:rsidRPr="003E2202">
              <w:t>b,d</w:t>
            </w:r>
            <w:proofErr w:type="spellEnd"/>
            <w:r w:rsidRPr="003E2202">
              <w:t xml:space="preserve">), pag.136, din manual.      </w:t>
            </w:r>
          </w:p>
          <w:tbl>
            <w:tblPr>
              <w:tblStyle w:val="a5"/>
              <w:tblW w:w="720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436"/>
              <w:gridCol w:w="3767"/>
            </w:tblGrid>
            <w:tr w:rsidR="00C10598" w:rsidRPr="003E2202">
              <w:trPr>
                <w:trHeight w:val="728"/>
              </w:trPr>
              <w:tc>
                <w:tcPr>
                  <w:tcW w:w="3436" w:type="dxa"/>
                </w:tcPr>
                <w:p w:rsidR="00C10598" w:rsidRPr="003E2202" w:rsidRDefault="00000000">
                  <w:pPr>
                    <w:spacing w:line="276" w:lineRule="auto"/>
                    <w:rPr>
                      <w:color w:val="FF0000"/>
                    </w:rPr>
                  </w:pPr>
                  <w:r w:rsidRPr="003E2202">
                    <w:t>Dreptele a și b din desen sunt paralele. Calculați valoarea lui x.</w:t>
                  </w:r>
                </w:p>
              </w:tc>
              <w:tc>
                <w:tcPr>
                  <w:tcW w:w="3767" w:type="dxa"/>
                </w:tcPr>
                <w:p w:rsidR="00C10598" w:rsidRPr="003E2202" w:rsidRDefault="00000000">
                  <w:pPr>
                    <w:spacing w:line="276" w:lineRule="auto"/>
                    <w:jc w:val="center"/>
                    <w:rPr>
                      <w:b/>
                      <w:color w:val="FF0000"/>
                    </w:rPr>
                  </w:pPr>
                  <w:r w:rsidRPr="003E2202">
                    <w:rPr>
                      <w:b/>
                      <w:noProof/>
                      <w:color w:val="FF0000"/>
                    </w:rPr>
                    <w:drawing>
                      <wp:inline distT="0" distB="0" distL="0" distR="0">
                        <wp:extent cx="1107812" cy="538582"/>
                        <wp:effectExtent l="0" t="0" r="0" b="0"/>
                        <wp:docPr id="2083881787" name="image3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0.png"/>
                                <pic:cNvPicPr preferRelativeResize="0"/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12" cy="53858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2202">
                    <w:rPr>
                      <w:b/>
                      <w:color w:val="FF0000"/>
                    </w:rPr>
                    <w:t xml:space="preserve">    </w:t>
                  </w:r>
                  <w:r w:rsidRPr="003E2202">
                    <w:rPr>
                      <w:noProof/>
                    </w:rPr>
                    <w:drawing>
                      <wp:inline distT="0" distB="0" distL="0" distR="0">
                        <wp:extent cx="945624" cy="572464"/>
                        <wp:effectExtent l="0" t="0" r="0" b="0"/>
                        <wp:docPr id="2083881788" name="image2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4.png"/>
                                <pic:cNvPicPr preferRelativeResize="0"/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5624" cy="57246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0598" w:rsidRPr="003E2202" w:rsidRDefault="00000000" w:rsidP="003E2202">
            <w:pPr>
              <w:spacing w:line="276" w:lineRule="auto"/>
            </w:pPr>
            <w:r w:rsidRPr="003E2202">
              <w:rPr>
                <w:b/>
              </w:rPr>
              <w:t>De repetat:</w:t>
            </w:r>
            <w:r w:rsidRPr="003E2202">
              <w:t xml:space="preserve"> Metoda triunghiurilor congruente, pag.127, din manual.                                                                                </w:t>
            </w:r>
          </w:p>
        </w:tc>
        <w:tc>
          <w:tcPr>
            <w:tcW w:w="709" w:type="dxa"/>
          </w:tcPr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7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1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4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5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5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3</w:t>
            </w: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C10598" w:rsidP="003E2202">
            <w:pPr>
              <w:spacing w:line="276" w:lineRule="auto"/>
              <w:jc w:val="center"/>
            </w:pPr>
          </w:p>
          <w:p w:rsidR="00C10598" w:rsidRPr="003E2202" w:rsidRDefault="00000000" w:rsidP="003E2202">
            <w:pPr>
              <w:spacing w:line="276" w:lineRule="auto"/>
              <w:jc w:val="center"/>
            </w:pPr>
            <w:r w:rsidRPr="003E2202">
              <w:t>1</w:t>
            </w:r>
          </w:p>
        </w:tc>
        <w:tc>
          <w:tcPr>
            <w:tcW w:w="4536" w:type="dxa"/>
          </w:tcPr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lastRenderedPageBreak/>
              <w:t>Metoda exercițiului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 xml:space="preserve"> Argumentarea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Evaluare frontală</w:t>
            </w:r>
          </w:p>
          <w:p w:rsidR="00C10598" w:rsidRPr="003E2202" w:rsidRDefault="00C10598">
            <w:pPr>
              <w:spacing w:line="276" w:lineRule="auto"/>
              <w:rPr>
                <w:i/>
              </w:rPr>
            </w:pPr>
          </w:p>
          <w:p w:rsidR="00C10598" w:rsidRPr="003E2202" w:rsidRDefault="00C10598">
            <w:pPr>
              <w:spacing w:line="276" w:lineRule="auto"/>
              <w:rPr>
                <w:i/>
              </w:rPr>
            </w:pPr>
          </w:p>
          <w:p w:rsidR="00C10598" w:rsidRPr="003E2202" w:rsidRDefault="00C10598">
            <w:pPr>
              <w:spacing w:line="276" w:lineRule="auto"/>
              <w:rPr>
                <w:i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Evaluare frontală, orală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Metoda exercițiului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Argumentarea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Demonstrația</w:t>
            </w: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Evaluare frontală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  <w:rPr>
                <w:b/>
              </w:rPr>
            </w:pPr>
            <w:r w:rsidRPr="003E2202">
              <w:rPr>
                <w:b/>
              </w:rPr>
              <w:t>Evaluare frontală, orală</w:t>
            </w: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  <w:p w:rsidR="00C10598" w:rsidRPr="003E2202" w:rsidRDefault="00000000">
            <w:pPr>
              <w:spacing w:line="276" w:lineRule="auto"/>
            </w:pPr>
            <w:hyperlink r:id="rId33">
              <w:r w:rsidRPr="003E2202">
                <w:rPr>
                  <w:color w:val="0000FF"/>
                  <w:u w:val="single"/>
                </w:rPr>
                <w:t>https://learningapps.org/26209584</w:t>
              </w:r>
            </w:hyperlink>
          </w:p>
          <w:p w:rsidR="00C10598" w:rsidRPr="003E2202" w:rsidRDefault="00C10598">
            <w:pPr>
              <w:spacing w:line="276" w:lineRule="auto"/>
              <w:rPr>
                <w:b/>
              </w:rPr>
            </w:pPr>
          </w:p>
        </w:tc>
      </w:tr>
    </w:tbl>
    <w:p w:rsidR="00C10598" w:rsidRPr="003E2202" w:rsidRDefault="00C10598">
      <w:pPr>
        <w:spacing w:line="276" w:lineRule="auto"/>
      </w:pPr>
    </w:p>
    <w:p w:rsidR="00C10598" w:rsidRPr="003E2202" w:rsidRDefault="00000000">
      <w:pPr>
        <w:spacing w:line="276" w:lineRule="auto"/>
        <w:jc w:val="right"/>
        <w:rPr>
          <w:b/>
        </w:rPr>
      </w:pPr>
      <w:r w:rsidRPr="003E2202">
        <w:rPr>
          <w:b/>
        </w:rPr>
        <w:t>Anexa 1</w:t>
      </w:r>
    </w:p>
    <w:tbl>
      <w:tblPr>
        <w:tblStyle w:val="a6"/>
        <w:tblW w:w="14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4875"/>
        <w:gridCol w:w="4875"/>
      </w:tblGrid>
      <w:tr w:rsidR="00C10598" w:rsidRPr="003E2202">
        <w:trPr>
          <w:trHeight w:val="2278"/>
        </w:trPr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lastRenderedPageBreak/>
              <w:t>1.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1172544" cy="735118"/>
                  <wp:effectExtent l="0" t="0" r="0" b="0"/>
                  <wp:docPr id="208388178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44" cy="735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     </w:t>
            </w:r>
            <w:r w:rsidRPr="003E2202">
              <w:rPr>
                <w:noProof/>
              </w:rPr>
              <w:drawing>
                <wp:inline distT="0" distB="0" distL="0" distR="0">
                  <wp:extent cx="1090221" cy="856603"/>
                  <wp:effectExtent l="0" t="0" r="0" b="0"/>
                  <wp:docPr id="208388179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21" cy="856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2.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1125616" cy="666627"/>
                  <wp:effectExtent l="0" t="0" r="0" b="0"/>
                  <wp:docPr id="208388175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16" cy="666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   </w:t>
            </w:r>
            <w:r w:rsidRPr="003E2202">
              <w:rPr>
                <w:noProof/>
              </w:rPr>
              <w:drawing>
                <wp:inline distT="0" distB="0" distL="0" distR="0">
                  <wp:extent cx="1020172" cy="930907"/>
                  <wp:effectExtent l="0" t="0" r="0" b="0"/>
                  <wp:docPr id="20838817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72" cy="930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3.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1070255" cy="526809"/>
                  <wp:effectExtent l="0" t="0" r="0" b="0"/>
                  <wp:docPr id="208388175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55" cy="526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</w:t>
            </w:r>
            <w:r w:rsidRPr="003E2202">
              <w:rPr>
                <w:noProof/>
              </w:rPr>
              <w:drawing>
                <wp:inline distT="0" distB="0" distL="0" distR="0">
                  <wp:extent cx="1492695" cy="765376"/>
                  <wp:effectExtent l="0" t="0" r="0" b="0"/>
                  <wp:docPr id="208388175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95" cy="765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98" w:rsidRPr="003E2202">
        <w:trPr>
          <w:trHeight w:val="2533"/>
        </w:trPr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4.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922511" cy="611493"/>
                  <wp:effectExtent l="0" t="0" r="0" b="0"/>
                  <wp:docPr id="20838817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11" cy="611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    </w:t>
            </w:r>
            <w:r w:rsidRPr="003E2202">
              <w:rPr>
                <w:noProof/>
              </w:rPr>
              <w:drawing>
                <wp:inline distT="0" distB="0" distL="0" distR="0">
                  <wp:extent cx="1190800" cy="968786"/>
                  <wp:effectExtent l="0" t="0" r="0" b="0"/>
                  <wp:docPr id="208388176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00" cy="9687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5.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807195" cy="784263"/>
                  <wp:effectExtent l="0" t="0" r="0" b="0"/>
                  <wp:docPr id="208388176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95" cy="784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    </w:t>
            </w:r>
            <w:r w:rsidRPr="003E2202">
              <w:rPr>
                <w:noProof/>
              </w:rPr>
              <w:drawing>
                <wp:inline distT="0" distB="0" distL="0" distR="0">
                  <wp:extent cx="1165869" cy="997904"/>
                  <wp:effectExtent l="0" t="0" r="0" b="0"/>
                  <wp:docPr id="208388176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9" cy="997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6.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1152554" cy="397785"/>
                  <wp:effectExtent l="0" t="0" r="0" b="0"/>
                  <wp:docPr id="208388176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54" cy="397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 </w:t>
            </w:r>
            <w:r w:rsidRPr="003E2202">
              <w:rPr>
                <w:noProof/>
              </w:rPr>
              <w:drawing>
                <wp:inline distT="0" distB="0" distL="0" distR="0">
                  <wp:extent cx="1467199" cy="946882"/>
                  <wp:effectExtent l="0" t="0" r="0" b="0"/>
                  <wp:docPr id="208388176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99" cy="9468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98" w:rsidRPr="003E2202">
        <w:trPr>
          <w:trHeight w:val="2953"/>
        </w:trPr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7.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1098269" cy="672165"/>
                  <wp:effectExtent l="0" t="0" r="0" b="0"/>
                  <wp:docPr id="208388177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9" cy="672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</w:t>
            </w:r>
            <w:r w:rsidRPr="003E2202">
              <w:rPr>
                <w:noProof/>
              </w:rPr>
              <w:drawing>
                <wp:inline distT="0" distB="0" distL="0" distR="0">
                  <wp:extent cx="1520625" cy="1155133"/>
                  <wp:effectExtent l="0" t="0" r="0" b="0"/>
                  <wp:docPr id="208388177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25" cy="1155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8.   Demonstrați că AB</w:t>
            </w:r>
            <m:oMath>
              <m:r>
                <w:rPr>
                  <w:rFonts w:ascii="Cambria Math" w:eastAsia="Cambria Math" w:hAnsi="Cambria Math"/>
                </w:rPr>
                <m:t>‖CD</m:t>
              </m:r>
            </m:oMath>
            <w:r w:rsidRPr="003E2202">
              <w:t>.</w:t>
            </w:r>
          </w:p>
          <w:p w:rsidR="00C10598" w:rsidRPr="003E2202" w:rsidRDefault="00000000">
            <w:pPr>
              <w:spacing w:line="276" w:lineRule="auto"/>
              <w:jc w:val="center"/>
            </w:pPr>
            <w:r w:rsidRPr="003E2202">
              <w:rPr>
                <w:noProof/>
              </w:rPr>
              <w:drawing>
                <wp:inline distT="0" distB="0" distL="0" distR="0">
                  <wp:extent cx="1074088" cy="1083234"/>
                  <wp:effectExtent l="0" t="0" r="0" b="0"/>
                  <wp:docPr id="208388177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8"/>
                          <a:srcRect l="7492" r="7463" b="1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88" cy="1083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598" w:rsidRPr="003E2202" w:rsidRDefault="00000000">
            <w:pPr>
              <w:spacing w:line="276" w:lineRule="auto"/>
            </w:pPr>
            <w:r w:rsidRPr="003E2202">
              <w:t>9.</w:t>
            </w:r>
          </w:p>
          <w:p w:rsidR="00C10598" w:rsidRPr="003E2202" w:rsidRDefault="00000000">
            <w:pPr>
              <w:spacing w:line="276" w:lineRule="auto"/>
            </w:pPr>
            <w:r w:rsidRPr="003E2202">
              <w:rPr>
                <w:noProof/>
              </w:rPr>
              <w:drawing>
                <wp:inline distT="0" distB="0" distL="0" distR="0">
                  <wp:extent cx="824194" cy="320520"/>
                  <wp:effectExtent l="0" t="0" r="0" b="0"/>
                  <wp:docPr id="208388178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94" cy="320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E2202">
              <w:t xml:space="preserve">          </w:t>
            </w:r>
            <w:r w:rsidRPr="003E2202">
              <w:rPr>
                <w:noProof/>
              </w:rPr>
              <w:drawing>
                <wp:inline distT="0" distB="0" distL="0" distR="0">
                  <wp:extent cx="1435345" cy="1333810"/>
                  <wp:effectExtent l="0" t="0" r="0" b="0"/>
                  <wp:docPr id="208388178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45" cy="1333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98" w:rsidRPr="003E2202" w:rsidRDefault="00C10598">
      <w:pPr>
        <w:spacing w:line="276" w:lineRule="auto"/>
      </w:pPr>
    </w:p>
    <w:sectPr w:rsidR="00C10598" w:rsidRPr="003E2202" w:rsidSect="00943708">
      <w:pgSz w:w="16838" w:h="11906" w:orient="landscape"/>
      <w:pgMar w:top="851" w:right="1134" w:bottom="851" w:left="1134" w:header="22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C46EA" w:rsidRDefault="007C46EA">
      <w:r>
        <w:separator/>
      </w:r>
    </w:p>
  </w:endnote>
  <w:endnote w:type="continuationSeparator" w:id="0">
    <w:p w:rsidR="007C46EA" w:rsidRDefault="007C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E70ABC4-5F01-4484-8BFB-B8122C464C4C}"/>
  </w:font>
  <w:font w:name="Arimo">
    <w:charset w:val="00"/>
    <w:family w:val="auto"/>
    <w:pitch w:val="default"/>
    <w:embedRegular r:id="rId2" w:fontKey="{5FEF2988-39FA-493E-8994-853DBB79D873}"/>
    <w:embedBold r:id="rId3" w:fontKey="{19786E2E-CE97-4793-80F7-CF20397699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4E8B3B-F439-4CB9-8ED6-ED6A12B17A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4AE84C-71B0-473A-B99B-4B9648DEC5CB}"/>
    <w:embedItalic r:id="rId6" w:fontKey="{EB4F1271-3624-4202-932A-0151D9661AD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459693-0D96-42AA-8D7D-CDEF1D1010AF}"/>
    <w:embedItalic r:id="rId8" w:fontKey="{906D48D8-5405-4576-A346-6787F4552574}"/>
  </w:font>
  <w:font w:name="Sitka Banner">
    <w:panose1 w:val="00000000000000000000"/>
    <w:charset w:val="00"/>
    <w:family w:val="auto"/>
    <w:pitch w:val="variable"/>
    <w:sig w:usb0="A00002EF" w:usb1="4000204B" w:usb2="00000000" w:usb3="00000000" w:csb0="0000019F" w:csb1="00000000"/>
    <w:embedItalic r:id="rId9" w:fontKey="{D578D309-6CE9-44A7-BC77-33F8DB455F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4CE8805-4764-4E83-8F7F-263F54A163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AE6DB4D-7CBA-4317-A077-A1DC94FA8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1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2202">
      <w:rPr>
        <w:noProof/>
        <w:color w:val="000000"/>
      </w:rPr>
      <w:t>1</w:t>
    </w:r>
    <w:r>
      <w:rPr>
        <w:color w:val="000000"/>
      </w:rPr>
      <w:fldChar w:fldCharType="end"/>
    </w:r>
  </w:p>
  <w:p w:rsidR="00C10598" w:rsidRDefault="00C105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C46EA" w:rsidRDefault="007C46EA">
      <w:r>
        <w:separator/>
      </w:r>
    </w:p>
  </w:footnote>
  <w:footnote w:type="continuationSeparator" w:id="0">
    <w:p w:rsidR="007C46EA" w:rsidRDefault="007C4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E5834"/>
    <w:multiLevelType w:val="multilevel"/>
    <w:tmpl w:val="0114CA20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812920"/>
    <w:multiLevelType w:val="multilevel"/>
    <w:tmpl w:val="CCEE42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5B69F5"/>
    <w:multiLevelType w:val="multilevel"/>
    <w:tmpl w:val="4970A6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C30AC"/>
    <w:multiLevelType w:val="multilevel"/>
    <w:tmpl w:val="CC8EE5E4"/>
    <w:lvl w:ilvl="0">
      <w:start w:val="15"/>
      <w:numFmt w:val="upperLetter"/>
      <w:lvlText w:val="%1"/>
      <w:lvlJc w:val="left"/>
      <w:pPr>
        <w:ind w:left="1020" w:hanging="425"/>
      </w:pPr>
    </w:lvl>
    <w:lvl w:ilvl="1">
      <w:start w:val="1"/>
      <w:numFmt w:val="decimal"/>
      <w:lvlText w:val="%1.%2."/>
      <w:lvlJc w:val="left"/>
      <w:pPr>
        <w:ind w:left="1133" w:hanging="425"/>
      </w:pPr>
      <w:rPr>
        <w:rFonts w:ascii="Arimo" w:eastAsia="Arimo" w:hAnsi="Arimo" w:cs="Arimo"/>
        <w:b/>
        <w:color w:val="231F20"/>
        <w:sz w:val="22"/>
        <w:szCs w:val="22"/>
      </w:rPr>
    </w:lvl>
    <w:lvl w:ilvl="2">
      <w:numFmt w:val="bullet"/>
      <w:lvlText w:val="•"/>
      <w:lvlJc w:val="left"/>
      <w:pPr>
        <w:ind w:left="2407" w:hanging="425"/>
      </w:pPr>
    </w:lvl>
    <w:lvl w:ilvl="3">
      <w:numFmt w:val="bullet"/>
      <w:lvlText w:val="•"/>
      <w:lvlJc w:val="left"/>
      <w:pPr>
        <w:ind w:left="3101" w:hanging="425"/>
      </w:pPr>
    </w:lvl>
    <w:lvl w:ilvl="4">
      <w:numFmt w:val="bullet"/>
      <w:lvlText w:val="•"/>
      <w:lvlJc w:val="left"/>
      <w:pPr>
        <w:ind w:left="3795" w:hanging="425"/>
      </w:pPr>
    </w:lvl>
    <w:lvl w:ilvl="5">
      <w:numFmt w:val="bullet"/>
      <w:lvlText w:val="•"/>
      <w:lvlJc w:val="left"/>
      <w:pPr>
        <w:ind w:left="4488" w:hanging="425"/>
      </w:pPr>
    </w:lvl>
    <w:lvl w:ilvl="6">
      <w:numFmt w:val="bullet"/>
      <w:lvlText w:val="•"/>
      <w:lvlJc w:val="left"/>
      <w:pPr>
        <w:ind w:left="5182" w:hanging="425"/>
      </w:pPr>
    </w:lvl>
    <w:lvl w:ilvl="7">
      <w:numFmt w:val="bullet"/>
      <w:lvlText w:val="•"/>
      <w:lvlJc w:val="left"/>
      <w:pPr>
        <w:ind w:left="5876" w:hanging="425"/>
      </w:pPr>
    </w:lvl>
    <w:lvl w:ilvl="8">
      <w:numFmt w:val="bullet"/>
      <w:lvlText w:val="•"/>
      <w:lvlJc w:val="left"/>
      <w:pPr>
        <w:ind w:left="6570" w:hanging="425"/>
      </w:pPr>
    </w:lvl>
  </w:abstractNum>
  <w:abstractNum w:abstractNumId="4" w15:restartNumberingAfterBreak="0">
    <w:nsid w:val="45D01059"/>
    <w:multiLevelType w:val="multilevel"/>
    <w:tmpl w:val="A3D22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9F6FAF"/>
    <w:multiLevelType w:val="multilevel"/>
    <w:tmpl w:val="C1F44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27C38"/>
    <w:multiLevelType w:val="multilevel"/>
    <w:tmpl w:val="6CA457CA"/>
    <w:lvl w:ilvl="0">
      <w:start w:val="1"/>
      <w:numFmt w:val="lowerLetter"/>
      <w:lvlText w:val="%1.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C528DD"/>
    <w:multiLevelType w:val="multilevel"/>
    <w:tmpl w:val="B32C293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7213615">
    <w:abstractNumId w:val="4"/>
  </w:num>
  <w:num w:numId="2" w16cid:durableId="1215241903">
    <w:abstractNumId w:val="1"/>
  </w:num>
  <w:num w:numId="3" w16cid:durableId="1427574263">
    <w:abstractNumId w:val="2"/>
  </w:num>
  <w:num w:numId="4" w16cid:durableId="90441244">
    <w:abstractNumId w:val="5"/>
  </w:num>
  <w:num w:numId="5" w16cid:durableId="89665327">
    <w:abstractNumId w:val="6"/>
  </w:num>
  <w:num w:numId="6" w16cid:durableId="1852834556">
    <w:abstractNumId w:val="3"/>
  </w:num>
  <w:num w:numId="7" w16cid:durableId="830872224">
    <w:abstractNumId w:val="7"/>
  </w:num>
  <w:num w:numId="8" w16cid:durableId="60230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598"/>
    <w:rsid w:val="003E2202"/>
    <w:rsid w:val="007C46EA"/>
    <w:rsid w:val="00943708"/>
    <w:rsid w:val="00A95E96"/>
    <w:rsid w:val="00C1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9B52B"/>
  <w15:docId w15:val="{9FC3C464-46C0-4305-8C74-81A1BA82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CE8"/>
    <w:rPr>
      <w:lang w:eastAsia="ru-RU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8D61FC"/>
    <w:rPr>
      <w:color w:val="0000FF"/>
      <w:u w:val="single"/>
    </w:rPr>
  </w:style>
  <w:style w:type="character" w:customStyle="1" w:styleId="apple-style-span">
    <w:name w:val="apple-style-span"/>
    <w:basedOn w:val="Fontdeparagrafimplicit"/>
    <w:rsid w:val="008D61FC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DF07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3125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461BBA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19A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19A0"/>
    <w:rPr>
      <w:rFonts w:ascii="Tahoma" w:eastAsia="Times New Roman" w:hAnsi="Tahoma" w:cs="Tahoma"/>
      <w:sz w:val="16"/>
      <w:szCs w:val="16"/>
      <w:lang w:eastAsia="ru-RU"/>
    </w:rPr>
  </w:style>
  <w:style w:type="table" w:styleId="Tabelgril">
    <w:name w:val="Table Grid"/>
    <w:basedOn w:val="TabelNormal"/>
    <w:uiPriority w:val="39"/>
    <w:rsid w:val="00E12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2">
    <w:name w:val="Mențiune Nerezolvat2"/>
    <w:basedOn w:val="Fontdeparagrafimplicit"/>
    <w:uiPriority w:val="99"/>
    <w:semiHidden/>
    <w:unhideWhenUsed/>
    <w:rsid w:val="003D706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8D0A48"/>
    <w:pPr>
      <w:ind w:left="720"/>
      <w:contextualSpacing/>
    </w:pPr>
  </w:style>
  <w:style w:type="paragraph" w:styleId="Frspaiere">
    <w:name w:val="No Spacing"/>
    <w:uiPriority w:val="1"/>
    <w:qFormat/>
    <w:rsid w:val="00B17187"/>
    <w:rPr>
      <w:lang w:eastAsia="ru-RU"/>
    </w:rPr>
  </w:style>
  <w:style w:type="paragraph" w:styleId="Antet">
    <w:name w:val="header"/>
    <w:basedOn w:val="Normal"/>
    <w:link w:val="Antet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sol">
    <w:name w:val="footer"/>
    <w:basedOn w:val="Normal"/>
    <w:link w:val="Subsol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NormalWeb">
    <w:name w:val="Normal (Web)"/>
    <w:basedOn w:val="Normal"/>
    <w:uiPriority w:val="99"/>
    <w:unhideWhenUsed/>
    <w:rsid w:val="007C6FA9"/>
    <w:pPr>
      <w:spacing w:before="100" w:beforeAutospacing="1" w:after="100" w:afterAutospacing="1"/>
    </w:pPr>
    <w:rPr>
      <w:lang w:val="ro-RO" w:eastAsia="ro-RO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hyperlink" Target="https://www.youtube.com/watch?v=ZAPdrwAN7TY&amp;t=280s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ZAPdrwAN7TY&amp;t=280s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hyperlink" Target="https://learningapps.org/26209584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ZAPdrwAN7TY&amp;t=280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learningapps.org/26209584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https://learningapps.org/26209584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rBag6fo/Byf6ETxKwlX5InHw/g==">CgMxLjAyCGguZ2pkZ3hzMgloLjMwajB6bGwyCWguMWZvYjl0ZTgAciExSWptSnFzVGdody04WURBSldoc0VjazAxTXZMQ3RhU3I=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4BB46A-3749-4096-8EE4-30FE6568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UNICEF</cp:lastModifiedBy>
  <cp:revision>2</cp:revision>
  <dcterms:created xsi:type="dcterms:W3CDTF">2024-04-26T19:35:00Z</dcterms:created>
  <dcterms:modified xsi:type="dcterms:W3CDTF">2024-09-27T09:11:00Z</dcterms:modified>
</cp:coreProperties>
</file>