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Numere reale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(conform proiectării didactice de lungă durată): 10/10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Operații cu numere reale. Proprietăți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45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Efectuarea operațiilor (adunarea, scăderea, înmulțirea, împărțirea, ridicarea la putere cu exponent natural, calcularea  rădăcinii pătrate) cu numere reale, utilizând proprietățile acestora.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Aplicarea numerelor reale și a mulțimilor numerice studiate în diverse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Justificarea unui demers sau rezultat obținut sau indicat cu numere reale,  recurgând la argumentări simple.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în diverse contexte operațiile cu numerele reale  şi proprietăţile studiate ale acestora;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justifice un demers sau rezultat obținut sau indicat cu numere reale,  recurgând la argumentări simple.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reprezinte numerele reale în diverse forme utilizând operațiile respective;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efectueze adunări, scăderi, înmulțiri, împărțiri, ridicări la putere cu exponent natural și să calculeze rădăcinile pătrate cu numere reale, utilizând proprietățile acestora;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 să aplice  proprietățile operațiilor cu numere reale în calcule cu astfel de numere.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aplicare a cunoștințelor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perechi;individuală.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investigația; joc didactic; lucrul cu manualul; deducția.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  <w:sectPr>
          <w:pgSz w:h="15840" w:w="12240" w:orient="portrait"/>
          <w:pgMar w:bottom="821.5748031496071" w:top="425.1968503937008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cu aprecieri cu note.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"/>
        <w:gridCol w:w="850"/>
        <w:gridCol w:w="9072"/>
        <w:gridCol w:w="815"/>
        <w:gridCol w:w="1913"/>
        <w:tblGridChange w:id="0">
          <w:tblGrid>
            <w:gridCol w:w="1385"/>
            <w:gridCol w:w="850"/>
            <w:gridCol w:w="9072"/>
            <w:gridCol w:w="815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(Metode/Forme de activitate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/Resurse)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§3, secvența 3.1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Proprietățile operațiilor cu numere reale, pag.24.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Ex.1 (a, b), 4 (a, c), pag. 27.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Răspunsuri:1 a) 5,79; b) -4,604;          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 a)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; c)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f)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este cazul, elevii formulează întrebări.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Numerele a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şi c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a, c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R*, b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numesc…                    (radicali asemenea)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(Slide 2, 3, 4) din Educație interactivă/Fișe interactive cl.7/ Numere reale, Modulul I, V.1.23, Sarcina 2.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Ex.a) -12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=-12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b) 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31f2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Operații cu numere reale. Proprietăți.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Computerul/tabla interactivă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formulat regulile de calcul cu puteri cu exponent natural și proprietățile operațiilor cu numere reale.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regulile date, la final se afișează posterul cu aceste reguli.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1) a+b=b+a;   2)a+(b+c)=(a+b)+c;    3) a∙ (b+c)=ab+ac;   4) a∙1= 1∙a=a;     5)  a∙ </w:t>
                </w:r>
              </w:sdtContent>
            </w:sdt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6) a∙b=b∙a;      7)  a∙(b∙c)=(a∙b)∙c;       8) a∙(b-c)=ab-ac;     9)  a+0=0+a=a;  10)  a+(-a)=0;</w:t>
                </w:r>
              </w:sdtContent>
            </w:sdt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1;   12)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2m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1;   13)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2m-1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1;    14)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15)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 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f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∙ </w:t>
                </w:r>
              </w:sdtContent>
            </w:sdt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m+n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17)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m-n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18)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(a·b)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sup>
              </m:sSup>
            </m:oMath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∙ </w:t>
                </w:r>
              </w:sdtContent>
            </w:sdt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  19)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=a;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m, n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Posterul cu reguli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Reguli de calcul cu puteri și proprietățile operațiilor cu numere reale ne vor ajuta să rezolvăm în continuare următoarele exerciții: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3" w:right="0" w:hanging="4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Ex. 8, p.27.   Aplicând reguli de calcul cu puteri, scrieţi cât mai simplu: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Răspunsuri: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sup>
              </m:sSup>
            </m:oMath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   a)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8+4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   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 3</w:t>
                </w:r>
              </w:sdtContent>
            </w:sdt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d)  3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3+1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=3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4,2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  </w:t>
                </w:r>
              </w:sdtContent>
            </w:sdt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(4,20,5)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231f2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oral, apoi prezintă răspunsurile argumentând.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Se rezolvă la tablă ex. 5(d) p.27. Aduceţi la forma cea mai simplă expresia: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-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+1,(1)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Rezolvare:   =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-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–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–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Ex.9, pag.27, manual. Calculați:    Justificați răspunsul.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0,5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0,5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0,5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=0,5·0,5=0,25;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0,1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0,1</m:t>
                          </m:r>
                        </m:e>
                      </m:ra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=0,0001. Indicație. Se pot aplica și alte metode de calcul.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Calculați cât mai simplu: 3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-15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+6,(2) ∙ </w:t>
                </w:r>
              </w:sdtContent>
            </w:sdt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28</m:t>
                  </m:r>
                </m:den>
              </m:f>
            </m:oMath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– 112∙102</w:t>
                </w:r>
              </w:sdtContent>
            </w:sdt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+6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∙ </w:t>
                </w:r>
              </w:sdtContent>
            </w:sdt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121∙100=</w:t>
                </w:r>
              </w:sdtContent>
            </w:sdt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12100=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+2–12100=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–12098=2,8–12098=–12095,2.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(fișe)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următoarele sarcini:              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Calculați:                                         Rezolvare: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=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=2024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                                                                         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=8.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2) 3,75 -2 : 0,25 +1,4 ⋅3,55 +1,23+</w:t>
                </w:r>
              </w:sdtContent>
            </w:sdt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=3,75-8+4,97+1,728+3=10,448-8+3=2,448+3=5,448.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3) 6,24 : 0,4 +7,65⋅20 -1000 ⋅0,01⋅52</w:t>
                </w:r>
              </w:sdtContent>
            </w:sdt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Rezolvare: =15,6+153-10∙25=168,6-250=-81,4.</w:t>
                </w:r>
              </w:sdtContent>
            </w:sdt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pe fișe și se prezintă profesorului.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realizat astăzi la lecție?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Completați răspunsurile:                    Răspunsuri: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</m:oMath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∙ </w:t>
                </w:r>
              </w:sdtContent>
            </w:sdt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                                         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=1,2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(3,4  10)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        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3,4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=11,56·100=1156    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                      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25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=0,4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;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                         1; 2024.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  întrebări ...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1, §3, Tema 3.1-3.3.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învățat: Capitolul 1, §4, Tema 4.1. (Operații cu numere reale. Proprietăți), pag. 24.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pag. 27, ex. 5 (a, c).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cu aprecieri cu note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Extindere/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extensie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Problemă.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153080" cy="102083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080" cy="1020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Imaginea prezintă urmele paşilor unui om. Lungimea pasului P este distanţa dintre</w:t>
              <w:br w:type="textWrapping"/>
              <w:t xml:space="preserve">două urme consecutive.   Pentru bărbaţi, formula: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  stabileşte o relaţie aproximativă între n şi P unde, n = numărul de paşi pe minut, şi P = lungimea pasului în metri.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aplicăm formula la mersul lui Petrică, iar Petrică face 70 de paşi pe minut, care</w:t>
              <w:br w:type="textWrapping"/>
              <w:t xml:space="preserve">este lungimea paşilor lui? Arată cum ai calculat.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Vasile ştie că lungimea pasului lui este de 0,80 metri. Aplicăm formula pentru mersul</w:t>
              <w:br w:type="textWrapping"/>
              <w:t xml:space="preserve">lui Vasile.</w:t>
              <w:br w:type="textWrapping"/>
              <w:t xml:space="preserve">Calculează viteza mersului lui Vasile în metri pe minut şi în kilometri pe oră. Arată cum</w:t>
              <w:br w:type="textWrapping"/>
              <w:t xml:space="preserve">ai calculat.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1) 0,5 (m) adică 50 (cm),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70/p=140; 70=140p;  p=0,5;  70/140.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2) n = 140 x 0,80 = 112.</w:t>
              <w:br w:type="textWrapping"/>
              <w:t xml:space="preserve">Pe minut merge 112 x 0,80 metri = 89,6 metri.  Viteza sa este de 89,6 metri pe minut.</w:t>
              <w:br w:type="textWrapping"/>
              <w:t xml:space="preserve">Aşadar viteza sa este de 5,38 sau 5,4 (km/h).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82D0D"/>
  </w:style>
  <w:style w:type="paragraph" w:styleId="Titlu1">
    <w:name w:val="heading 1"/>
    <w:basedOn w:val="normal0"/>
    <w:next w:val="normal0"/>
    <w:rsid w:val="0010646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lu2">
    <w:name w:val="heading 2"/>
    <w:basedOn w:val="normal0"/>
    <w:next w:val="normal0"/>
    <w:rsid w:val="0010646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lu3">
    <w:name w:val="heading 3"/>
    <w:basedOn w:val="normal0"/>
    <w:next w:val="normal0"/>
    <w:rsid w:val="0010646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lu4">
    <w:name w:val="heading 4"/>
    <w:basedOn w:val="normal0"/>
    <w:next w:val="normal0"/>
    <w:rsid w:val="0010646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lu5">
    <w:name w:val="heading 5"/>
    <w:basedOn w:val="normal0"/>
    <w:next w:val="normal0"/>
    <w:rsid w:val="0010646D"/>
    <w:pPr>
      <w:keepNext w:val="1"/>
      <w:keepLines w:val="1"/>
      <w:spacing w:after="40" w:before="220"/>
      <w:outlineLvl w:val="4"/>
    </w:pPr>
    <w:rPr>
      <w:b w:val="1"/>
    </w:rPr>
  </w:style>
  <w:style w:type="paragraph" w:styleId="Titlu6">
    <w:name w:val="heading 6"/>
    <w:basedOn w:val="normal0"/>
    <w:next w:val="normal0"/>
    <w:rsid w:val="0010646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normal0" w:customStyle="1">
    <w:name w:val="normal"/>
    <w:rsid w:val="0010646D"/>
  </w:style>
  <w:style w:type="table" w:styleId="TableNormal" w:customStyle="1">
    <w:name w:val="Table Normal"/>
    <w:rsid w:val="0010646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u">
    <w:name w:val="Title"/>
    <w:basedOn w:val="normal0"/>
    <w:next w:val="normal0"/>
    <w:rsid w:val="0010646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0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u">
    <w:name w:val="Subtitle"/>
    <w:basedOn w:val="Normal"/>
    <w:next w:val="Normal"/>
    <w:rsid w:val="0010646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10646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B672F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 w:val="1"/>
    <w:rsid w:val="00AC569A"/>
    <w:rPr>
      <w:color w:val="808080"/>
    </w:rPr>
  </w:style>
  <w:style w:type="character" w:styleId="fontstyle11" w:customStyle="1">
    <w:name w:val="fontstyle11"/>
    <w:basedOn w:val="Fontdeparagrafimplicit"/>
    <w:rsid w:val="000748FC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rtSVebTErFCEGilYRibgZqxg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OAByITExZW5BMjEyM3o5VktUWjNldFl5TWtkZURVU3JvVEd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