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73A36" w:rsidRPr="001836EA" w:rsidRDefault="00803A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6EA">
        <w:rPr>
          <w:rFonts w:ascii="Times New Roman" w:hAnsi="Times New Roman" w:cs="Times New Roman"/>
          <w:b/>
          <w:bCs/>
          <w:sz w:val="24"/>
          <w:szCs w:val="24"/>
        </w:rPr>
        <w:t>Atelier de lucru Nr.1</w:t>
      </w:r>
    </w:p>
    <w:p w14:paraId="00000002" w14:textId="77777777" w:rsidR="00E73A36" w:rsidRPr="001836EA" w:rsidRDefault="00803AC4">
      <w:pPr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(15:45 - 16:30)</w:t>
      </w:r>
    </w:p>
    <w:p w14:paraId="00000003" w14:textId="77777777" w:rsidR="00E73A36" w:rsidRPr="001836EA" w:rsidRDefault="00803AC4">
      <w:pPr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Selivanov Eugenia (Profesor de matematică, grad didactic I, IPLT,,MIhai Eminescu”)</w:t>
      </w:r>
    </w:p>
    <w:p w14:paraId="00000004" w14:textId="77777777" w:rsidR="00E73A36" w:rsidRPr="001836EA" w:rsidRDefault="00E73A36">
      <w:pPr>
        <w:rPr>
          <w:rFonts w:ascii="Times New Roman" w:hAnsi="Times New Roman" w:cs="Times New Roman"/>
          <w:sz w:val="24"/>
          <w:szCs w:val="24"/>
        </w:rPr>
      </w:pPr>
    </w:p>
    <w:p w14:paraId="00000005" w14:textId="2D0CE2B5" w:rsidR="00E73A36" w:rsidRDefault="00803A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,,</w:t>
      </w:r>
      <w:r w:rsidRPr="001836EA">
        <w:rPr>
          <w:rFonts w:ascii="Times New Roman" w:hAnsi="Times New Roman" w:cs="Times New Roman"/>
          <w:b/>
          <w:bCs/>
          <w:sz w:val="24"/>
          <w:szCs w:val="24"/>
        </w:rPr>
        <w:t>Identificarea riscurilor în pregătirea elevilor de la ciclul gimnazial pentru examenul național de absolvire a gimnaziului la matematică.</w:t>
      </w:r>
    </w:p>
    <w:p w14:paraId="6623133B" w14:textId="77777777" w:rsidR="008E7543" w:rsidRDefault="008E75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0A13D" w14:textId="77E70D84" w:rsidR="0093767F" w:rsidRDefault="009376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Obiective propuse:</w:t>
      </w:r>
    </w:p>
    <w:p w14:paraId="4142FAF8" w14:textId="0FB7CB85" w:rsidR="0093767F" w:rsidRDefault="009376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O1</w:t>
      </w:r>
      <w:r w:rsidR="00C20E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046A">
        <w:rPr>
          <w:rFonts w:ascii="Times New Roman" w:hAnsi="Times New Roman" w:cs="Times New Roman"/>
          <w:b/>
          <w:bCs/>
          <w:sz w:val="24"/>
          <w:szCs w:val="24"/>
        </w:rPr>
        <w:t xml:space="preserve"> Să rezolvăm </w:t>
      </w:r>
      <w:r w:rsidR="00FD4CA1">
        <w:rPr>
          <w:rFonts w:ascii="Times New Roman" w:hAnsi="Times New Roman" w:cs="Times New Roman"/>
          <w:b/>
          <w:bCs/>
          <w:sz w:val="24"/>
          <w:szCs w:val="24"/>
        </w:rPr>
        <w:t>prin metode multiple</w:t>
      </w:r>
      <w:r w:rsidR="00723DB9">
        <w:rPr>
          <w:rFonts w:ascii="Times New Roman" w:hAnsi="Times New Roman" w:cs="Times New Roman"/>
          <w:b/>
          <w:bCs/>
          <w:sz w:val="24"/>
          <w:szCs w:val="24"/>
        </w:rPr>
        <w:t xml:space="preserve"> un set de exerciții tipice evaluării de absolvire a gimnaziului </w:t>
      </w:r>
      <w:r w:rsidR="00FD4CA1">
        <w:rPr>
          <w:rFonts w:ascii="Times New Roman" w:hAnsi="Times New Roman" w:cs="Times New Roman"/>
          <w:b/>
          <w:bCs/>
          <w:sz w:val="24"/>
          <w:szCs w:val="24"/>
        </w:rPr>
        <w:t xml:space="preserve"> la matematică</w:t>
      </w:r>
    </w:p>
    <w:p w14:paraId="2DB49EC1" w14:textId="316FFAC1" w:rsidR="0093767F" w:rsidRDefault="009376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O2</w:t>
      </w:r>
      <w:r w:rsidR="00C20E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833CE">
        <w:rPr>
          <w:rFonts w:ascii="Times New Roman" w:hAnsi="Times New Roman" w:cs="Times New Roman"/>
          <w:b/>
          <w:bCs/>
          <w:sz w:val="24"/>
          <w:szCs w:val="24"/>
        </w:rPr>
        <w:t xml:space="preserve"> Să identificăm (eventualele) greșeli tipice comise frecvent de elevi</w:t>
      </w:r>
      <w:r w:rsidR="007166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7BCC58" w14:textId="7C3510F2" w:rsidR="0093767F" w:rsidRPr="001836EA" w:rsidRDefault="009376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O3</w:t>
      </w:r>
      <w:r w:rsidR="00C20E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1669C">
        <w:rPr>
          <w:rFonts w:ascii="Times New Roman" w:hAnsi="Times New Roman" w:cs="Times New Roman"/>
          <w:b/>
          <w:bCs/>
          <w:sz w:val="24"/>
          <w:szCs w:val="24"/>
        </w:rPr>
        <w:t>Să formulăm recomandări</w:t>
      </w:r>
      <w:r w:rsidR="009F62C6">
        <w:rPr>
          <w:rFonts w:ascii="Times New Roman" w:hAnsi="Times New Roman" w:cs="Times New Roman"/>
          <w:b/>
          <w:bCs/>
          <w:sz w:val="24"/>
          <w:szCs w:val="24"/>
        </w:rPr>
        <w:t>( metode, strategii</w:t>
      </w:r>
      <w:r w:rsidR="000A6441">
        <w:rPr>
          <w:rFonts w:ascii="Times New Roman" w:hAnsi="Times New Roman" w:cs="Times New Roman"/>
          <w:b/>
          <w:bCs/>
          <w:sz w:val="24"/>
          <w:szCs w:val="24"/>
        </w:rPr>
        <w:t xml:space="preserve">, forme de lucru) </w:t>
      </w:r>
      <w:r w:rsidR="00576F70">
        <w:rPr>
          <w:rFonts w:ascii="Times New Roman" w:hAnsi="Times New Roman" w:cs="Times New Roman"/>
          <w:b/>
          <w:bCs/>
          <w:sz w:val="24"/>
          <w:szCs w:val="24"/>
        </w:rPr>
        <w:t xml:space="preserve"> de lichidare a  lacunelor depistate. </w:t>
      </w:r>
    </w:p>
    <w:p w14:paraId="00000006" w14:textId="77777777" w:rsidR="00E73A36" w:rsidRPr="001836EA" w:rsidRDefault="00E73A36">
      <w:pPr>
        <w:rPr>
          <w:rFonts w:ascii="Times New Roman" w:hAnsi="Times New Roman" w:cs="Times New Roman"/>
          <w:sz w:val="24"/>
          <w:szCs w:val="24"/>
        </w:rPr>
      </w:pPr>
    </w:p>
    <w:p w14:paraId="00000007" w14:textId="56A905C5" w:rsidR="00E73A36" w:rsidRPr="00F20A28" w:rsidRDefault="00421B51" w:rsidP="00421B51">
      <w:pPr>
        <w:pStyle w:val="Listparagraf"/>
        <w:rPr>
          <w:rFonts w:ascii="Times New Roman" w:hAnsi="Times New Roman" w:cs="Times New Roman"/>
          <w:b/>
          <w:bCs/>
          <w:sz w:val="24"/>
          <w:szCs w:val="24"/>
        </w:rPr>
      </w:pPr>
      <w:r w:rsidRPr="00F20A28">
        <w:rPr>
          <w:rFonts w:ascii="Times New Roman" w:hAnsi="Times New Roman" w:cs="Times New Roman"/>
          <w:b/>
          <w:bCs/>
          <w:sz w:val="24"/>
          <w:szCs w:val="24"/>
        </w:rPr>
        <w:t>Etapa 1)  Formarea comunității</w:t>
      </w:r>
      <w:r w:rsidR="001C22CF" w:rsidRPr="00F20A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</w:p>
    <w:p w14:paraId="00000008" w14:textId="77777777" w:rsidR="00E73A36" w:rsidRPr="00F20A28" w:rsidRDefault="00803AC4">
      <w:pPr>
        <w:ind w:left="720"/>
        <w:rPr>
          <w:rFonts w:ascii="Times New Roman" w:hAnsi="Times New Roman" w:cs="Times New Roman"/>
          <w:sz w:val="24"/>
          <w:szCs w:val="24"/>
        </w:rPr>
      </w:pPr>
      <w:r w:rsidRPr="00F20A28">
        <w:rPr>
          <w:rFonts w:ascii="Times New Roman" w:hAnsi="Times New Roman" w:cs="Times New Roman"/>
          <w:sz w:val="24"/>
          <w:szCs w:val="24"/>
        </w:rPr>
        <w:t>5 echipe a cate 6 persoane</w:t>
      </w:r>
    </w:p>
    <w:p w14:paraId="00000009" w14:textId="65B10FE4" w:rsidR="00E73A36" w:rsidRPr="00F20A28" w:rsidRDefault="00803AC4">
      <w:pPr>
        <w:ind w:left="720"/>
        <w:rPr>
          <w:rFonts w:ascii="Times New Roman" w:hAnsi="Times New Roman" w:cs="Times New Roman"/>
          <w:sz w:val="24"/>
          <w:szCs w:val="24"/>
        </w:rPr>
      </w:pPr>
      <w:r w:rsidRPr="00F20A28">
        <w:rPr>
          <w:rFonts w:ascii="Times New Roman" w:hAnsi="Times New Roman" w:cs="Times New Roman"/>
          <w:sz w:val="24"/>
          <w:szCs w:val="24"/>
        </w:rPr>
        <w:t xml:space="preserve">Timp: </w:t>
      </w:r>
      <w:r w:rsidR="004342CA" w:rsidRPr="00F20A28">
        <w:rPr>
          <w:rFonts w:ascii="Times New Roman" w:hAnsi="Times New Roman" w:cs="Times New Roman"/>
          <w:sz w:val="24"/>
          <w:szCs w:val="24"/>
        </w:rPr>
        <w:t>5</w:t>
      </w:r>
      <w:r w:rsidRPr="00F20A28">
        <w:rPr>
          <w:rFonts w:ascii="Times New Roman" w:hAnsi="Times New Roman" w:cs="Times New Roman"/>
          <w:sz w:val="24"/>
          <w:szCs w:val="24"/>
        </w:rPr>
        <w:t xml:space="preserve"> min</w:t>
      </w:r>
    </w:p>
    <w:p w14:paraId="0000000A" w14:textId="5506AFD8" w:rsidR="00E73A36" w:rsidRPr="001836EA" w:rsidRDefault="00803AC4">
      <w:pPr>
        <w:ind w:left="720"/>
        <w:rPr>
          <w:rFonts w:ascii="Times New Roman" w:hAnsi="Times New Roman" w:cs="Times New Roman"/>
          <w:sz w:val="24"/>
          <w:szCs w:val="24"/>
        </w:rPr>
      </w:pPr>
      <w:r w:rsidRPr="00F20A28">
        <w:rPr>
          <w:rFonts w:ascii="Times New Roman" w:hAnsi="Times New Roman" w:cs="Times New Roman"/>
          <w:sz w:val="24"/>
          <w:szCs w:val="24"/>
        </w:rPr>
        <w:t xml:space="preserve">Sarcina: Fiecare </w:t>
      </w:r>
      <w:r w:rsidR="003C7BA9" w:rsidRPr="00F20A28">
        <w:rPr>
          <w:rFonts w:ascii="Times New Roman" w:hAnsi="Times New Roman" w:cs="Times New Roman"/>
          <w:sz w:val="24"/>
          <w:szCs w:val="24"/>
        </w:rPr>
        <w:t xml:space="preserve">membru al </w:t>
      </w:r>
      <w:r w:rsidRPr="00F20A28">
        <w:rPr>
          <w:rFonts w:ascii="Times New Roman" w:hAnsi="Times New Roman" w:cs="Times New Roman"/>
          <w:sz w:val="24"/>
          <w:szCs w:val="24"/>
        </w:rPr>
        <w:t>echip</w:t>
      </w:r>
      <w:r w:rsidR="003C7BA9" w:rsidRPr="00F20A28">
        <w:rPr>
          <w:rFonts w:ascii="Times New Roman" w:hAnsi="Times New Roman" w:cs="Times New Roman"/>
          <w:sz w:val="24"/>
          <w:szCs w:val="24"/>
        </w:rPr>
        <w:t xml:space="preserve">ei </w:t>
      </w:r>
      <w:r w:rsidRPr="00F20A28">
        <w:rPr>
          <w:rFonts w:ascii="Times New Roman" w:hAnsi="Times New Roman" w:cs="Times New Roman"/>
          <w:sz w:val="24"/>
          <w:szCs w:val="24"/>
        </w:rPr>
        <w:t xml:space="preserve"> </w:t>
      </w:r>
      <w:r w:rsidR="00617D37" w:rsidRPr="00F20A28">
        <w:rPr>
          <w:rFonts w:ascii="Times New Roman" w:hAnsi="Times New Roman" w:cs="Times New Roman"/>
          <w:sz w:val="24"/>
          <w:szCs w:val="24"/>
        </w:rPr>
        <w:t>se va prezenta conform</w:t>
      </w:r>
      <w:r w:rsidRPr="00F20A28">
        <w:rPr>
          <w:rFonts w:ascii="Times New Roman" w:hAnsi="Times New Roman" w:cs="Times New Roman"/>
          <w:sz w:val="24"/>
          <w:szCs w:val="24"/>
        </w:rPr>
        <w:t xml:space="preserve">  fiș</w:t>
      </w:r>
      <w:r w:rsidR="00617D37" w:rsidRPr="00F20A28">
        <w:rPr>
          <w:rFonts w:ascii="Times New Roman" w:hAnsi="Times New Roman" w:cs="Times New Roman"/>
          <w:sz w:val="24"/>
          <w:szCs w:val="24"/>
        </w:rPr>
        <w:t>ei</w:t>
      </w:r>
      <w:r w:rsidR="00AD7122" w:rsidRPr="00F20A28">
        <w:rPr>
          <w:rFonts w:ascii="Times New Roman" w:hAnsi="Times New Roman" w:cs="Times New Roman"/>
          <w:sz w:val="24"/>
          <w:szCs w:val="24"/>
        </w:rPr>
        <w:t xml:space="preserve"> </w:t>
      </w:r>
      <w:r w:rsidR="00617D37" w:rsidRPr="00F20A28">
        <w:rPr>
          <w:rFonts w:ascii="Times New Roman" w:hAnsi="Times New Roman" w:cs="Times New Roman"/>
          <w:sz w:val="24"/>
          <w:szCs w:val="24"/>
        </w:rPr>
        <w:t>.</w:t>
      </w:r>
      <w:r w:rsidR="00AD4A09" w:rsidRPr="00F20A28">
        <w:rPr>
          <w:rFonts w:ascii="Times New Roman" w:hAnsi="Times New Roman" w:cs="Times New Roman"/>
          <w:sz w:val="24"/>
          <w:szCs w:val="24"/>
        </w:rPr>
        <w:t xml:space="preserve"> (Anexa 1)</w:t>
      </w:r>
    </w:p>
    <w:p w14:paraId="0000000B" w14:textId="77777777" w:rsidR="00E73A36" w:rsidRPr="001836EA" w:rsidRDefault="00E73A3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0C" w14:textId="5762E36D" w:rsidR="00E73A36" w:rsidRPr="001836EA" w:rsidRDefault="00421B51" w:rsidP="00421B51">
      <w:pPr>
        <w:pStyle w:val="List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Etapa 2)  </w:t>
      </w:r>
      <w:r w:rsidRPr="001836EA">
        <w:rPr>
          <w:rFonts w:ascii="Times New Roman" w:hAnsi="Times New Roman" w:cs="Times New Roman"/>
          <w:b/>
          <w:bCs/>
          <w:sz w:val="24"/>
          <w:szCs w:val="24"/>
        </w:rPr>
        <w:t>Ev</w:t>
      </w:r>
      <w:r w:rsidR="00AD4A09" w:rsidRPr="001836EA">
        <w:rPr>
          <w:rFonts w:ascii="Times New Roman" w:hAnsi="Times New Roman" w:cs="Times New Roman"/>
          <w:b/>
          <w:bCs/>
          <w:sz w:val="24"/>
          <w:szCs w:val="24"/>
        </w:rPr>
        <w:t>ocar</w:t>
      </w:r>
      <w:r w:rsidRPr="001836EA">
        <w:rPr>
          <w:rFonts w:ascii="Times New Roman" w:hAnsi="Times New Roman" w:cs="Times New Roman"/>
          <w:b/>
          <w:bCs/>
          <w:sz w:val="24"/>
          <w:szCs w:val="24"/>
        </w:rPr>
        <w:t>e:</w:t>
      </w:r>
      <w:r w:rsidRPr="001836EA">
        <w:rPr>
          <w:rFonts w:ascii="Times New Roman" w:hAnsi="Times New Roman" w:cs="Times New Roman"/>
          <w:sz w:val="24"/>
          <w:szCs w:val="24"/>
        </w:rPr>
        <w:t xml:space="preserve"> Prezentarea datelor statistice/analiz</w:t>
      </w:r>
      <w:r w:rsidR="00C60D73" w:rsidRPr="001836EA">
        <w:rPr>
          <w:rFonts w:ascii="Times New Roman" w:hAnsi="Times New Roman" w:cs="Times New Roman"/>
          <w:sz w:val="24"/>
          <w:szCs w:val="24"/>
        </w:rPr>
        <w:t>a</w:t>
      </w:r>
      <w:r w:rsidRPr="001836EA">
        <w:rPr>
          <w:rFonts w:ascii="Times New Roman" w:hAnsi="Times New Roman" w:cs="Times New Roman"/>
          <w:sz w:val="24"/>
          <w:szCs w:val="24"/>
        </w:rPr>
        <w:t xml:space="preserve"> rezultatelor elevilor la examenul de absolvire a gimnaziului la matematică </w:t>
      </w:r>
      <w:r w:rsidR="00C60D73" w:rsidRPr="001836EA">
        <w:rPr>
          <w:rFonts w:ascii="Times New Roman" w:hAnsi="Times New Roman" w:cs="Times New Roman"/>
          <w:sz w:val="24"/>
          <w:szCs w:val="24"/>
        </w:rPr>
        <w:t>din prisma lacunelor depistate</w:t>
      </w:r>
      <w:r w:rsidRPr="001836E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000000E" w14:textId="27ECAD7A" w:rsidR="00E73A36" w:rsidRDefault="00803AC4" w:rsidP="00F84CAF">
      <w:pPr>
        <w:ind w:left="720"/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 xml:space="preserve">Timp: </w:t>
      </w:r>
      <w:r w:rsidR="002469D0" w:rsidRPr="001836EA">
        <w:rPr>
          <w:rFonts w:ascii="Times New Roman" w:hAnsi="Times New Roman" w:cs="Times New Roman"/>
          <w:sz w:val="24"/>
          <w:szCs w:val="24"/>
        </w:rPr>
        <w:t>5</w:t>
      </w:r>
      <w:r w:rsidRPr="001836EA">
        <w:rPr>
          <w:rFonts w:ascii="Times New Roman" w:hAnsi="Times New Roman" w:cs="Times New Roman"/>
          <w:sz w:val="24"/>
          <w:szCs w:val="24"/>
        </w:rPr>
        <w:t xml:space="preserve"> min</w:t>
      </w:r>
    </w:p>
    <w:p w14:paraId="4DCA5BCE" w14:textId="77777777" w:rsidR="002066C8" w:rsidRPr="002066C8" w:rsidRDefault="002066C8" w:rsidP="002066C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2066C8">
        <w:rPr>
          <w:rFonts w:ascii="Times New Roman" w:hAnsi="Times New Roman" w:cs="Times New Roman"/>
          <w:sz w:val="24"/>
          <w:szCs w:val="24"/>
          <w:lang w:val="ro-RO"/>
        </w:rPr>
        <w:t xml:space="preserve">Raport </w:t>
      </w:r>
    </w:p>
    <w:p w14:paraId="6730D1A3" w14:textId="77777777" w:rsidR="002066C8" w:rsidRPr="002066C8" w:rsidRDefault="002066C8" w:rsidP="002066C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2066C8">
        <w:rPr>
          <w:rFonts w:ascii="Times New Roman" w:hAnsi="Times New Roman" w:cs="Times New Roman"/>
          <w:sz w:val="24"/>
          <w:szCs w:val="24"/>
          <w:lang w:val="ro-RO"/>
        </w:rPr>
        <w:t xml:space="preserve">privind rezultatele examenului de absolvire a treptei gimnaziale </w:t>
      </w:r>
    </w:p>
    <w:p w14:paraId="56E75851" w14:textId="77777777" w:rsidR="002066C8" w:rsidRPr="002066C8" w:rsidRDefault="002066C8" w:rsidP="002066C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2066C8">
        <w:rPr>
          <w:rFonts w:ascii="Times New Roman" w:hAnsi="Times New Roman" w:cs="Times New Roman"/>
          <w:sz w:val="24"/>
          <w:szCs w:val="24"/>
          <w:lang w:val="ro-RO"/>
        </w:rPr>
        <w:t>la matematică, sesiunea 2024</w:t>
      </w:r>
    </w:p>
    <w:p w14:paraId="59E6453D" w14:textId="77777777" w:rsidR="002066C8" w:rsidRPr="002066C8" w:rsidRDefault="002066C8" w:rsidP="002066C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434"/>
        <w:gridCol w:w="976"/>
        <w:gridCol w:w="976"/>
        <w:gridCol w:w="976"/>
        <w:gridCol w:w="977"/>
        <w:gridCol w:w="976"/>
        <w:gridCol w:w="976"/>
        <w:gridCol w:w="976"/>
        <w:gridCol w:w="977"/>
      </w:tblGrid>
      <w:tr w:rsidR="00803AC4" w:rsidRPr="00F20A28" w14:paraId="3FD44CF5" w14:textId="77777777" w:rsidTr="00D77836">
        <w:trPr>
          <w:trHeight w:val="30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B2D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 xml:space="preserve">Anul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7FCD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notelor de ,,10”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9817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notelor de ,,9”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822C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notelor de ,,8”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A754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notelor de ,,7”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1715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notelor de ,,6”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6B1B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notelor de ,,5”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A28E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Nr  notelor de ,,4”-,,1”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00D3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Total</w:t>
            </w:r>
          </w:p>
        </w:tc>
      </w:tr>
      <w:tr w:rsidR="00803AC4" w:rsidRPr="00F20A28" w14:paraId="7C3375CB" w14:textId="77777777" w:rsidTr="00D77836">
        <w:trPr>
          <w:trHeight w:val="34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3695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2017-2018</w:t>
            </w:r>
          </w:p>
          <w:p w14:paraId="66CFDB54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0041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863</w:t>
            </w:r>
          </w:p>
          <w:p w14:paraId="4CFC962E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3104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744</w:t>
            </w:r>
          </w:p>
          <w:p w14:paraId="34D712D0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7D6B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1642</w:t>
            </w:r>
          </w:p>
          <w:p w14:paraId="334D5321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E9FD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1425</w:t>
            </w:r>
          </w:p>
          <w:p w14:paraId="5E6F4FF2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EA3A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1155</w:t>
            </w:r>
          </w:p>
          <w:p w14:paraId="0DD8A1D1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9462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425</w:t>
            </w:r>
          </w:p>
          <w:p w14:paraId="727D5C0D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4081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85</w:t>
            </w:r>
          </w:p>
          <w:p w14:paraId="3854705A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6FE38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  <w:r w:rsidRPr="00F20A28">
              <w:rPr>
                <w:bCs/>
                <w:lang w:val="ro-RO"/>
              </w:rPr>
              <w:t>6339</w:t>
            </w:r>
          </w:p>
        </w:tc>
      </w:tr>
      <w:tr w:rsidR="00803AC4" w:rsidRPr="00F20A28" w14:paraId="51B2172E" w14:textId="77777777" w:rsidTr="00D77836">
        <w:trPr>
          <w:trHeight w:val="34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E993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2018-2019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9DEB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985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2154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575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6F01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1396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AE3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1409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B1EC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1232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5AD6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674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B51C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C631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  <w:r w:rsidRPr="00F20A28">
              <w:rPr>
                <w:bCs/>
                <w:lang w:val="ro-RO"/>
              </w:rPr>
              <w:t>6388</w:t>
            </w:r>
          </w:p>
          <w:p w14:paraId="135C2989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</w:tr>
      <w:tr w:rsidR="00803AC4" w:rsidRPr="00F20A28" w14:paraId="3F7A190C" w14:textId="77777777" w:rsidTr="00D77836">
        <w:trPr>
          <w:trHeight w:val="34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1235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2021-2022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5492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1182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2C4D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774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2F7B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1581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73A7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1395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8BC9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1390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67C0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964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0BE6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202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4624E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  <w:r w:rsidRPr="00F20A28">
              <w:rPr>
                <w:bCs/>
                <w:lang w:val="ro-RO"/>
              </w:rPr>
              <w:t>7488</w:t>
            </w:r>
          </w:p>
          <w:p w14:paraId="404C0574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</w:p>
        </w:tc>
      </w:tr>
      <w:tr w:rsidR="00803AC4" w:rsidRPr="00F20A28" w14:paraId="6FEBE022" w14:textId="77777777" w:rsidTr="00D77836">
        <w:trPr>
          <w:trHeight w:val="34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A46B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2022-2023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8C84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1134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7028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889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7DF4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1912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E829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1593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43AA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1322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9145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865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ECF7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208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CB080" w14:textId="77777777" w:rsidR="00803AC4" w:rsidRPr="00F20A28" w:rsidRDefault="00803AC4" w:rsidP="00D77836">
            <w:pPr>
              <w:jc w:val="center"/>
              <w:rPr>
                <w:bCs/>
                <w:lang w:val="ro-RO"/>
              </w:rPr>
            </w:pPr>
            <w:r w:rsidRPr="00F20A28">
              <w:rPr>
                <w:bCs/>
                <w:lang w:val="ro-RO"/>
              </w:rPr>
              <w:t>7923</w:t>
            </w:r>
          </w:p>
        </w:tc>
      </w:tr>
      <w:tr w:rsidR="00803AC4" w14:paraId="50CE56FB" w14:textId="77777777" w:rsidTr="00D77836">
        <w:trPr>
          <w:trHeight w:val="34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7D0D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2023-2024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42993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1148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BBAC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922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BC6E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1795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A70B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1520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3E17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1453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E42D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899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57ACD" w14:textId="77777777" w:rsidR="00803AC4" w:rsidRPr="00F20A28" w:rsidRDefault="00803AC4" w:rsidP="00D77836">
            <w:pPr>
              <w:jc w:val="center"/>
              <w:rPr>
                <w:lang w:val="ro-RO"/>
              </w:rPr>
            </w:pPr>
            <w:r w:rsidRPr="00F20A28">
              <w:rPr>
                <w:lang w:val="ro-RO"/>
              </w:rPr>
              <w:t>311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4C60A" w14:textId="77777777" w:rsidR="00803AC4" w:rsidRDefault="00803AC4" w:rsidP="00D77836">
            <w:pPr>
              <w:jc w:val="center"/>
              <w:rPr>
                <w:bCs/>
                <w:lang w:val="ro-RO"/>
              </w:rPr>
            </w:pPr>
            <w:r w:rsidRPr="00F20A28">
              <w:rPr>
                <w:bCs/>
                <w:lang w:val="ro-RO"/>
              </w:rPr>
              <w:t>8048</w:t>
            </w:r>
          </w:p>
        </w:tc>
      </w:tr>
    </w:tbl>
    <w:p w14:paraId="517B02EF" w14:textId="77777777" w:rsidR="00803AC4" w:rsidRDefault="00803AC4" w:rsidP="00803AC4">
      <w:pPr>
        <w:jc w:val="both"/>
        <w:rPr>
          <w:b/>
          <w:lang w:val="ro-RO"/>
        </w:rPr>
      </w:pPr>
    </w:p>
    <w:p w14:paraId="772C7CF0" w14:textId="77777777" w:rsidR="00803AC4" w:rsidRDefault="00803AC4" w:rsidP="00803AC4">
      <w:pPr>
        <w:jc w:val="both"/>
        <w:rPr>
          <w:b/>
          <w:lang w:val="ro-RO"/>
        </w:rPr>
      </w:pPr>
    </w:p>
    <w:p w14:paraId="7E065454" w14:textId="77777777" w:rsidR="00803AC4" w:rsidRDefault="00803AC4" w:rsidP="00803AC4">
      <w:pPr>
        <w:ind w:left="60" w:firstLine="480"/>
        <w:jc w:val="both"/>
        <w:rPr>
          <w:highlight w:val="yellow"/>
          <w:lang w:val="ro-RO"/>
        </w:rPr>
      </w:pPr>
    </w:p>
    <w:p w14:paraId="00C1F588" w14:textId="772C6AB3" w:rsidR="00803AC4" w:rsidRPr="00F20A28" w:rsidRDefault="00803AC4" w:rsidP="00803AC4">
      <w:pPr>
        <w:ind w:left="60" w:firstLine="480"/>
        <w:jc w:val="both"/>
        <w:rPr>
          <w:lang w:val="ro-RO"/>
        </w:rPr>
      </w:pPr>
      <w:r w:rsidRPr="00F20A28">
        <w:rPr>
          <w:lang w:val="ro-RO"/>
        </w:rPr>
        <w:lastRenderedPageBreak/>
        <w:t>Gradul de realizare al itemilor poate fi analizat din următorul tabel: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687"/>
        <w:gridCol w:w="687"/>
        <w:gridCol w:w="687"/>
        <w:gridCol w:w="687"/>
        <w:gridCol w:w="687"/>
        <w:gridCol w:w="688"/>
        <w:gridCol w:w="688"/>
        <w:gridCol w:w="688"/>
        <w:gridCol w:w="688"/>
        <w:gridCol w:w="688"/>
        <w:gridCol w:w="688"/>
        <w:gridCol w:w="688"/>
      </w:tblGrid>
      <w:tr w:rsidR="00803AC4" w:rsidRPr="00F20A28" w14:paraId="23B4FFFD" w14:textId="77777777" w:rsidTr="00D77836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1D14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 xml:space="preserve">Itemul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445B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653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88BF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BA8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FC36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7596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F0C1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04B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1177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E25E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E559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5FD4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12</w:t>
            </w:r>
          </w:p>
        </w:tc>
      </w:tr>
      <w:tr w:rsidR="00803AC4" w:rsidRPr="00F20A28" w14:paraId="7105AA9E" w14:textId="77777777" w:rsidTr="00D77836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5AAF" w14:textId="77777777" w:rsidR="00803AC4" w:rsidRPr="00F20A28" w:rsidRDefault="00803AC4" w:rsidP="00D77836">
            <w:pPr>
              <w:jc w:val="both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% de realizare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A3E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97,2%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614D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97,3%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CA7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95,4%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48CD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91,6%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AEA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70,5%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5FB3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81,8%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34D0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75,9%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E0C9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78,8%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54F7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64,1%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853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66,1%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3B4C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49,9%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8D5A" w14:textId="77777777" w:rsidR="00803AC4" w:rsidRPr="00F20A28" w:rsidRDefault="00803AC4" w:rsidP="00D77836">
            <w:pPr>
              <w:jc w:val="both"/>
              <w:rPr>
                <w:sz w:val="18"/>
                <w:szCs w:val="18"/>
                <w:lang w:val="ro-RO"/>
              </w:rPr>
            </w:pPr>
            <w:r w:rsidRPr="00F20A28">
              <w:rPr>
                <w:sz w:val="18"/>
                <w:szCs w:val="18"/>
                <w:lang w:val="ro-RO"/>
              </w:rPr>
              <w:t>44,3%</w:t>
            </w:r>
          </w:p>
        </w:tc>
      </w:tr>
    </w:tbl>
    <w:p w14:paraId="0874F076" w14:textId="77777777" w:rsidR="00803AC4" w:rsidRPr="00F20A28" w:rsidRDefault="00803AC4" w:rsidP="00803AC4">
      <w:pPr>
        <w:ind w:left="60" w:firstLine="480"/>
        <w:jc w:val="both"/>
        <w:rPr>
          <w:lang w:val="ro-RO"/>
        </w:rPr>
      </w:pPr>
    </w:p>
    <w:p w14:paraId="016F6DBB" w14:textId="53DE0BBB" w:rsidR="00803AC4" w:rsidRPr="00F20A28" w:rsidRDefault="00803AC4" w:rsidP="00803AC4">
      <w:pPr>
        <w:ind w:left="60" w:firstLine="480"/>
        <w:jc w:val="both"/>
        <w:rPr>
          <w:lang w:val="ro-RO"/>
        </w:rPr>
      </w:pPr>
      <w:r w:rsidRPr="00F20A28">
        <w:rPr>
          <w:lang w:val="ro-RO"/>
        </w:rPr>
        <w:t xml:space="preserve"> Astefel, dacă am face o analiză am observa că itemii ce conțin probleme de geometrie au un procent mai mic de rezolvare și evident subiectul ce conține exercițiu cu parametru(12) a fost rezolvat de 44,3% de elevi.</w:t>
      </w:r>
    </w:p>
    <w:p w14:paraId="2AD15C00" w14:textId="77777777" w:rsidR="00803AC4" w:rsidRPr="00F20A28" w:rsidRDefault="00803AC4" w:rsidP="00803AC4">
      <w:pPr>
        <w:ind w:firstLine="540"/>
        <w:jc w:val="both"/>
        <w:rPr>
          <w:lang w:val="ro-MD"/>
        </w:rPr>
      </w:pPr>
    </w:p>
    <w:p w14:paraId="3CC34744" w14:textId="77777777" w:rsidR="00803AC4" w:rsidRPr="00F20A28" w:rsidRDefault="00803AC4" w:rsidP="00803AC4">
      <w:pPr>
        <w:ind w:firstLine="540"/>
        <w:jc w:val="both"/>
        <w:rPr>
          <w:lang w:val="ro-RO"/>
        </w:rPr>
      </w:pPr>
    </w:p>
    <w:p w14:paraId="2A91C3D3" w14:textId="77777777" w:rsidR="00803AC4" w:rsidRPr="00F20A28" w:rsidRDefault="00803AC4" w:rsidP="00803AC4">
      <w:pPr>
        <w:ind w:firstLine="540"/>
        <w:jc w:val="both"/>
        <w:rPr>
          <w:lang w:val="ro-RO"/>
        </w:rPr>
      </w:pPr>
      <w:r w:rsidRPr="00F20A28">
        <w:rPr>
          <w:lang w:val="ro-RO"/>
        </w:rPr>
        <w:t>Comparând rezultatele înregistrate în anul curent de studii cu cele din anii precedenţi se atestă o uşoară descreștere a calităţii și a reuşitei în următorul tabel:</w:t>
      </w:r>
    </w:p>
    <w:p w14:paraId="351235CB" w14:textId="77777777" w:rsidR="00803AC4" w:rsidRPr="00F20A28" w:rsidRDefault="00803AC4" w:rsidP="00803AC4">
      <w:pPr>
        <w:ind w:firstLine="540"/>
        <w:jc w:val="both"/>
        <w:rPr>
          <w:lang w:val="ro-RO"/>
        </w:rPr>
      </w:pPr>
    </w:p>
    <w:tbl>
      <w:tblPr>
        <w:tblpPr w:leftFromText="180" w:rightFromText="180" w:vertAnchor="text" w:horzAnchor="margin" w:tblpXSpec="center" w:tblpY="-46"/>
        <w:tblW w:w="3628" w:type="pct"/>
        <w:tblLook w:val="04A0" w:firstRow="1" w:lastRow="0" w:firstColumn="1" w:lastColumn="0" w:noHBand="0" w:noVBand="1"/>
      </w:tblPr>
      <w:tblGrid>
        <w:gridCol w:w="1850"/>
        <w:gridCol w:w="2467"/>
        <w:gridCol w:w="2467"/>
      </w:tblGrid>
      <w:tr w:rsidR="00803AC4" w:rsidRPr="00F20A28" w14:paraId="6F8256FF" w14:textId="77777777" w:rsidTr="00D77836">
        <w:trPr>
          <w:trHeight w:val="304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72CF" w14:textId="77777777" w:rsidR="00803AC4" w:rsidRPr="00F20A28" w:rsidRDefault="00803AC4" w:rsidP="00D77836">
            <w:pPr>
              <w:ind w:left="-60" w:firstLine="60"/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Anul de studii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1C4F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Calitatea (%)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383" w14:textId="77777777" w:rsidR="00803AC4" w:rsidRPr="00F20A28" w:rsidRDefault="00803AC4" w:rsidP="00D77836">
            <w:pPr>
              <w:jc w:val="center"/>
              <w:rPr>
                <w:b/>
                <w:color w:val="000000"/>
                <w:lang w:val="ro-RO"/>
              </w:rPr>
            </w:pPr>
            <w:r w:rsidRPr="00F20A28">
              <w:rPr>
                <w:b/>
                <w:color w:val="000000"/>
                <w:lang w:val="ro-RO"/>
              </w:rPr>
              <w:t>Reuşita (%)</w:t>
            </w:r>
          </w:p>
        </w:tc>
      </w:tr>
      <w:tr w:rsidR="00803AC4" w:rsidRPr="00F20A28" w14:paraId="704077C5" w14:textId="77777777" w:rsidTr="00D77836">
        <w:trPr>
          <w:trHeight w:val="20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6FBE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2017-2018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B6A6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51,2%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C410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98,65%</w:t>
            </w:r>
          </w:p>
        </w:tc>
      </w:tr>
      <w:tr w:rsidR="00803AC4" w:rsidRPr="00F20A28" w14:paraId="7EB27A17" w14:textId="77777777" w:rsidTr="00D77836">
        <w:trPr>
          <w:trHeight w:val="20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B839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2018-2019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660E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46,27%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10F6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98,16%</w:t>
            </w:r>
          </w:p>
        </w:tc>
      </w:tr>
      <w:tr w:rsidR="00803AC4" w:rsidRPr="00F20A28" w14:paraId="43EE3449" w14:textId="77777777" w:rsidTr="00D77836">
        <w:trPr>
          <w:trHeight w:val="20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C48F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2021-2022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73B3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47,23%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5405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97,31%</w:t>
            </w:r>
          </w:p>
        </w:tc>
      </w:tr>
      <w:tr w:rsidR="00803AC4" w:rsidRPr="00F20A28" w14:paraId="01B37E93" w14:textId="77777777" w:rsidTr="00D77836">
        <w:trPr>
          <w:trHeight w:val="20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A0B9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2022-2023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AA8A1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49,66%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1702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97,37</w:t>
            </w:r>
          </w:p>
        </w:tc>
      </w:tr>
      <w:tr w:rsidR="00803AC4" w14:paraId="49F33EB0" w14:textId="77777777" w:rsidTr="00D77836">
        <w:trPr>
          <w:trHeight w:val="20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B6E85" w14:textId="77777777" w:rsidR="00803AC4" w:rsidRPr="00F20A28" w:rsidRDefault="00803AC4" w:rsidP="00D77836">
            <w:pPr>
              <w:jc w:val="center"/>
              <w:rPr>
                <w:b/>
                <w:lang w:val="ro-RO"/>
              </w:rPr>
            </w:pPr>
            <w:r w:rsidRPr="00F20A28">
              <w:rPr>
                <w:b/>
                <w:lang w:val="ro-RO"/>
              </w:rPr>
              <w:t>2023-2024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C918" w14:textId="77777777" w:rsidR="00803AC4" w:rsidRPr="00F20A28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48%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A53" w14:textId="77777777" w:rsidR="00803AC4" w:rsidRDefault="00803AC4" w:rsidP="00D77836">
            <w:pPr>
              <w:jc w:val="center"/>
              <w:rPr>
                <w:color w:val="000000"/>
                <w:lang w:val="ro-RO"/>
              </w:rPr>
            </w:pPr>
            <w:r w:rsidRPr="00F20A28">
              <w:rPr>
                <w:color w:val="000000"/>
                <w:lang w:val="ro-RO"/>
              </w:rPr>
              <w:t>96,13%</w:t>
            </w:r>
          </w:p>
        </w:tc>
      </w:tr>
    </w:tbl>
    <w:p w14:paraId="13B8CC4B" w14:textId="77777777" w:rsidR="00803AC4" w:rsidRDefault="00803AC4" w:rsidP="00803AC4">
      <w:pPr>
        <w:ind w:firstLine="540"/>
        <w:jc w:val="both"/>
        <w:rPr>
          <w:color w:val="FF0000"/>
          <w:lang w:val="ro-RO"/>
        </w:rPr>
      </w:pPr>
    </w:p>
    <w:p w14:paraId="3382115E" w14:textId="77777777" w:rsidR="00803AC4" w:rsidRDefault="00803AC4" w:rsidP="00803AC4">
      <w:pPr>
        <w:ind w:firstLine="540"/>
        <w:jc w:val="both"/>
        <w:rPr>
          <w:color w:val="FF0000"/>
          <w:lang w:val="ro-RO"/>
        </w:rPr>
      </w:pPr>
    </w:p>
    <w:p w14:paraId="1FE11EDD" w14:textId="77777777" w:rsidR="00803AC4" w:rsidRDefault="00803AC4" w:rsidP="00803AC4">
      <w:pPr>
        <w:ind w:firstLine="540"/>
        <w:jc w:val="both"/>
        <w:rPr>
          <w:color w:val="FF0000"/>
          <w:lang w:val="ro-RO"/>
        </w:rPr>
      </w:pPr>
    </w:p>
    <w:p w14:paraId="1A69C45A" w14:textId="77777777" w:rsidR="00803AC4" w:rsidRDefault="00803AC4" w:rsidP="00803AC4">
      <w:pPr>
        <w:jc w:val="both"/>
        <w:rPr>
          <w:lang w:val="ro-RO"/>
        </w:rPr>
      </w:pPr>
    </w:p>
    <w:p w14:paraId="669E6FC8" w14:textId="77777777" w:rsidR="00803AC4" w:rsidRDefault="00803AC4" w:rsidP="00803AC4">
      <w:pPr>
        <w:jc w:val="both"/>
        <w:rPr>
          <w:lang w:val="ro-RO"/>
        </w:rPr>
      </w:pPr>
    </w:p>
    <w:p w14:paraId="6733499C" w14:textId="77777777" w:rsidR="00803AC4" w:rsidRDefault="00803AC4" w:rsidP="00803AC4">
      <w:pPr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 </w:t>
      </w:r>
    </w:p>
    <w:p w14:paraId="4FEA068D" w14:textId="77777777" w:rsidR="002066C8" w:rsidRPr="002066C8" w:rsidRDefault="002066C8" w:rsidP="002066C8">
      <w:pPr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ED7BC6" w14:textId="2DBF5C38" w:rsidR="002066C8" w:rsidRPr="002066C8" w:rsidRDefault="002066C8" w:rsidP="00896EC3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2066C8">
        <w:rPr>
          <w:rFonts w:ascii="Times New Roman" w:hAnsi="Times New Roman" w:cs="Times New Roman"/>
          <w:sz w:val="24"/>
          <w:szCs w:val="24"/>
          <w:lang w:val="ro-RO"/>
        </w:rPr>
        <w:t>Astefel, dacă am face o analiză am observa că itemii ce conțin probleme de geometrie au un procent mai mic de rezolvare</w:t>
      </w:r>
      <w:r w:rsidR="00F20A2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96EC3">
        <w:rPr>
          <w:rFonts w:ascii="Times New Roman" w:hAnsi="Times New Roman" w:cs="Times New Roman"/>
          <w:sz w:val="24"/>
          <w:szCs w:val="24"/>
          <w:lang w:val="ro-RO"/>
        </w:rPr>
        <w:t>itemul 9,11</w:t>
      </w:r>
      <w:r w:rsidRPr="002066C8">
        <w:rPr>
          <w:rFonts w:ascii="Times New Roman" w:hAnsi="Times New Roman" w:cs="Times New Roman"/>
          <w:sz w:val="24"/>
          <w:szCs w:val="24"/>
          <w:lang w:val="ro-RO"/>
        </w:rPr>
        <w:t xml:space="preserve"> și evident subiectul ce conține exercițiu cu parametru(12) a fost rezolvat de 44,3% de elevi.</w:t>
      </w:r>
    </w:p>
    <w:p w14:paraId="7C6CDCC7" w14:textId="77777777" w:rsidR="002066C8" w:rsidRPr="001836EA" w:rsidRDefault="002066C8" w:rsidP="00F84CA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0F" w14:textId="47E03D73" w:rsidR="00E73A36" w:rsidRPr="001836EA" w:rsidRDefault="00421B51" w:rsidP="00421B51">
      <w:pPr>
        <w:pStyle w:val="List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Etapa 3)  </w:t>
      </w:r>
      <w:r w:rsidRPr="001836EA">
        <w:rPr>
          <w:rFonts w:ascii="Times New Roman" w:hAnsi="Times New Roman" w:cs="Times New Roman"/>
          <w:b/>
          <w:bCs/>
          <w:sz w:val="24"/>
          <w:szCs w:val="24"/>
        </w:rPr>
        <w:t>Realizarea sensului</w:t>
      </w:r>
      <w:r w:rsidRPr="001836EA">
        <w:rPr>
          <w:rFonts w:ascii="Times New Roman" w:hAnsi="Times New Roman" w:cs="Times New Roman"/>
          <w:sz w:val="24"/>
          <w:szCs w:val="24"/>
        </w:rPr>
        <w:t xml:space="preserve"> </w:t>
      </w:r>
      <w:r w:rsidR="00AC38E9" w:rsidRPr="001836EA">
        <w:rPr>
          <w:rFonts w:ascii="Times New Roman" w:hAnsi="Times New Roman" w:cs="Times New Roman"/>
          <w:sz w:val="24"/>
          <w:szCs w:val="24"/>
        </w:rPr>
        <w:t>-</w:t>
      </w:r>
      <w:r w:rsidRPr="001836EA">
        <w:rPr>
          <w:rFonts w:ascii="Times New Roman" w:hAnsi="Times New Roman" w:cs="Times New Roman"/>
          <w:sz w:val="24"/>
          <w:szCs w:val="24"/>
        </w:rPr>
        <w:t>Activitatea practică</w:t>
      </w:r>
      <w:r w:rsidR="00AD7122" w:rsidRPr="001836EA">
        <w:rPr>
          <w:rFonts w:ascii="Times New Roman" w:hAnsi="Times New Roman" w:cs="Times New Roman"/>
          <w:sz w:val="24"/>
          <w:szCs w:val="24"/>
        </w:rPr>
        <w:t>- Eu din perspectiva elev- profesor- evaluator</w:t>
      </w:r>
    </w:p>
    <w:p w14:paraId="7EDE3A97" w14:textId="330C6748" w:rsidR="002469D0" w:rsidRPr="001836EA" w:rsidRDefault="002469D0" w:rsidP="00AD7122">
      <w:pPr>
        <w:ind w:left="360"/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 xml:space="preserve">      Timp</w:t>
      </w:r>
      <w:r w:rsidR="00813ED5">
        <w:rPr>
          <w:rFonts w:ascii="Times New Roman" w:hAnsi="Times New Roman" w:cs="Times New Roman"/>
          <w:sz w:val="24"/>
          <w:szCs w:val="24"/>
        </w:rPr>
        <w:t xml:space="preserve"> de lucru</w:t>
      </w:r>
      <w:r w:rsidRPr="001836EA">
        <w:rPr>
          <w:rFonts w:ascii="Times New Roman" w:hAnsi="Times New Roman" w:cs="Times New Roman"/>
          <w:sz w:val="24"/>
          <w:szCs w:val="24"/>
        </w:rPr>
        <w:t xml:space="preserve">: </w:t>
      </w:r>
      <w:r w:rsidR="001441D4">
        <w:rPr>
          <w:rFonts w:ascii="Times New Roman" w:hAnsi="Times New Roman" w:cs="Times New Roman"/>
          <w:sz w:val="24"/>
          <w:szCs w:val="24"/>
        </w:rPr>
        <w:t>15</w:t>
      </w:r>
      <w:r w:rsidRPr="001836EA">
        <w:rPr>
          <w:rFonts w:ascii="Times New Roman" w:hAnsi="Times New Roman" w:cs="Times New Roman"/>
          <w:sz w:val="24"/>
          <w:szCs w:val="24"/>
        </w:rPr>
        <w:t xml:space="preserve"> min</w:t>
      </w:r>
    </w:p>
    <w:p w14:paraId="00000011" w14:textId="45C993E4" w:rsidR="00E73A36" w:rsidRPr="001836EA" w:rsidRDefault="00803AC4" w:rsidP="004B4F65">
      <w:pPr>
        <w:ind w:left="720"/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Fiecare echipă primește câte o problem</w:t>
      </w:r>
      <w:r w:rsidR="0081044F" w:rsidRPr="001836EA">
        <w:rPr>
          <w:rFonts w:ascii="Times New Roman" w:hAnsi="Times New Roman" w:cs="Times New Roman"/>
          <w:sz w:val="24"/>
          <w:szCs w:val="24"/>
        </w:rPr>
        <w:t>ă</w:t>
      </w:r>
      <w:r w:rsidRPr="001836EA">
        <w:rPr>
          <w:rFonts w:ascii="Times New Roman" w:hAnsi="Times New Roman" w:cs="Times New Roman"/>
          <w:sz w:val="24"/>
          <w:szCs w:val="24"/>
        </w:rPr>
        <w:t xml:space="preserve"> (exercițiu) tipic examenul național de absolvire a gimnaziului la matematică.</w:t>
      </w:r>
    </w:p>
    <w:p w14:paraId="00000012" w14:textId="0A634579" w:rsidR="00E73A36" w:rsidRPr="001836EA" w:rsidRDefault="00803AC4">
      <w:pPr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Sarcini:</w:t>
      </w:r>
      <w:r w:rsidR="00AC38E9" w:rsidRPr="00183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3" w14:textId="749D2400" w:rsidR="00E73A36" w:rsidRPr="001836EA" w:rsidRDefault="00BB2A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6EA">
        <w:rPr>
          <w:rFonts w:ascii="Times New Roman" w:hAnsi="Times New Roman" w:cs="Times New Roman"/>
          <w:b/>
          <w:bCs/>
          <w:sz w:val="24"/>
          <w:szCs w:val="24"/>
        </w:rPr>
        <w:t>Eu- elev</w:t>
      </w:r>
    </w:p>
    <w:p w14:paraId="00000015" w14:textId="0415722B" w:rsidR="00E73A36" w:rsidRPr="004B4F65" w:rsidRDefault="0081044F" w:rsidP="004B4F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Apreciați clarit</w:t>
      </w:r>
      <w:r w:rsidR="00A137E0" w:rsidRPr="001836EA">
        <w:rPr>
          <w:rFonts w:ascii="Times New Roman" w:hAnsi="Times New Roman" w:cs="Times New Roman"/>
          <w:sz w:val="24"/>
          <w:szCs w:val="24"/>
        </w:rPr>
        <w:t>atea</w:t>
      </w:r>
      <w:r w:rsidRPr="001836EA">
        <w:rPr>
          <w:rFonts w:ascii="Times New Roman" w:hAnsi="Times New Roman" w:cs="Times New Roman"/>
          <w:sz w:val="24"/>
          <w:szCs w:val="24"/>
        </w:rPr>
        <w:t xml:space="preserve"> formulări</w:t>
      </w:r>
      <w:r w:rsidR="00A137E0" w:rsidRPr="001836EA">
        <w:rPr>
          <w:rFonts w:ascii="Times New Roman" w:hAnsi="Times New Roman" w:cs="Times New Roman"/>
          <w:sz w:val="24"/>
          <w:szCs w:val="24"/>
        </w:rPr>
        <w:t>ii</w:t>
      </w:r>
      <w:r w:rsidRPr="001836EA">
        <w:rPr>
          <w:rFonts w:ascii="Times New Roman" w:hAnsi="Times New Roman" w:cs="Times New Roman"/>
          <w:sz w:val="24"/>
          <w:szCs w:val="24"/>
        </w:rPr>
        <w:t xml:space="preserve"> </w:t>
      </w:r>
      <w:r w:rsidR="00A137E0" w:rsidRPr="001836EA">
        <w:rPr>
          <w:rFonts w:ascii="Times New Roman" w:hAnsi="Times New Roman" w:cs="Times New Roman"/>
          <w:sz w:val="24"/>
          <w:szCs w:val="24"/>
        </w:rPr>
        <w:t xml:space="preserve"> itemilor</w:t>
      </w:r>
      <w:r w:rsidRPr="00183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6" w14:textId="4D76E6D7" w:rsidR="00E73A36" w:rsidRPr="001836EA" w:rsidRDefault="00803A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Rezolvati problema prin mai multe metode</w:t>
      </w:r>
      <w:r w:rsidR="00A137E0" w:rsidRPr="001836EA">
        <w:rPr>
          <w:rFonts w:ascii="Times New Roman" w:hAnsi="Times New Roman" w:cs="Times New Roman"/>
          <w:sz w:val="24"/>
          <w:szCs w:val="24"/>
        </w:rPr>
        <w:t xml:space="preserve"> (2-3)</w:t>
      </w:r>
    </w:p>
    <w:p w14:paraId="00000017" w14:textId="56F69431" w:rsidR="00E73A36" w:rsidRPr="001836EA" w:rsidRDefault="00BB2A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6EA">
        <w:rPr>
          <w:rFonts w:ascii="Times New Roman" w:hAnsi="Times New Roman" w:cs="Times New Roman"/>
          <w:b/>
          <w:bCs/>
          <w:sz w:val="24"/>
          <w:szCs w:val="24"/>
        </w:rPr>
        <w:t xml:space="preserve">Eu </w:t>
      </w:r>
      <w:r w:rsidR="009F62C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836EA">
        <w:rPr>
          <w:rFonts w:ascii="Times New Roman" w:hAnsi="Times New Roman" w:cs="Times New Roman"/>
          <w:b/>
          <w:bCs/>
          <w:sz w:val="24"/>
          <w:szCs w:val="24"/>
        </w:rPr>
        <w:t xml:space="preserve"> profesor</w:t>
      </w:r>
      <w:r w:rsidR="009F62C6">
        <w:rPr>
          <w:rFonts w:ascii="Times New Roman" w:hAnsi="Times New Roman" w:cs="Times New Roman"/>
          <w:b/>
          <w:bCs/>
          <w:sz w:val="24"/>
          <w:szCs w:val="24"/>
        </w:rPr>
        <w:t xml:space="preserve"> și evaluator</w:t>
      </w:r>
    </w:p>
    <w:p w14:paraId="00000018" w14:textId="5F7D0093" w:rsidR="00E73A36" w:rsidRPr="001836EA" w:rsidRDefault="00803A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6EA">
        <w:rPr>
          <w:rFonts w:ascii="Times New Roman" w:hAnsi="Times New Roman" w:cs="Times New Roman"/>
          <w:sz w:val="24"/>
          <w:szCs w:val="24"/>
        </w:rPr>
        <w:t>Indentificații greșelile tipice car ar putea fi comise la rezolvarea acestui exercițiu de către un elev. Formulati câteva recomandări pentru evitarea acestor riscuri.</w:t>
      </w:r>
      <w:r w:rsidR="000D6E4C">
        <w:rPr>
          <w:rFonts w:ascii="Times New Roman" w:hAnsi="Times New Roman" w:cs="Times New Roman"/>
          <w:sz w:val="24"/>
          <w:szCs w:val="24"/>
        </w:rPr>
        <w:t>- de la fiecare echipă un reprezentant prezintă realizarea sarcinii</w:t>
      </w:r>
      <w:r w:rsidR="0046252C">
        <w:rPr>
          <w:rFonts w:ascii="Times New Roman" w:hAnsi="Times New Roman" w:cs="Times New Roman"/>
          <w:sz w:val="24"/>
          <w:szCs w:val="24"/>
        </w:rPr>
        <w:t>-15 min</w:t>
      </w:r>
    </w:p>
    <w:p w14:paraId="00000019" w14:textId="77777777" w:rsidR="00E73A36" w:rsidRPr="001836EA" w:rsidRDefault="00E73A36">
      <w:pPr>
        <w:rPr>
          <w:rFonts w:ascii="Times New Roman" w:hAnsi="Times New Roman" w:cs="Times New Roman"/>
          <w:sz w:val="24"/>
          <w:szCs w:val="24"/>
        </w:rPr>
      </w:pPr>
    </w:p>
    <w:p w14:paraId="0000001C" w14:textId="34736E33" w:rsidR="00E73A36" w:rsidRPr="00D27A55" w:rsidRDefault="00E73A36" w:rsidP="009F62C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F290052" w14:textId="77777777" w:rsidR="00D27A55" w:rsidRPr="009A47D3" w:rsidRDefault="00D27A5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AC5C78A" w14:textId="77777777" w:rsidR="0036136E" w:rsidRDefault="00D27A55" w:rsidP="0036136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Etapa 4) Reflecție- Recomandări și concluzii</w:t>
      </w:r>
      <w:r w:rsidR="000A644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3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6441">
        <w:rPr>
          <w:rFonts w:ascii="Times New Roman" w:hAnsi="Times New Roman" w:cs="Times New Roman"/>
          <w:b/>
          <w:bCs/>
          <w:sz w:val="24"/>
          <w:szCs w:val="24"/>
        </w:rPr>
        <w:t xml:space="preserve"> mi</w:t>
      </w:r>
      <w:r w:rsidR="004B4F65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73FF8879" w14:textId="47B1960E" w:rsidR="0036136E" w:rsidRPr="006E5814" w:rsidRDefault="0036136E" w:rsidP="0036136E">
      <w:pPr>
        <w:spacing w:line="240" w:lineRule="auto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Anexa 1-</w:t>
      </w:r>
      <w:r w:rsidRPr="0036136E">
        <w:rPr>
          <w:b/>
        </w:rPr>
        <w:t xml:space="preserve"> </w:t>
      </w:r>
      <w:r w:rsidRPr="006E5814">
        <w:rPr>
          <w:b/>
        </w:rPr>
        <w:t>Formarea comunității</w:t>
      </w:r>
    </w:p>
    <w:p w14:paraId="67F269EA" w14:textId="611ED3DB" w:rsidR="004677BF" w:rsidRPr="006E5814" w:rsidRDefault="004677BF" w:rsidP="004677BF">
      <w:pPr>
        <w:spacing w:line="240" w:lineRule="auto"/>
        <w:rPr>
          <w:b/>
        </w:rPr>
      </w:pPr>
    </w:p>
    <w:p w14:paraId="59D62AF8" w14:textId="77EC65B2" w:rsidR="004677BF" w:rsidRDefault="004677BF" w:rsidP="004677BF">
      <w:pPr>
        <w:spacing w:line="240" w:lineRule="auto"/>
        <w:rPr>
          <w:b/>
        </w:rPr>
      </w:pPr>
    </w:p>
    <w:p w14:paraId="0000001F" w14:textId="58F1BB7E" w:rsidR="00E73A36" w:rsidRPr="009A47D3" w:rsidRDefault="00E73A36" w:rsidP="00DF1980">
      <w:pPr>
        <w:rPr>
          <w:rFonts w:ascii="Times New Roman" w:hAnsi="Times New Roman" w:cs="Times New Roman"/>
          <w:sz w:val="28"/>
          <w:szCs w:val="28"/>
        </w:rPr>
      </w:pPr>
    </w:p>
    <w:p w14:paraId="350DA481" w14:textId="77777777" w:rsidR="00DF1980" w:rsidRPr="009A47D3" w:rsidRDefault="00DF1980" w:rsidP="00DF1980">
      <w:pPr>
        <w:rPr>
          <w:rFonts w:ascii="Times New Roman" w:hAnsi="Times New Roman" w:cs="Times New Roman"/>
          <w:sz w:val="28"/>
          <w:szCs w:val="28"/>
        </w:rPr>
      </w:pPr>
    </w:p>
    <w:p w14:paraId="5187AFCC" w14:textId="77777777" w:rsidR="00DF1980" w:rsidRPr="00962785" w:rsidRDefault="00DF1980" w:rsidP="00DF1980">
      <w:pPr>
        <w:rPr>
          <w:rFonts w:ascii="Times New Roman" w:hAnsi="Times New Roman" w:cs="Times New Roman"/>
        </w:rPr>
      </w:pPr>
    </w:p>
    <w:p w14:paraId="301E5BCB" w14:textId="2C274E74" w:rsidR="00962785" w:rsidRDefault="00962785" w:rsidP="00DF1980"/>
    <w:p w14:paraId="2C07A84A" w14:textId="1E983C15" w:rsidR="00DF1980" w:rsidRDefault="00DF1980" w:rsidP="00DF1980"/>
    <w:p w14:paraId="713E3A7C" w14:textId="0CC417D2" w:rsidR="00D35FD6" w:rsidRDefault="00D35FD6" w:rsidP="00DF1980"/>
    <w:p w14:paraId="440AEEA3" w14:textId="4E34BA30" w:rsidR="00D35FD6" w:rsidRDefault="00D35FD6" w:rsidP="00DF1980"/>
    <w:p w14:paraId="12293FD8" w14:textId="3BE105B2" w:rsidR="00D35FD6" w:rsidRDefault="0036136E" w:rsidP="00DF1980">
      <w:r>
        <w:rPr>
          <w:rFonts w:ascii="Times New Roman" w:hAnsi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3B5AB1" wp14:editId="416D5197">
                <wp:simplePos x="0" y="0"/>
                <wp:positionH relativeFrom="column">
                  <wp:posOffset>-1557813</wp:posOffset>
                </wp:positionH>
                <wp:positionV relativeFrom="paragraph">
                  <wp:posOffset>218916</wp:posOffset>
                </wp:positionV>
                <wp:extent cx="8490268" cy="5090795"/>
                <wp:effectExtent l="4127" t="0" r="10478" b="10477"/>
                <wp:wrapNone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8490268" cy="5090795"/>
                          <a:chOff x="2032" y="524"/>
                          <a:chExt cx="14265" cy="8522"/>
                        </a:xfrm>
                      </wpg:grpSpPr>
                      <wpg:grpSp>
                        <wpg:cNvPr id="6" name="Group 24"/>
                        <wpg:cNvGrpSpPr>
                          <a:grpSpLocks/>
                        </wpg:cNvGrpSpPr>
                        <wpg:grpSpPr bwMode="auto">
                          <a:xfrm>
                            <a:off x="2032" y="524"/>
                            <a:ext cx="14265" cy="8522"/>
                            <a:chOff x="2032" y="524"/>
                            <a:chExt cx="14265" cy="8522"/>
                          </a:xfrm>
                        </wpg:grpSpPr>
                        <wpg:grpSp>
                          <wpg:cNvPr id="7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2032" y="524"/>
                              <a:ext cx="14265" cy="8522"/>
                              <a:chOff x="2032" y="524"/>
                              <a:chExt cx="14265" cy="8522"/>
                            </a:xfrm>
                          </wpg:grpSpPr>
                          <wpg:grpSp>
                            <wpg:cNvPr id="8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2" y="524"/>
                                <a:ext cx="14265" cy="8522"/>
                                <a:chOff x="2032" y="524"/>
                                <a:chExt cx="14265" cy="8522"/>
                              </a:xfrm>
                            </wpg:grpSpPr>
                            <wpg:grpSp>
                              <wpg:cNvPr id="9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32" y="524"/>
                                  <a:ext cx="14265" cy="8522"/>
                                  <a:chOff x="2032" y="524"/>
                                  <a:chExt cx="14265" cy="8522"/>
                                </a:xfrm>
                              </wpg:grpSpPr>
                              <wpg:grpSp>
                                <wpg:cNvPr id="10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32" y="524"/>
                                    <a:ext cx="14265" cy="8522"/>
                                    <a:chOff x="2032" y="248"/>
                                    <a:chExt cx="14265" cy="8522"/>
                                  </a:xfrm>
                                </wpg:grpSpPr>
                                <wps:wsp>
                                  <wps:cNvPr id="11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37" y="5138"/>
                                      <a:ext cx="5505" cy="3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53" y="5350"/>
                                      <a:ext cx="5505" cy="3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Rectangl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32" y="413"/>
                                      <a:ext cx="5280" cy="29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392" y="248"/>
                                      <a:ext cx="10905" cy="7695"/>
                                      <a:chOff x="5392" y="248"/>
                                      <a:chExt cx="10905" cy="7695"/>
                                    </a:xfrm>
                                  </wpg:grpSpPr>
                                  <wps:wsp>
                                    <wps:cNvPr id="15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2" y="248"/>
                                        <a:ext cx="5505" cy="37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Oval 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92" y="893"/>
                                        <a:ext cx="7035" cy="70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22" y="773"/>
                                    <a:ext cx="2470" cy="17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A8B0EC" w14:textId="77777777" w:rsidR="004677BF" w:rsidRPr="008C7F5B" w:rsidRDefault="004677BF" w:rsidP="004677BF">
                                      <w:pPr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 w:rsidRPr="00CC38FE">
                                        <w:rPr>
                                          <w:rFonts w:ascii="Times New Roman" w:hAnsi="Times New Roman"/>
                                        </w:rPr>
                                        <w:t>Deviza mea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 xml:space="preserve"> este ...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44" y="662"/>
                                  <a:ext cx="3709" cy="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9812E5" w14:textId="77777777" w:rsidR="004677BF" w:rsidRPr="008C7F5B" w:rsidRDefault="004677BF" w:rsidP="004677BF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C38FE">
                                      <w:rPr>
                                        <w:rFonts w:ascii="Times New Roman" w:hAnsi="Times New Roman"/>
                                      </w:rPr>
                                      <w:t xml:space="preserve">Starea de azi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>este ...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7" y="5626"/>
                                <a:ext cx="3094" cy="1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19A7C5" w14:textId="77777777" w:rsidR="004677BF" w:rsidRPr="008C7F5B" w:rsidRDefault="004677BF" w:rsidP="004677B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C38FE">
                                    <w:rPr>
                                      <w:rFonts w:ascii="Times New Roman" w:hAnsi="Times New Roman"/>
                                    </w:rPr>
                                    <w:t>Aș vrea sa știți despre mine că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66" y="5828"/>
                              <a:ext cx="3521" cy="11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5FC78" w14:textId="77777777" w:rsidR="004677BF" w:rsidRPr="00167923" w:rsidRDefault="004677BF" w:rsidP="004677BF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Cs w:val="24"/>
                                    <w:shd w:val="clear" w:color="auto" w:fill="FFFFFF"/>
                                  </w:rPr>
                                  <w:t xml:space="preserve">Ce aș schimba în activitatea mea de profesor ...... </w:t>
                                </w:r>
                                <w:r w:rsidRPr="00167923">
                                  <w:rPr>
                                    <w:rFonts w:ascii="Times New Roman" w:hAnsi="Times New Roman"/>
                                    <w:color w:val="000000"/>
                                    <w:szCs w:val="24"/>
                                    <w:shd w:val="clear" w:color="auto" w:fill="FFFFFF"/>
                                  </w:rPr>
                                  <w:t xml:space="preserve"> </w:t>
                                </w:r>
                              </w:p>
                              <w:p w14:paraId="11F36183" w14:textId="77777777" w:rsidR="004677BF" w:rsidRPr="008C7F5B" w:rsidRDefault="004677BF" w:rsidP="004677B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                                             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317" y="2430"/>
                            <a:ext cx="5241" cy="2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C9209" w14:textId="4E499099" w:rsidR="003A2895" w:rsidRPr="00472E12" w:rsidRDefault="004677BF" w:rsidP="00472E1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</w:pPr>
                              <w:r w:rsidRPr="00472E12"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  <w:t>Numele, prenumele</w:t>
                              </w:r>
                            </w:p>
                            <w:p w14:paraId="40F090DE" w14:textId="424BC836" w:rsidR="004677BF" w:rsidRPr="00472E12" w:rsidRDefault="004677BF" w:rsidP="00472E1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472E12"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  <w:t>( simbol care mă reprezintă)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B5AB1" id="Group 25" o:spid="_x0000_s1026" style="position:absolute;margin-left:-122.65pt;margin-top:17.25pt;width:668.55pt;height:400.85pt;rotation:-90;z-index:251660288" coordorigin="2032,524" coordsize="14265,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">
                <v:group id="Group 24" o:spid="_x0000_s1027" style="position:absolute;left:2032;top:524;width:14265;height:8522" coordorigin="2032,524" coordsize="14265,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23" o:spid="_x0000_s1028" style="position:absolute;left:2032;top:524;width:14265;height:8522" coordorigin="2032,524" coordsize="14265,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22" o:spid="_x0000_s1029" style="position:absolute;left:2032;top:524;width:14265;height:8522" coordorigin="2032,524" coordsize="14265,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oup 21" o:spid="_x0000_s1030" style="position:absolute;left:2032;top:524;width:14265;height:8522" coordorigin="2032,524" coordsize="14265,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group id="Group 9" o:spid="_x0000_s1031" style="position:absolute;left:2032;top:524;width:14265;height:8522" coordorigin="2032,248" coordsize="14265,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rect id="Rectangle 5" o:spid="_x0000_s1032" style="position:absolute;left:2137;top:5138;width:5505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    <v:rect id="Rectangle 7" o:spid="_x0000_s1033" style="position:absolute;left:10653;top:5350;width:5505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    <v:rect id="Rectangle 4" o:spid="_x0000_s1034" style="position:absolute;left:2032;top:413;width:5280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    <v:group id="Group 8" o:spid="_x0000_s1035" style="position:absolute;left:5392;top:248;width:10905;height:7695" coordorigin="5392,248" coordsize="10905,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rect id="Rectangle 6" o:spid="_x0000_s1036" style="position:absolute;left:10792;top:248;width:5505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      <v:oval id="Oval 2" o:spid="_x0000_s1037" style="position:absolute;left:5392;top:893;width:7035;height: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    </v:group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38" type="#_x0000_t202" style="position:absolute;left:2122;top:773;width:2470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" stroked="f">
                          <v:textbox style="layout-flow:vertical;mso-layout-flow-alt:bottom-to-top">
                            <w:txbxContent>
                              <w:p w14:paraId="3CA8B0EC" w14:textId="77777777" w:rsidR="004677BF" w:rsidRPr="008C7F5B" w:rsidRDefault="004677BF" w:rsidP="004677B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CC38FE">
                                  <w:rPr>
                                    <w:rFonts w:ascii="Times New Roman" w:hAnsi="Times New Roman"/>
                                  </w:rPr>
                                  <w:t>Deviza mea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este ...</w:t>
                                </w:r>
                              </w:p>
                            </w:txbxContent>
                          </v:textbox>
                        </v:shape>
                      </v:group>
                      <v:shape id="Надпись 2" o:spid="_x0000_s1039" type="#_x0000_t202" style="position:absolute;left:11144;top:662;width:370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" stroked="f">
                        <v:textbox style="layout-flow:vertical;mso-layout-flow-alt:bottom-to-top">
                          <w:txbxContent>
                            <w:p w14:paraId="2E9812E5" w14:textId="77777777" w:rsidR="004677BF" w:rsidRPr="008C7F5B" w:rsidRDefault="004677BF" w:rsidP="004677B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CC38FE">
                                <w:rPr>
                                  <w:rFonts w:ascii="Times New Roman" w:hAnsi="Times New Roman"/>
                                </w:rPr>
                                <w:t xml:space="preserve">Starea de azi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este ...</w:t>
                              </w:r>
                            </w:p>
                          </w:txbxContent>
                        </v:textbox>
                      </v:shape>
                    </v:group>
                    <v:shape id="Надпись 2" o:spid="_x0000_s1040" type="#_x0000_t202" style="position:absolute;left:2167;top:5626;width:3094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" stroked="f">
                      <v:textbox style="layout-flow:vertical;mso-layout-flow-alt:bottom-to-top">
                        <w:txbxContent>
                          <w:p w14:paraId="1B19A7C5" w14:textId="77777777" w:rsidR="004677BF" w:rsidRPr="008C7F5B" w:rsidRDefault="004677BF" w:rsidP="004677B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C38FE">
                              <w:rPr>
                                <w:rFonts w:ascii="Times New Roman" w:hAnsi="Times New Roman"/>
                              </w:rPr>
                              <w:t>Aș vrea sa știți despre mine că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...</w:t>
                            </w:r>
                          </w:p>
                        </w:txbxContent>
                      </v:textbox>
                    </v:shape>
                  </v:group>
                  <v:shape id="Надпись 2" o:spid="_x0000_s1041" type="#_x0000_t202" style="position:absolute;left:12266;top:5828;width:352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" stroked="f">
                    <v:textbox style="layout-flow:vertical;mso-layout-flow-alt:bottom-to-top">
                      <w:txbxContent>
                        <w:p w14:paraId="4245FC78" w14:textId="77777777" w:rsidR="004677BF" w:rsidRPr="00167923" w:rsidRDefault="004677BF" w:rsidP="004677BF">
                          <w:pPr>
                            <w:spacing w:line="240" w:lineRule="auto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Cs w:val="24"/>
                              <w:shd w:val="clear" w:color="auto" w:fill="FFFFFF"/>
                            </w:rPr>
                            <w:t xml:space="preserve">Ce aș schimba în activitatea mea de profesor ...... </w:t>
                          </w:r>
                          <w:r w:rsidRPr="00167923">
                            <w:rPr>
                              <w:rFonts w:ascii="Times New Roman" w:hAnsi="Times New Roman"/>
                              <w:color w:val="000000"/>
                              <w:szCs w:val="24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11F36183" w14:textId="77777777" w:rsidR="004677BF" w:rsidRPr="008C7F5B" w:rsidRDefault="004677BF" w:rsidP="004677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                                             </w:t>
                          </w:r>
                        </w:p>
                      </w:txbxContent>
                    </v:textbox>
                  </v:shape>
                </v:group>
                <v:shape id="Надпись 2" o:spid="_x0000_s1042" type="#_x0000_t202" style="position:absolute;left:6317;top:2430;width:5241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" stroked="f">
                  <v:textbox style="layout-flow:vertical;mso-layout-flow-alt:bottom-to-top">
                    <w:txbxContent>
                      <w:p w14:paraId="704C9209" w14:textId="4E499099" w:rsidR="003A2895" w:rsidRPr="00472E12" w:rsidRDefault="004677BF" w:rsidP="00472E12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 w:rsidRPr="00472E12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>Numele, prenumele</w:t>
                        </w:r>
                      </w:p>
                      <w:p w14:paraId="40F090DE" w14:textId="424BC836" w:rsidR="004677BF" w:rsidRPr="00472E12" w:rsidRDefault="004677BF" w:rsidP="00472E12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472E12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>( simbol care mă reprezintă)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8B1C19" w14:textId="2E3B816D" w:rsidR="00D35FD6" w:rsidRDefault="00D35FD6" w:rsidP="00DF1980"/>
    <w:p w14:paraId="7286828E" w14:textId="332472EF" w:rsidR="00D35FD6" w:rsidRDefault="00D35FD6" w:rsidP="00DF1980"/>
    <w:p w14:paraId="430A07CA" w14:textId="11384938" w:rsidR="00D35FD6" w:rsidRDefault="00D35FD6" w:rsidP="00DF1980"/>
    <w:p w14:paraId="20815F9E" w14:textId="436CAF90" w:rsidR="00D35FD6" w:rsidRDefault="00D35FD6" w:rsidP="00DF1980"/>
    <w:p w14:paraId="4ACB7279" w14:textId="4FA433B6" w:rsidR="00D35FD6" w:rsidRDefault="00D35FD6" w:rsidP="00DF1980"/>
    <w:p w14:paraId="0A418D06" w14:textId="5F793CAA" w:rsidR="00D35FD6" w:rsidRDefault="00D35FD6" w:rsidP="00DF1980"/>
    <w:p w14:paraId="1C82247F" w14:textId="77777777" w:rsidR="00D35FD6" w:rsidRDefault="00D35FD6" w:rsidP="00DF1980"/>
    <w:p w14:paraId="7DAB51A7" w14:textId="3B5090C4" w:rsidR="00D35FD6" w:rsidRDefault="00D35FD6" w:rsidP="00DF1980"/>
    <w:p w14:paraId="31CA886A" w14:textId="0D829544" w:rsidR="00D35FD6" w:rsidRDefault="00D35FD6" w:rsidP="00DF1980"/>
    <w:p w14:paraId="4F15D98C" w14:textId="77777777" w:rsidR="00D35FD6" w:rsidRDefault="00D35FD6" w:rsidP="00DF1980"/>
    <w:p w14:paraId="1BF86D32" w14:textId="77777777" w:rsidR="00D35FD6" w:rsidRDefault="00D35FD6" w:rsidP="00DF1980"/>
    <w:p w14:paraId="21A3EEA0" w14:textId="77777777" w:rsidR="00D35FD6" w:rsidRDefault="00D35FD6" w:rsidP="00DF1980"/>
    <w:p w14:paraId="6C34753E" w14:textId="77777777" w:rsidR="00D35FD6" w:rsidRDefault="00D35FD6" w:rsidP="00DF1980"/>
    <w:p w14:paraId="3B081951" w14:textId="77777777" w:rsidR="00D35FD6" w:rsidRDefault="00D35FD6" w:rsidP="00DF1980"/>
    <w:p w14:paraId="222DBC07" w14:textId="77777777" w:rsidR="00D35FD6" w:rsidRDefault="00D35FD6" w:rsidP="00DF1980"/>
    <w:p w14:paraId="572CCE64" w14:textId="77777777" w:rsidR="00D35FD6" w:rsidRDefault="00D35FD6" w:rsidP="00DF1980"/>
    <w:p w14:paraId="52792E47" w14:textId="77777777" w:rsidR="00D35FD6" w:rsidRDefault="00D35FD6" w:rsidP="00DF1980"/>
    <w:p w14:paraId="7AEECD28" w14:textId="77777777" w:rsidR="00D35FD6" w:rsidRDefault="00D35FD6" w:rsidP="00DF1980"/>
    <w:p w14:paraId="07144AA3" w14:textId="77777777" w:rsidR="00D35FD6" w:rsidRDefault="00D35FD6" w:rsidP="00DF1980"/>
    <w:p w14:paraId="38AF4096" w14:textId="77777777" w:rsidR="00D35FD6" w:rsidRDefault="00D35FD6" w:rsidP="00DF1980"/>
    <w:p w14:paraId="12D5244B" w14:textId="77777777" w:rsidR="004B4F65" w:rsidRDefault="004B4F65" w:rsidP="00DF1980"/>
    <w:p w14:paraId="052813B0" w14:textId="77777777" w:rsidR="004B4F65" w:rsidRDefault="004B4F65" w:rsidP="00DF1980"/>
    <w:p w14:paraId="153F7EF1" w14:textId="77777777" w:rsidR="004B4F65" w:rsidRDefault="004B4F65" w:rsidP="00DF1980"/>
    <w:p w14:paraId="4B8D3AC4" w14:textId="77777777" w:rsidR="004B4F65" w:rsidRDefault="004B4F65" w:rsidP="00DF1980"/>
    <w:p w14:paraId="1B27E44E" w14:textId="77777777" w:rsidR="004B4F65" w:rsidRDefault="004B4F65" w:rsidP="00DF1980"/>
    <w:p w14:paraId="7798C79B" w14:textId="77777777" w:rsidR="004B4F65" w:rsidRDefault="004B4F65" w:rsidP="00DF1980"/>
    <w:p w14:paraId="00749EFB" w14:textId="77777777" w:rsidR="004B4F65" w:rsidRDefault="004B4F65" w:rsidP="00DF1980"/>
    <w:p w14:paraId="4C3B0F48" w14:textId="77777777" w:rsidR="004B4F65" w:rsidRDefault="004B4F65" w:rsidP="00DF1980"/>
    <w:p w14:paraId="1994000A" w14:textId="77777777" w:rsidR="004B4F65" w:rsidRDefault="004B4F65" w:rsidP="00DF1980"/>
    <w:p w14:paraId="640B0A53" w14:textId="77777777" w:rsidR="004B4F65" w:rsidRDefault="004B4F65" w:rsidP="00DF1980"/>
    <w:p w14:paraId="607B5BF5" w14:textId="77777777" w:rsidR="004B4F65" w:rsidRDefault="004B4F65" w:rsidP="00DF1980"/>
    <w:p w14:paraId="111EE18E" w14:textId="77777777" w:rsidR="004B4F65" w:rsidRDefault="004B4F65" w:rsidP="00DF1980"/>
    <w:p w14:paraId="0D38B46A" w14:textId="77777777" w:rsidR="00DF1980" w:rsidRDefault="00DF1980" w:rsidP="00DF1980"/>
    <w:p w14:paraId="3DDCA18E" w14:textId="44E98D61" w:rsidR="00DF1980" w:rsidRPr="00EF698E" w:rsidRDefault="00D31BA7" w:rsidP="00DF1980">
      <w:pPr>
        <w:rPr>
          <w:rFonts w:ascii="Times New Roman" w:hAnsi="Times New Roman" w:cs="Times New Roman"/>
          <w:sz w:val="28"/>
          <w:szCs w:val="28"/>
        </w:rPr>
      </w:pPr>
      <w:r w:rsidRPr="00EF698E">
        <w:rPr>
          <w:rFonts w:ascii="Times New Roman" w:hAnsi="Times New Roman" w:cs="Times New Roman"/>
          <w:sz w:val="28"/>
          <w:szCs w:val="28"/>
        </w:rPr>
        <w:lastRenderedPageBreak/>
        <w:t>Anexa Nr 2</w:t>
      </w:r>
    </w:p>
    <w:p w14:paraId="54EB45CA" w14:textId="77777777" w:rsidR="00CD05E8" w:rsidRPr="00EF698E" w:rsidRDefault="00A21488" w:rsidP="00A21488">
      <w:pPr>
        <w:pStyle w:val="Listparagraf"/>
        <w:rPr>
          <w:rFonts w:ascii="Times New Roman" w:hAnsi="Times New Roman" w:cs="Times New Roman"/>
          <w:b/>
          <w:bCs/>
          <w:sz w:val="28"/>
          <w:szCs w:val="28"/>
        </w:rPr>
      </w:pPr>
      <w:r w:rsidRPr="00EF698E">
        <w:rPr>
          <w:rFonts w:ascii="Times New Roman" w:hAnsi="Times New Roman" w:cs="Times New Roman"/>
          <w:b/>
          <w:bCs/>
          <w:sz w:val="28"/>
          <w:szCs w:val="28"/>
        </w:rPr>
        <w:t xml:space="preserve">Echipa 1) </w:t>
      </w:r>
    </w:p>
    <w:p w14:paraId="3DCA7FF3" w14:textId="0C83729D" w:rsidR="004B4F65" w:rsidRPr="0036136E" w:rsidRDefault="006670E1" w:rsidP="0036136E">
      <w:pPr>
        <w:pStyle w:val="Listparagraf"/>
        <w:rPr>
          <w:rFonts w:ascii="Times New Roman" w:hAnsi="Times New Roman" w:cs="Times New Roman"/>
          <w:sz w:val="28"/>
          <w:szCs w:val="28"/>
        </w:rPr>
      </w:pPr>
      <w:r w:rsidRPr="00EF698E">
        <w:rPr>
          <w:rFonts w:ascii="Times New Roman" w:hAnsi="Times New Roman" w:cs="Times New Roman"/>
          <w:sz w:val="28"/>
          <w:szCs w:val="28"/>
        </w:rPr>
        <w:t>Calculați valoarea expresiei</w:t>
      </w:r>
      <w:r w:rsidR="00751369" w:rsidRPr="00EF698E">
        <w:rPr>
          <w:rFonts w:ascii="Times New Roman" w:hAnsi="Times New Roman" w:cs="Times New Roman"/>
          <w:sz w:val="28"/>
          <w:szCs w:val="28"/>
        </w:rPr>
        <w:t xml:space="preserve">   </w:t>
      </w:r>
      <w:r w:rsidR="00751369" w:rsidRPr="00EF698E">
        <w:rPr>
          <w:rFonts w:ascii="Times New Roman" w:hAnsi="Times New Roman" w:cs="Times New Roman"/>
          <w:position w:val="-24"/>
          <w:sz w:val="28"/>
          <w:szCs w:val="28"/>
        </w:rPr>
        <w:object w:dxaOrig="1219" w:dyaOrig="660" w14:anchorId="3E32A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.75pt" o:ole="">
            <v:imagedata r:id="rId6" o:title=""/>
          </v:shape>
          <o:OLEObject Type="Embed" ProgID="Equation.DSMT4" ShapeID="_x0000_i1025" DrawAspect="Content" ObjectID="_1794596313" r:id="rId7"/>
        </w:object>
      </w:r>
      <w:r w:rsidR="00751369" w:rsidRPr="00EF698E">
        <w:rPr>
          <w:rFonts w:ascii="Times New Roman" w:hAnsi="Times New Roman" w:cs="Times New Roman"/>
          <w:sz w:val="28"/>
          <w:szCs w:val="28"/>
        </w:rPr>
        <w:t>.</w:t>
      </w:r>
    </w:p>
    <w:p w14:paraId="3B7C5B70" w14:textId="77777777" w:rsidR="00CD05E8" w:rsidRPr="00EF698E" w:rsidRDefault="00A21488" w:rsidP="00A21488">
      <w:pPr>
        <w:pStyle w:val="Listparagraf"/>
        <w:rPr>
          <w:rFonts w:ascii="Times New Roman" w:hAnsi="Times New Roman" w:cs="Times New Roman"/>
          <w:b/>
          <w:bCs/>
          <w:sz w:val="28"/>
          <w:szCs w:val="28"/>
        </w:rPr>
      </w:pPr>
      <w:r w:rsidRPr="00EF698E">
        <w:rPr>
          <w:rFonts w:ascii="Times New Roman" w:hAnsi="Times New Roman" w:cs="Times New Roman"/>
          <w:b/>
          <w:bCs/>
          <w:sz w:val="28"/>
          <w:szCs w:val="28"/>
        </w:rPr>
        <w:t xml:space="preserve">Echipa </w:t>
      </w:r>
      <w:r w:rsidR="00CD05E8" w:rsidRPr="00EF69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F698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4472A0" w14:textId="60E13A09" w:rsidR="00751369" w:rsidRPr="00EF698E" w:rsidRDefault="00A21488" w:rsidP="00A21488">
      <w:pPr>
        <w:pStyle w:val="Listparagraf"/>
        <w:rPr>
          <w:rFonts w:ascii="Times New Roman" w:hAnsi="Times New Roman" w:cs="Times New Roman"/>
          <w:sz w:val="28"/>
          <w:szCs w:val="28"/>
        </w:rPr>
      </w:pPr>
      <w:r w:rsidRPr="00EF698E">
        <w:rPr>
          <w:rFonts w:ascii="Times New Roman" w:hAnsi="Times New Roman" w:cs="Times New Roman"/>
          <w:sz w:val="28"/>
          <w:szCs w:val="28"/>
        </w:rPr>
        <w:t xml:space="preserve"> </w:t>
      </w:r>
      <w:r w:rsidR="005F536C" w:rsidRPr="00EF698E">
        <w:rPr>
          <w:rFonts w:ascii="Times New Roman" w:hAnsi="Times New Roman" w:cs="Times New Roman"/>
          <w:sz w:val="28"/>
          <w:szCs w:val="28"/>
        </w:rPr>
        <w:t>Domnul Plugaru și copilul său</w:t>
      </w:r>
      <w:r w:rsidR="00554939" w:rsidRPr="00EF698E">
        <w:rPr>
          <w:rFonts w:ascii="Times New Roman" w:hAnsi="Times New Roman" w:cs="Times New Roman"/>
          <w:sz w:val="28"/>
          <w:szCs w:val="28"/>
        </w:rPr>
        <w:t xml:space="preserve"> merg la teatru</w:t>
      </w:r>
      <w:r w:rsidR="00DF13B0" w:rsidRPr="00EF698E">
        <w:rPr>
          <w:rFonts w:ascii="Times New Roman" w:hAnsi="Times New Roman" w:cs="Times New Roman"/>
          <w:sz w:val="28"/>
          <w:szCs w:val="28"/>
        </w:rPr>
        <w:t>. Prețul unui bilet pentru maturi este de 80 de lei, iar prețul unui bilet pentru copii reprezintă</w:t>
      </w:r>
      <w:r w:rsidR="003247C9" w:rsidRPr="00EF698E">
        <w:rPr>
          <w:rFonts w:ascii="Times New Roman" w:hAnsi="Times New Roman" w:cs="Times New Roman"/>
          <w:sz w:val="28"/>
          <w:szCs w:val="28"/>
        </w:rPr>
        <w:t xml:space="preserve"> 70% din prețul biletului pentru maturi. Determinați suma de bani achitată de domnul Plugaru pentru cele două bilete.</w:t>
      </w:r>
    </w:p>
    <w:p w14:paraId="70F8B32E" w14:textId="4347BF47" w:rsidR="00A21488" w:rsidRPr="00EF698E" w:rsidRDefault="00CD05E8" w:rsidP="00CD05E8">
      <w:pPr>
        <w:pStyle w:val="Listparagraf"/>
        <w:rPr>
          <w:rFonts w:ascii="Times New Roman" w:hAnsi="Times New Roman" w:cs="Times New Roman"/>
          <w:b/>
          <w:bCs/>
          <w:sz w:val="28"/>
          <w:szCs w:val="28"/>
        </w:rPr>
      </w:pPr>
      <w:r w:rsidRPr="00EF698E">
        <w:rPr>
          <w:rFonts w:ascii="Times New Roman" w:hAnsi="Times New Roman" w:cs="Times New Roman"/>
          <w:b/>
          <w:bCs/>
          <w:sz w:val="28"/>
          <w:szCs w:val="28"/>
        </w:rPr>
        <w:t>Echipa 3)</w:t>
      </w:r>
    </w:p>
    <w:p w14:paraId="3951B285" w14:textId="6428E794" w:rsidR="00CD05E8" w:rsidRPr="00EF698E" w:rsidRDefault="00DC0939" w:rsidP="00CD05E8">
      <w:pPr>
        <w:pStyle w:val="Listparagraf"/>
        <w:rPr>
          <w:rFonts w:ascii="Times New Roman" w:hAnsi="Times New Roman" w:cs="Times New Roman"/>
          <w:sz w:val="28"/>
          <w:szCs w:val="28"/>
        </w:rPr>
      </w:pPr>
      <w:r w:rsidRPr="00EF698E">
        <w:rPr>
          <w:rFonts w:ascii="Times New Roman" w:hAnsi="Times New Roman" w:cs="Times New Roman"/>
          <w:sz w:val="28"/>
          <w:szCs w:val="28"/>
        </w:rPr>
        <w:t xml:space="preserve">Fie funcția </w:t>
      </w:r>
      <w:r w:rsidR="00E60AED" w:rsidRPr="00EF698E">
        <w:rPr>
          <w:rFonts w:ascii="Times New Roman" w:hAnsi="Times New Roman" w:cs="Times New Roman"/>
          <w:position w:val="-14"/>
          <w:sz w:val="28"/>
          <w:szCs w:val="28"/>
        </w:rPr>
        <w:object w:dxaOrig="2960" w:dyaOrig="400" w14:anchorId="799550BB">
          <v:shape id="_x0000_i1026" type="#_x0000_t75" style="width:161.25pt;height:22.5pt" o:ole="">
            <v:imagedata r:id="rId8" o:title=""/>
          </v:shape>
          <o:OLEObject Type="Embed" ProgID="Equation.DSMT4" ShapeID="_x0000_i1026" DrawAspect="Content" ObjectID="_1794596314" r:id="rId9"/>
        </w:object>
      </w:r>
      <w:r w:rsidR="00E60AED" w:rsidRPr="00EF698E">
        <w:rPr>
          <w:rFonts w:ascii="Times New Roman" w:hAnsi="Times New Roman" w:cs="Times New Roman"/>
          <w:sz w:val="28"/>
          <w:szCs w:val="28"/>
        </w:rPr>
        <w:t>Determinați valorile</w:t>
      </w:r>
      <w:r w:rsidR="00E856DA" w:rsidRPr="00EF698E">
        <w:rPr>
          <w:rFonts w:ascii="Times New Roman" w:hAnsi="Times New Roman" w:cs="Times New Roman"/>
          <w:sz w:val="28"/>
          <w:szCs w:val="28"/>
        </w:rPr>
        <w:t xml:space="preserve"> reale nepozitive ale lui </w:t>
      </w:r>
      <w:r w:rsidR="00E856DA" w:rsidRPr="00005B66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E856DA" w:rsidRPr="00EF698E">
        <w:rPr>
          <w:rFonts w:ascii="Times New Roman" w:hAnsi="Times New Roman" w:cs="Times New Roman"/>
          <w:sz w:val="28"/>
          <w:szCs w:val="28"/>
        </w:rPr>
        <w:t>, pentru care valorile funcției nu sânt mai mari</w:t>
      </w:r>
      <w:r w:rsidR="006900A7" w:rsidRPr="00EF698E">
        <w:rPr>
          <w:rFonts w:ascii="Times New Roman" w:hAnsi="Times New Roman" w:cs="Times New Roman"/>
          <w:sz w:val="28"/>
          <w:szCs w:val="28"/>
        </w:rPr>
        <w:t xml:space="preserve"> dec</w:t>
      </w:r>
      <w:r w:rsidR="0046252C">
        <w:rPr>
          <w:rFonts w:ascii="Times New Roman" w:hAnsi="Times New Roman" w:cs="Times New Roman"/>
          <w:sz w:val="28"/>
          <w:szCs w:val="28"/>
        </w:rPr>
        <w:t>â</w:t>
      </w:r>
      <w:r w:rsidR="006900A7" w:rsidRPr="00EF698E">
        <w:rPr>
          <w:rFonts w:ascii="Times New Roman" w:hAnsi="Times New Roman" w:cs="Times New Roman"/>
          <w:sz w:val="28"/>
          <w:szCs w:val="28"/>
        </w:rPr>
        <w:t>t 2.</w:t>
      </w:r>
    </w:p>
    <w:p w14:paraId="1E5A35EA" w14:textId="52A5AFAD" w:rsidR="006B3E01" w:rsidRPr="00EF698E" w:rsidRDefault="006B3E01" w:rsidP="006B3E01">
      <w:pPr>
        <w:pStyle w:val="Listparagraf"/>
        <w:rPr>
          <w:rFonts w:ascii="Times New Roman" w:hAnsi="Times New Roman" w:cs="Times New Roman"/>
          <w:b/>
          <w:bCs/>
          <w:sz w:val="28"/>
          <w:szCs w:val="28"/>
        </w:rPr>
      </w:pPr>
      <w:r w:rsidRPr="00EF698E">
        <w:rPr>
          <w:rFonts w:ascii="Times New Roman" w:hAnsi="Times New Roman" w:cs="Times New Roman"/>
          <w:b/>
          <w:bCs/>
          <w:sz w:val="28"/>
          <w:szCs w:val="28"/>
        </w:rPr>
        <w:t>Echipa 4)</w:t>
      </w:r>
    </w:p>
    <w:p w14:paraId="306396B1" w14:textId="73703881" w:rsidR="006B3E01" w:rsidRPr="00EF698E" w:rsidRDefault="006B3E01" w:rsidP="006B3E01">
      <w:pPr>
        <w:pStyle w:val="Listparagraf"/>
        <w:rPr>
          <w:rFonts w:ascii="Times New Roman" w:hAnsi="Times New Roman" w:cs="Times New Roman"/>
          <w:sz w:val="28"/>
          <w:szCs w:val="28"/>
        </w:rPr>
      </w:pPr>
      <w:r w:rsidRPr="00EF698E">
        <w:rPr>
          <w:rFonts w:ascii="Times New Roman" w:hAnsi="Times New Roman" w:cs="Times New Roman"/>
          <w:sz w:val="28"/>
          <w:szCs w:val="28"/>
        </w:rPr>
        <w:t xml:space="preserve">La o brutărie a fost </w:t>
      </w:r>
      <w:r w:rsidR="00700513" w:rsidRPr="00EF698E">
        <w:rPr>
          <w:rFonts w:ascii="Times New Roman" w:hAnsi="Times New Roman" w:cs="Times New Roman"/>
          <w:sz w:val="28"/>
          <w:szCs w:val="28"/>
        </w:rPr>
        <w:t>adusă făină în saci de 40 kg și 60 kg. În total au fost aduse 2560 kg de făină în 51 de saci</w:t>
      </w:r>
      <w:r w:rsidR="000D52E1" w:rsidRPr="00EF698E">
        <w:rPr>
          <w:rFonts w:ascii="Times New Roman" w:hAnsi="Times New Roman" w:cs="Times New Roman"/>
          <w:sz w:val="28"/>
          <w:szCs w:val="28"/>
        </w:rPr>
        <w:t>. Determinați câți saci de făină de 40 kg și câți saci de făină de 60</w:t>
      </w:r>
      <w:r w:rsidR="001B302A" w:rsidRPr="00EF698E">
        <w:rPr>
          <w:rFonts w:ascii="Times New Roman" w:hAnsi="Times New Roman" w:cs="Times New Roman"/>
          <w:sz w:val="28"/>
          <w:szCs w:val="28"/>
        </w:rPr>
        <w:t xml:space="preserve"> kg au fost aduși la brutărie.</w:t>
      </w:r>
    </w:p>
    <w:p w14:paraId="3BBA0C2C" w14:textId="65097FA5" w:rsidR="00EA1736" w:rsidRPr="00EF698E" w:rsidRDefault="00E41C1A" w:rsidP="00EA1736">
      <w:pPr>
        <w:pStyle w:val="Listparagra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898437" wp14:editId="3556C131">
            <wp:simplePos x="0" y="0"/>
            <wp:positionH relativeFrom="column">
              <wp:posOffset>4474464</wp:posOffset>
            </wp:positionH>
            <wp:positionV relativeFrom="paragraph">
              <wp:posOffset>226060</wp:posOffset>
            </wp:positionV>
            <wp:extent cx="1840865" cy="1036320"/>
            <wp:effectExtent l="0" t="0" r="6985" b="0"/>
            <wp:wrapThrough wrapText="bothSides">
              <wp:wrapPolygon edited="0">
                <wp:start x="0" y="0"/>
                <wp:lineTo x="0" y="21044"/>
                <wp:lineTo x="21458" y="21044"/>
                <wp:lineTo x="21458" y="0"/>
                <wp:lineTo x="0" y="0"/>
              </wp:wrapPolygon>
            </wp:wrapThrough>
            <wp:docPr id="81443149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736" w:rsidRPr="00EF698E">
        <w:rPr>
          <w:rFonts w:ascii="Times New Roman" w:hAnsi="Times New Roman" w:cs="Times New Roman"/>
          <w:b/>
          <w:bCs/>
          <w:sz w:val="28"/>
          <w:szCs w:val="28"/>
        </w:rPr>
        <w:t>Echipa 5)</w:t>
      </w:r>
    </w:p>
    <w:p w14:paraId="254C55B3" w14:textId="5C9D465C" w:rsidR="00EA1736" w:rsidRPr="00EF698E" w:rsidRDefault="004F5F4C" w:rsidP="00EA1736">
      <w:pPr>
        <w:pStyle w:val="Listparagraf"/>
        <w:rPr>
          <w:rFonts w:ascii="Times New Roman" w:hAnsi="Times New Roman" w:cs="Times New Roman"/>
          <w:b/>
          <w:bCs/>
          <w:sz w:val="28"/>
          <w:szCs w:val="28"/>
        </w:rPr>
      </w:pPr>
      <w:r w:rsidRPr="00EF698E">
        <w:rPr>
          <w:rFonts w:ascii="Times New Roman" w:hAnsi="Times New Roman" w:cs="Times New Roman"/>
          <w:sz w:val="28"/>
          <w:szCs w:val="28"/>
        </w:rPr>
        <w:t xml:space="preserve">Fie trapezul dreptunghic </w:t>
      </w:r>
      <w:r w:rsidRPr="00C63CF4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EF698E">
        <w:rPr>
          <w:rFonts w:ascii="Times New Roman" w:hAnsi="Times New Roman" w:cs="Times New Roman"/>
          <w:sz w:val="28"/>
          <w:szCs w:val="28"/>
        </w:rPr>
        <w:t>, în care</w:t>
      </w:r>
      <w:r w:rsidRPr="00EF6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38E" w:rsidRPr="00EF698E">
        <w:rPr>
          <w:rFonts w:ascii="Times New Roman" w:hAnsi="Times New Roman" w:cs="Times New Roman"/>
          <w:position w:val="-10"/>
          <w:sz w:val="28"/>
          <w:szCs w:val="28"/>
        </w:rPr>
        <w:object w:dxaOrig="5360" w:dyaOrig="320" w14:anchorId="09ACB594">
          <v:shape id="_x0000_i1027" type="#_x0000_t75" style="width:294.75pt;height:18pt" o:ole="">
            <v:imagedata r:id="rId11" o:title=""/>
          </v:shape>
          <o:OLEObject Type="Embed" ProgID="Equation.DSMT4" ShapeID="_x0000_i1027" DrawAspect="Content" ObjectID="_1794596315" r:id="rId12"/>
        </w:object>
      </w:r>
      <w:r w:rsidR="0069738E">
        <w:rPr>
          <w:rFonts w:ascii="Times New Roman" w:hAnsi="Times New Roman" w:cs="Times New Roman"/>
          <w:sz w:val="28"/>
          <w:szCs w:val="28"/>
        </w:rPr>
        <w:t xml:space="preserve"> </w:t>
      </w:r>
      <w:r w:rsidR="00950FEF" w:rsidRPr="00EF698E">
        <w:rPr>
          <w:rFonts w:ascii="Times New Roman" w:hAnsi="Times New Roman" w:cs="Times New Roman"/>
          <w:sz w:val="28"/>
          <w:szCs w:val="28"/>
        </w:rPr>
        <w:t>Diagonala AC este perpendiculară pe latura CD. Determinați aria trapezul</w:t>
      </w:r>
      <w:r w:rsidR="00EF698E" w:rsidRPr="00EF698E">
        <w:rPr>
          <w:rFonts w:ascii="Times New Roman" w:hAnsi="Times New Roman" w:cs="Times New Roman"/>
          <w:sz w:val="28"/>
          <w:szCs w:val="28"/>
        </w:rPr>
        <w:t>ui.</w:t>
      </w:r>
    </w:p>
    <w:p w14:paraId="4F048581" w14:textId="77777777" w:rsidR="006B3E01" w:rsidRDefault="006B3E01" w:rsidP="00CD05E8">
      <w:pPr>
        <w:pStyle w:val="Listparagraf"/>
      </w:pPr>
    </w:p>
    <w:p w14:paraId="1A4CFB1C" w14:textId="78D6DC78" w:rsidR="00DF1980" w:rsidRDefault="002004A9" w:rsidP="00DF1980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Formule: </w:t>
      </w:r>
      <w:r w:rsidR="00C46598" w:rsidRPr="009F285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420" w:dyaOrig="320" w14:anchorId="5EFB2DB0">
          <v:shape id="_x0000_i1040" type="#_x0000_t75" style="width:86.25pt;height:21.75pt" o:ole="">
            <v:imagedata r:id="rId13" o:title=""/>
          </v:shape>
          <o:OLEObject Type="Embed" ProgID="Equation.3" ShapeID="_x0000_i1040" DrawAspect="Content" ObjectID="_1794596316" r:id="rId14"/>
        </w:object>
      </w:r>
      <w:r w:rsidR="00C46598" w:rsidRPr="009F2854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C46598" w:rsidRPr="009F285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00" w:dyaOrig="320" w14:anchorId="6514976C">
          <v:shape id="_x0000_i1041" type="#_x0000_t75" style="width:93.75pt;height:21.75pt" o:ole="">
            <v:imagedata r:id="rId15" o:title=""/>
          </v:shape>
          <o:OLEObject Type="Embed" ProgID="Equation.3" ShapeID="_x0000_i1041" DrawAspect="Content" ObjectID="_1794596317" r:id="rId16"/>
        </w:object>
      </w:r>
      <w:r w:rsidR="00C465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6598" w:rsidRPr="009F28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46598" w:rsidRPr="009F285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260" w:dyaOrig="360" w14:anchorId="6201E5F2">
          <v:shape id="_x0000_i1042" type="#_x0000_t75" style="width:79.5pt;height:21.75pt" o:ole="">
            <v:imagedata r:id="rId17" o:title=""/>
          </v:shape>
          <o:OLEObject Type="Embed" ProgID="Equation.3" ShapeID="_x0000_i1042" DrawAspect="Content" ObjectID="_1794596318" r:id="rId18"/>
        </w:object>
      </w:r>
      <w:r w:rsidR="00C465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6598" w:rsidRPr="00365F7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579" w:dyaOrig="620" w14:anchorId="2A13FD2E">
          <v:shape id="_x0000_i1043" type="#_x0000_t75" style="width:93.75pt;height:36pt" o:ole="">
            <v:imagedata r:id="rId19" o:title=""/>
          </v:shape>
          <o:OLEObject Type="Embed" ProgID="Equation.DSMT4" ShapeID="_x0000_i1043" DrawAspect="Content" ObjectID="_1794596319" r:id="rId20"/>
        </w:object>
      </w:r>
    </w:p>
    <w:p w14:paraId="3DA32035" w14:textId="77777777" w:rsidR="00C46598" w:rsidRDefault="00C46598" w:rsidP="00DF1980"/>
    <w:sectPr w:rsidR="00C4659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F3897"/>
    <w:multiLevelType w:val="multilevel"/>
    <w:tmpl w:val="819489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8A7920"/>
    <w:multiLevelType w:val="hybridMultilevel"/>
    <w:tmpl w:val="EA0E9F7A"/>
    <w:lvl w:ilvl="0" w:tplc="B32084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F87369"/>
    <w:multiLevelType w:val="multilevel"/>
    <w:tmpl w:val="9992E1FE"/>
    <w:lvl w:ilvl="0">
      <w:start w:val="1"/>
      <w:numFmt w:val="decimal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46B44DB"/>
    <w:multiLevelType w:val="hybridMultilevel"/>
    <w:tmpl w:val="920C6B94"/>
    <w:lvl w:ilvl="0" w:tplc="4E0A47A2">
      <w:start w:val="603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DDE50F1"/>
    <w:multiLevelType w:val="hybridMultilevel"/>
    <w:tmpl w:val="5FBC2EFE"/>
    <w:lvl w:ilvl="0" w:tplc="99B05B2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045E5"/>
    <w:multiLevelType w:val="hybridMultilevel"/>
    <w:tmpl w:val="7398EFD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8420F"/>
    <w:multiLevelType w:val="hybridMultilevel"/>
    <w:tmpl w:val="56E637A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95016">
    <w:abstractNumId w:val="2"/>
  </w:num>
  <w:num w:numId="2" w16cid:durableId="1670909858">
    <w:abstractNumId w:val="0"/>
  </w:num>
  <w:num w:numId="3" w16cid:durableId="1453327954">
    <w:abstractNumId w:val="4"/>
  </w:num>
  <w:num w:numId="4" w16cid:durableId="411781684">
    <w:abstractNumId w:val="5"/>
  </w:num>
  <w:num w:numId="5" w16cid:durableId="408238847">
    <w:abstractNumId w:val="1"/>
  </w:num>
  <w:num w:numId="6" w16cid:durableId="1463887227">
    <w:abstractNumId w:val="6"/>
  </w:num>
  <w:num w:numId="7" w16cid:durableId="94615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36"/>
    <w:rsid w:val="00005B66"/>
    <w:rsid w:val="000A6441"/>
    <w:rsid w:val="000D52E1"/>
    <w:rsid w:val="000D6E4C"/>
    <w:rsid w:val="0012038E"/>
    <w:rsid w:val="0012227B"/>
    <w:rsid w:val="001441D4"/>
    <w:rsid w:val="00157FF3"/>
    <w:rsid w:val="001836EA"/>
    <w:rsid w:val="001B302A"/>
    <w:rsid w:val="001C22CF"/>
    <w:rsid w:val="001F3D47"/>
    <w:rsid w:val="0020046A"/>
    <w:rsid w:val="002004A9"/>
    <w:rsid w:val="002066C8"/>
    <w:rsid w:val="002115D8"/>
    <w:rsid w:val="00243697"/>
    <w:rsid w:val="002469D0"/>
    <w:rsid w:val="00253EEC"/>
    <w:rsid w:val="003247C9"/>
    <w:rsid w:val="00326787"/>
    <w:rsid w:val="0036136E"/>
    <w:rsid w:val="003A2895"/>
    <w:rsid w:val="003C7BA9"/>
    <w:rsid w:val="0041054F"/>
    <w:rsid w:val="00421B51"/>
    <w:rsid w:val="004342CA"/>
    <w:rsid w:val="0046252C"/>
    <w:rsid w:val="004677BF"/>
    <w:rsid w:val="00472E12"/>
    <w:rsid w:val="004B4F65"/>
    <w:rsid w:val="004B7730"/>
    <w:rsid w:val="004F5F4C"/>
    <w:rsid w:val="00554939"/>
    <w:rsid w:val="00576F70"/>
    <w:rsid w:val="005F536C"/>
    <w:rsid w:val="00605075"/>
    <w:rsid w:val="00617D37"/>
    <w:rsid w:val="006670E1"/>
    <w:rsid w:val="006833CE"/>
    <w:rsid w:val="006900A7"/>
    <w:rsid w:val="006964BC"/>
    <w:rsid w:val="0069738E"/>
    <w:rsid w:val="006B3E01"/>
    <w:rsid w:val="006D2E92"/>
    <w:rsid w:val="00700513"/>
    <w:rsid w:val="0071669C"/>
    <w:rsid w:val="00723DB9"/>
    <w:rsid w:val="00751369"/>
    <w:rsid w:val="0076411A"/>
    <w:rsid w:val="00803AC4"/>
    <w:rsid w:val="0081044F"/>
    <w:rsid w:val="00813ED5"/>
    <w:rsid w:val="00896EC3"/>
    <w:rsid w:val="008D439C"/>
    <w:rsid w:val="008E7543"/>
    <w:rsid w:val="00905BFF"/>
    <w:rsid w:val="0093767F"/>
    <w:rsid w:val="00950FEF"/>
    <w:rsid w:val="00962785"/>
    <w:rsid w:val="0096669C"/>
    <w:rsid w:val="009A47D3"/>
    <w:rsid w:val="009F62C6"/>
    <w:rsid w:val="00A112E9"/>
    <w:rsid w:val="00A137E0"/>
    <w:rsid w:val="00A21488"/>
    <w:rsid w:val="00A43712"/>
    <w:rsid w:val="00A45E00"/>
    <w:rsid w:val="00A72048"/>
    <w:rsid w:val="00A74E10"/>
    <w:rsid w:val="00AC38E9"/>
    <w:rsid w:val="00AD4A09"/>
    <w:rsid w:val="00AD7122"/>
    <w:rsid w:val="00AE6090"/>
    <w:rsid w:val="00B60AEE"/>
    <w:rsid w:val="00B718A9"/>
    <w:rsid w:val="00BB2A26"/>
    <w:rsid w:val="00C20E03"/>
    <w:rsid w:val="00C46598"/>
    <w:rsid w:val="00C60D73"/>
    <w:rsid w:val="00C63CF4"/>
    <w:rsid w:val="00C72742"/>
    <w:rsid w:val="00CA4A7F"/>
    <w:rsid w:val="00CD05E8"/>
    <w:rsid w:val="00D0473E"/>
    <w:rsid w:val="00D27A55"/>
    <w:rsid w:val="00D31BA7"/>
    <w:rsid w:val="00D35FD6"/>
    <w:rsid w:val="00DC0939"/>
    <w:rsid w:val="00DF13B0"/>
    <w:rsid w:val="00DF1980"/>
    <w:rsid w:val="00E26845"/>
    <w:rsid w:val="00E41C1A"/>
    <w:rsid w:val="00E60AED"/>
    <w:rsid w:val="00E73A36"/>
    <w:rsid w:val="00E81DBA"/>
    <w:rsid w:val="00E856DA"/>
    <w:rsid w:val="00EA1736"/>
    <w:rsid w:val="00EF2A73"/>
    <w:rsid w:val="00EF698E"/>
    <w:rsid w:val="00F20A28"/>
    <w:rsid w:val="00F84CAF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25AB"/>
  <w15:docId w15:val="{507772A9-59D6-4A28-84E9-7EA0D87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f">
    <w:name w:val="List Paragraph"/>
    <w:basedOn w:val="Normal"/>
    <w:uiPriority w:val="34"/>
    <w:qFormat/>
    <w:rsid w:val="0024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DCE4-92E4-4586-BEDE-F285FEA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608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Eugenia Selivanov</cp:lastModifiedBy>
  <cp:revision>10</cp:revision>
  <dcterms:created xsi:type="dcterms:W3CDTF">2024-12-01T07:16:00Z</dcterms:created>
  <dcterms:modified xsi:type="dcterms:W3CDTF">2024-12-01T20:11:00Z</dcterms:modified>
</cp:coreProperties>
</file>