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1736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C1295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AC48C1" w:rsidRPr="00D6489F" w:rsidRDefault="00AC48C1" w:rsidP="00AC48C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FD093D">
        <w:rPr>
          <w:rFonts w:ascii="Times New Roman" w:hAnsi="Times New Roman"/>
          <w:sz w:val="24"/>
          <w:szCs w:val="24"/>
          <w:lang w:val="ro-RO"/>
        </w:rPr>
        <w:t>Oră de sinteză</w:t>
      </w:r>
      <w:r w:rsidR="00C1295A">
        <w:rPr>
          <w:rFonts w:ascii="Times New Roman" w:hAnsi="Times New Roman"/>
          <w:sz w:val="24"/>
          <w:szCs w:val="24"/>
          <w:lang w:val="ro-RO"/>
        </w:rPr>
        <w:t xml:space="preserve"> integrativă</w:t>
      </w:r>
    </w:p>
    <w:p w:rsidR="00AC48C1" w:rsidRPr="00761B30" w:rsidRDefault="00AC48C1" w:rsidP="00AC48C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AC48C1" w:rsidRDefault="00AC48C1" w:rsidP="00AC48C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AC48C1" w:rsidRPr="00E869D4" w:rsidRDefault="00AC48C1" w:rsidP="00AC48C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047C8F" w:rsidRPr="00FF7AE8" w:rsidRDefault="00047C8F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47C8F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C8F">
        <w:rPr>
          <w:rFonts w:ascii="Times New Roman" w:hAnsi="Times New Roman"/>
          <w:b/>
          <w:sz w:val="24"/>
          <w:szCs w:val="24"/>
          <w:lang w:val="ro-RO"/>
        </w:rPr>
        <w:t>Generalizarea</w:t>
      </w:r>
      <w:r>
        <w:rPr>
          <w:rFonts w:ascii="Times New Roman" w:hAnsi="Times New Roman"/>
          <w:sz w:val="24"/>
          <w:szCs w:val="24"/>
          <w:lang w:val="ro-RO"/>
        </w:rPr>
        <w:t xml:space="preserve"> noțiunii de corp de rotație.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AC48C1" w:rsidRPr="00B96DB5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047C8F" w:rsidRPr="00265ABE" w:rsidRDefault="00047C8F" w:rsidP="00047C8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cunoștințele anterioare despre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 de rotație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047C8F" w:rsidRPr="00265ABE" w:rsidRDefault="00047C8F" w:rsidP="00047C8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265ABE">
        <w:rPr>
          <w:rFonts w:ascii="Times New Roman" w:hAnsi="Times New Roman" w:cs="Times New Roman"/>
          <w:sz w:val="24"/>
          <w:szCs w:val="24"/>
        </w:rPr>
        <w:t xml:space="preserve">Să utilizeze terminologia/ notațiile aferente corpurilor de rotație în rezolvarea problemelor; </w:t>
      </w:r>
    </w:p>
    <w:p w:rsidR="00047C8F" w:rsidRPr="00265ABE" w:rsidRDefault="00047C8F" w:rsidP="00047C8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rezolve probleme care implică corpuri de rotație în contexte practice; </w:t>
      </w:r>
    </w:p>
    <w:p w:rsidR="00047C8F" w:rsidRPr="00265ABE" w:rsidRDefault="00047C8F" w:rsidP="00047C8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e proprietățile corpurilor de rotație în rezolvarea problemelor;</w:t>
      </w:r>
    </w:p>
    <w:p w:rsidR="00047C8F" w:rsidRPr="00265ABE" w:rsidRDefault="00047C8F" w:rsidP="00047C8F">
      <w:pPr>
        <w:pStyle w:val="Frspaiere"/>
        <w:spacing w:line="360" w:lineRule="auto"/>
        <w:jc w:val="both"/>
      </w:pPr>
      <w:r w:rsidRPr="00265AB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O.5. – </w:t>
      </w:r>
      <w:r w:rsidRPr="00265ABE">
        <w:rPr>
          <w:rFonts w:ascii="Times New Roman" w:hAnsi="Times New Roman" w:cs="Times New Roman"/>
          <w:sz w:val="24"/>
          <w:szCs w:val="24"/>
        </w:rPr>
        <w:t>Să descrie modul de rezolvare a unei probleme care implică corpuri de rotație;</w:t>
      </w:r>
    </w:p>
    <w:p w:rsidR="00047C8F" w:rsidRPr="00B42D24" w:rsidRDefault="00047C8F" w:rsidP="00047C8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O.6.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corpuri de rotație recurgând la argumentări, demonstrații.</w:t>
      </w:r>
      <w:r w:rsidRPr="00265ABE">
        <w:t xml:space="preserve"> </w:t>
      </w:r>
    </w:p>
    <w:p w:rsidR="00CA0B94" w:rsidRPr="00AC48C1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FD093D">
        <w:rPr>
          <w:rFonts w:ascii="Times New Roman" w:hAnsi="Times New Roman" w:cs="Times New Roman"/>
          <w:sz w:val="24"/>
          <w:szCs w:val="24"/>
          <w:lang w:val="ro-MD"/>
        </w:rPr>
        <w:t>analiză sinteză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 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="00FC4EE6"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4EE6">
        <w:rPr>
          <w:rFonts w:ascii="Times New Roman" w:hAnsi="Times New Roman" w:cs="Times New Roman"/>
          <w:sz w:val="24"/>
          <w:szCs w:val="24"/>
          <w:lang w:val="ro-MD"/>
        </w:rPr>
        <w:t>ă,</w:t>
      </w:r>
      <w:r w:rsidR="00FC4EE6" w:rsidRPr="00E869D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41186E">
        <w:rPr>
          <w:rFonts w:ascii="Times New Roman" w:hAnsi="Times New Roman" w:cs="Times New Roman"/>
          <w:sz w:val="24"/>
          <w:szCs w:val="24"/>
          <w:lang w:val="ro-MD"/>
        </w:rPr>
        <w:t xml:space="preserve"> perechi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C4EE6">
        <w:rPr>
          <w:rFonts w:ascii="Times New Roman" w:hAnsi="Times New Roman" w:cs="Times New Roman"/>
          <w:sz w:val="24"/>
          <w:szCs w:val="24"/>
          <w:lang w:val="ro-MD"/>
        </w:rPr>
        <w:t xml:space="preserve"> în grup.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 cu manualul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sinteza, investigația, </w:t>
      </w:r>
      <w:r w:rsidR="00FC4EE6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C48C1" w:rsidRPr="000C4C12" w:rsidRDefault="00AC48C1" w:rsidP="000C4C1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C48C1" w:rsidRPr="007428D3" w:rsidRDefault="00AC48C1" w:rsidP="00AC48C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0C4C1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C48C1" w:rsidSect="00547BE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229" w:type="dxa"/>
        <w:tblInd w:w="-545" w:type="dxa"/>
        <w:tblLook w:val="04A0" w:firstRow="1" w:lastRow="0" w:firstColumn="1" w:lastColumn="0" w:noHBand="0" w:noVBand="1"/>
      </w:tblPr>
      <w:tblGrid>
        <w:gridCol w:w="1136"/>
        <w:gridCol w:w="1136"/>
        <w:gridCol w:w="9054"/>
        <w:gridCol w:w="990"/>
        <w:gridCol w:w="1913"/>
      </w:tblGrid>
      <w:tr w:rsidR="00D55E7E" w:rsidTr="00FF54CA">
        <w:tc>
          <w:tcPr>
            <w:tcW w:w="113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54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547B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FF54CA">
        <w:trPr>
          <w:trHeight w:val="1981"/>
        </w:trPr>
        <w:tc>
          <w:tcPr>
            <w:tcW w:w="1136" w:type="dxa"/>
          </w:tcPr>
          <w:p w:rsidR="00CA0B94" w:rsidRPr="004B4E87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9054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F22C09" w:rsidRDefault="00CA0B94" w:rsidP="00C1295A">
            <w:pPr>
              <w:spacing w:line="276" w:lineRule="auto"/>
              <w:jc w:val="both"/>
            </w:pPr>
            <w:r>
              <w:t xml:space="preserve">Se verifică </w:t>
            </w:r>
            <w:r w:rsidR="00C1295A">
              <w:t>tema</w:t>
            </w:r>
            <w:r>
              <w:t xml:space="preserve"> de acasă.</w:t>
            </w:r>
            <w:r w:rsidR="00FE2CDE">
              <w:t xml:space="preserve"> </w:t>
            </w:r>
          </w:p>
          <w:p w:rsidR="00C1295A" w:rsidRDefault="00C1295A" w:rsidP="00C1295A">
            <w:pPr>
              <w:spacing w:line="276" w:lineRule="auto"/>
              <w:jc w:val="both"/>
            </w:pPr>
            <w:r>
              <w:t xml:space="preserve">Problema 3 pag. 193 manual,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tot</m:t>
                  </m:r>
                </m:sub>
              </m:sSub>
              <m:r>
                <w:rPr>
                  <w:rFonts w:ascii="Cambria Math" w:hAnsi="Cambria Math"/>
                </w:rPr>
                <m:t xml:space="preserve">=144π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V=128π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C1295A" w:rsidRDefault="00C1295A" w:rsidP="00C1295A">
            <w:pPr>
              <w:spacing w:line="276" w:lineRule="auto"/>
              <w:jc w:val="both"/>
            </w:pPr>
            <w:r>
              <w:t xml:space="preserve">Problema </w:t>
            </w:r>
            <w:r w:rsidR="002D4D73">
              <w:t>7</w:t>
            </w:r>
            <w:r>
              <w:t xml:space="preserve"> pag. 193 răspuns: </w:t>
            </w:r>
            <m:oMath>
              <m:r>
                <w:rPr>
                  <w:rFonts w:ascii="Cambria Math" w:hAnsi="Cambria Math"/>
                </w:rPr>
                <m:t>6 cm</m:t>
              </m:r>
            </m:oMath>
          </w:p>
          <w:p w:rsidR="00C1295A" w:rsidRDefault="00C1295A" w:rsidP="00C1295A">
            <w:pPr>
              <w:spacing w:line="276" w:lineRule="auto"/>
              <w:jc w:val="both"/>
            </w:pPr>
            <w:r>
              <w:t xml:space="preserve">Problema 1 pag. 194 din manual, răspuns: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</w:p>
          <w:p w:rsidR="00C1295A" w:rsidRDefault="00C1295A" w:rsidP="00C1295A">
            <w:pPr>
              <w:spacing w:line="276" w:lineRule="auto"/>
              <w:jc w:val="both"/>
            </w:pPr>
            <w:r>
              <w:t>Dacă au apărut neclarități se soluționează la tablă împreună cu profesorul.</w:t>
            </w:r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  <w:r w:rsidR="0011736D">
              <w:rPr>
                <w:bCs/>
                <w:iCs/>
              </w:rPr>
              <w:t xml:space="preserve"> </w:t>
            </w:r>
          </w:p>
        </w:tc>
        <w:tc>
          <w:tcPr>
            <w:tcW w:w="990" w:type="dxa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B44CDC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67A03" w:rsidRPr="000E5057" w:rsidRDefault="00E67A03" w:rsidP="00C03FE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1173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Pr="00A72494" w:rsidRDefault="00B44CDC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D55E7E" w:rsidRPr="001501A8" w:rsidTr="00FF54CA">
        <w:trPr>
          <w:trHeight w:val="1547"/>
        </w:trPr>
        <w:tc>
          <w:tcPr>
            <w:tcW w:w="1136" w:type="dxa"/>
          </w:tcPr>
          <w:p w:rsidR="00CA0B94" w:rsidRDefault="00FD093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Reflecție </w:t>
            </w:r>
          </w:p>
        </w:tc>
        <w:tc>
          <w:tcPr>
            <w:tcW w:w="1136" w:type="dxa"/>
          </w:tcPr>
          <w:p w:rsidR="00256059" w:rsidRDefault="00256059" w:rsidP="00545F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545F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545FA7" w:rsidRDefault="00545FA7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545FA7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545FA7" w:rsidRDefault="00545FA7" w:rsidP="00545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545FA7" w:rsidRPr="00455DF6" w:rsidRDefault="00545FA7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054" w:type="dxa"/>
          </w:tcPr>
          <w:p w:rsidR="003D4AA4" w:rsidRPr="003D4AA4" w:rsidRDefault="009D6688" w:rsidP="003D4AA4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</w:t>
            </w:r>
            <w:r w:rsidR="00C03FE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spre rezolvare</w:t>
            </w:r>
            <w:r w:rsidR="003D4A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tablă problema </w:t>
            </w:r>
            <w:r w:rsidR="00C03FE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="003D4A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19</w:t>
            </w:r>
            <w:r w:rsidR="00C03FE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  <w:r w:rsidR="003D4A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manual. </w:t>
            </w:r>
          </w:p>
          <w:p w:rsidR="006B117D" w:rsidRDefault="00C03FEB" w:rsidP="006B117D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C03FEB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7696" behindDoc="1" locked="0" layoutInCell="1" allowOverlap="1" wp14:anchorId="3AF7F371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189230</wp:posOffset>
                  </wp:positionV>
                  <wp:extent cx="1647190" cy="1009650"/>
                  <wp:effectExtent l="0" t="0" r="0" b="0"/>
                  <wp:wrapTight wrapText="bothSides">
                    <wp:wrapPolygon edited="0">
                      <wp:start x="250" y="0"/>
                      <wp:lineTo x="0" y="19155"/>
                      <wp:lineTo x="0" y="19562"/>
                      <wp:lineTo x="250" y="21192"/>
                      <wp:lineTo x="21234" y="21192"/>
                      <wp:lineTo x="21234" y="0"/>
                      <wp:lineTo x="25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AA4" w:rsidRPr="003D4AA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:rsidR="00C03FEB" w:rsidRPr="006B117D" w:rsidRDefault="006B117D" w:rsidP="00566461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6B11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lang w:val="ro-MD"/>
                </w:rPr>
                <m:t>AO</m:t>
              </m:r>
              <m:r>
                <m:rPr>
                  <m:sty m:val="p"/>
                </m:rPr>
                <w:rPr>
                  <w:rFonts w:ascii="Cambria Math" w:hAnsi="Cambria Math"/>
                  <w:lang w:val="ro-MD"/>
                </w:rPr>
                <m:t>=</m:t>
              </m:r>
              <m:r>
                <w:rPr>
                  <w:rFonts w:ascii="Cambria Math" w:hAnsi="Cambria Math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lang w:val="ro-MD"/>
                </w:rPr>
                <m:t>;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D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ro-MD"/>
                </w:rPr>
                <m:t>=</m:t>
              </m:r>
              <m:r>
                <w:rPr>
                  <w:rFonts w:ascii="Cambria Math" w:hAnsi="Cambria Math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lang w:val="ro-MD"/>
                </w:rPr>
                <m:t>;</m:t>
              </m:r>
              <m:r>
                <w:rPr>
                  <w:rFonts w:ascii="Cambria Math" w:hAnsi="Cambria Math"/>
                  <w:lang w:val="ro-MD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∢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D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val="ro-MD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ro-MD"/>
                </w:rPr>
                <m:t>=</m:t>
              </m:r>
              <m:r>
                <w:rPr>
                  <w:rFonts w:ascii="Cambria Math" w:hAnsi="Cambria Math"/>
                  <w:lang w:val="ro-MD"/>
                </w:rPr>
                <m:t>φ</m:t>
              </m:r>
            </m:oMath>
            <w:r>
              <w:rPr>
                <w:rFonts w:ascii="Times New Roman" w:eastAsiaTheme="minorEastAsia" w:hAnsi="Times New Roman" w:cs="Times New Roman"/>
                <w:lang w:val="ro-MD"/>
              </w:rPr>
              <w:t xml:space="preserve"> </w:t>
            </w:r>
          </w:p>
          <w:p w:rsidR="00C03FEB" w:rsidRPr="00566461" w:rsidRDefault="006B117D" w:rsidP="00C03FE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lang w:val="de-DE"/>
              </w:rPr>
            </w:pPr>
            <m:oMath>
              <m:r>
                <w:rPr>
                  <w:rFonts w:ascii="Cambria Math" w:hAnsi="Cambria Math"/>
                </w:rPr>
                <m:t>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⋅2</m:t>
                  </m:r>
                  <m:r>
                    <w:rPr>
                      <w:rFonts w:ascii="Cambria Math" w:hAnsi="Cambria Math"/>
                    </w:rPr>
                    <m:t>r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</m:rad>
            </m:oMath>
            <w:r w:rsidRPr="00566461">
              <w:rPr>
                <w:rFonts w:ascii="Times New Roman" w:eastAsiaTheme="minorEastAsia" w:hAnsi="Times New Roman" w:cs="Times New Roman"/>
                <w:i/>
                <w:lang w:val="de-DE"/>
              </w:rPr>
              <w:t xml:space="preserve"> </w:t>
            </w:r>
          </w:p>
          <w:p w:rsidR="006B117D" w:rsidRDefault="006B117D" w:rsidP="00C03FE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lang w:val="de-DE"/>
              </w:rPr>
            </w:pPr>
            <m:oMath>
              <m:r>
                <w:rPr>
                  <w:rFonts w:ascii="Cambria Math" w:hAnsi="Cambria Math"/>
                </w:rPr>
                <m:t>AD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>
                <w:rPr>
                  <w:rFonts w:ascii="Cambria Math" w:hAnsi="Cambria Math"/>
                </w:rPr>
                <m:t>AO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-</m:t>
              </m:r>
              <m:r>
                <w:rPr>
                  <w:rFonts w:ascii="Cambria Math" w:hAnsi="Cambria Math"/>
                </w:rPr>
                <m:t>DO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-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;△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AD</m:t>
              </m:r>
              <m:r>
                <w:rPr>
                  <w:rFonts w:ascii="Cambria Math" w:hAnsi="Cambria Math"/>
                  <w:lang w:val="de-DE"/>
                </w:rPr>
                <m:t xml:space="preserve"> </m:t>
              </m:r>
              <m:r>
                <m:rPr>
                  <m:nor/>
                </m:rPr>
                <w:rPr>
                  <w:lang w:val="de-DE"/>
                </w:rPr>
                <m:t>-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m:t>dreptunghic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/>
                <w:lang w:val="de-DE"/>
              </w:rPr>
              <w:t xml:space="preserve"> </w:t>
            </w:r>
          </w:p>
          <w:p w:rsidR="006B117D" w:rsidRDefault="006B117D" w:rsidP="00C03FE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lang w:val="de-DE"/>
              </w:rPr>
            </w:pPr>
            <m:oMath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(</m:t>
                  </m:r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-</m:t>
                  </m:r>
                  <m:r>
                    <w:rPr>
                      <w:rFonts w:ascii="Cambria Math" w:hAnsi="Cambria Math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+4</m:t>
                  </m:r>
                  <m:r>
                    <w:rPr>
                      <w:rFonts w:ascii="Cambria Math" w:hAnsi="Cambria Math"/>
                    </w:rPr>
                    <m:t>Rr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</m:oMath>
            <w:r w:rsidRPr="006B117D">
              <w:rPr>
                <w:rFonts w:ascii="Times New Roman" w:eastAsiaTheme="minorEastAsia" w:hAnsi="Times New Roman" w:cs="Times New Roman"/>
                <w:i/>
                <w:lang w:val="de-DE"/>
              </w:rPr>
              <w:t xml:space="preserve"> </w:t>
            </w:r>
          </w:p>
          <w:p w:rsidR="006B117D" w:rsidRPr="006B117D" w:rsidRDefault="00545FA7" w:rsidP="00C03FE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de-DE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-2</m:t>
                  </m:r>
                  <m:r>
                    <w:rPr>
                      <w:rFonts w:ascii="Cambria Math" w:hAnsi="Cambria Math"/>
                    </w:rPr>
                    <m:t>Rr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+4</m:t>
                  </m:r>
                  <m:r>
                    <w:rPr>
                      <w:rFonts w:ascii="Cambria Math" w:hAnsi="Cambria Math"/>
                    </w:rPr>
                    <m:t>Rr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</m:oMath>
            <w:r w:rsidR="006B117D" w:rsidRPr="006B117D">
              <w:rPr>
                <w:rFonts w:ascii="Times New Roman" w:eastAsiaTheme="minorEastAsia" w:hAnsi="Times New Roman" w:cs="Times New Roman"/>
                <w:i/>
                <w:lang w:val="de-DE"/>
              </w:rPr>
              <w:t xml:space="preserve"> </w:t>
            </w:r>
          </w:p>
          <w:p w:rsidR="00C03FEB" w:rsidRDefault="006B117D" w:rsidP="00C03FE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lang w:val="de-DE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+2</m:t>
                  </m:r>
                  <m:r>
                    <w:rPr>
                      <w:rFonts w:ascii="Cambria Math" w:hAnsi="Cambria Math"/>
                    </w:rPr>
                    <m:t>Rr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(</m:t>
                  </m:r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+</m:t>
                  </m:r>
                  <m:r>
                    <w:rPr>
                      <w:rFonts w:ascii="Cambria Math" w:hAnsi="Cambria Math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</m:oMath>
            <w:r w:rsidRPr="00566461">
              <w:rPr>
                <w:rFonts w:ascii="Times New Roman" w:eastAsiaTheme="minorEastAsia" w:hAnsi="Times New Roman" w:cs="Times New Roman"/>
                <w:i/>
                <w:lang w:val="de-DE"/>
              </w:rPr>
              <w:t xml:space="preserve">. </w:t>
            </w:r>
          </w:p>
          <w:p w:rsidR="00566461" w:rsidRPr="00566461" w:rsidRDefault="00545FA7" w:rsidP="0056646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AD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φ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:rsidR="00566461" w:rsidRPr="00566461" w:rsidRDefault="00545FA7" w:rsidP="0056646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=cos⁡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cos⁡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⇒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cos⁡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φ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cos⁡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φ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⇒</m:t>
                        </m:r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m>
                              <m:mPr>
                                <m:plcHide m:val="1"/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s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(1+cos⁡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)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s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(1-cos⁡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)</m:t>
                                  </m:r>
                                </m:e>
                              </m:mr>
                            </m:m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w:br/>
                </m:r>
              </m:oMath>
            </m:oMathPara>
            <w:r w:rsidR="00566461" w:rsidRPr="0056646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right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cos⁡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φ</m:t>
                            </m:r>
                          </m:den>
                        </m:f>
                      </m:e>
                    </m:mr>
                  </m: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right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d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d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cos⁡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</m:mr>
                      </m: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⇒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plcHide m:val="1"/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cos⁡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φ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cos⁡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φ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</m:mr>
                          </m:m>
                        </m:e>
                      </m:d>
                    </m:e>
                  </m:d>
                </m:e>
              </m:d>
            </m:oMath>
          </w:p>
          <w:p w:rsidR="00566461" w:rsidRPr="00566461" w:rsidRDefault="00566461" w:rsidP="0056646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6646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66461">
              <w:rPr>
                <w:rFonts w:ascii="Times New Roman" w:hAnsi="Times New Roman" w:cs="Times New Roman"/>
                <w:sz w:val="24"/>
                <w:szCs w:val="24"/>
              </w:rPr>
              <w:t xml:space="preserve">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Pr="00566461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</m:func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:rsidR="00C03FEB" w:rsidRPr="00566461" w:rsidRDefault="00566461" w:rsidP="00C03FEB">
            <w:pPr>
              <w:pStyle w:val="Frspaiere"/>
              <w:spacing w:line="276" w:lineRule="auto"/>
              <w:rPr>
                <w:rFonts w:ascii="Georgi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</m:oMath>
            <w:r w:rsidRPr="00566461">
              <w:rPr>
                <w:rFonts w:ascii="Georgia"/>
              </w:rPr>
              <w:t>.</w:t>
            </w:r>
          </w:p>
          <w:p w:rsidR="00995C03" w:rsidRDefault="00AA7809" w:rsidP="00D13645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</w:t>
            </w:r>
            <w:r w:rsidR="00D13645"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în perechi la problema </w:t>
            </w:r>
            <w:r w:rsidR="0056646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12</w:t>
            </w:r>
            <w:r w:rsidR="00D13645"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19</w:t>
            </w:r>
            <w:r w:rsidR="0056646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2 manual</w:t>
            </w:r>
            <w:r w:rsidR="00606EB2"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328</m:t>
              </m:r>
            </m:oMath>
            <w:r w:rsid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cutii.</w:t>
            </w:r>
          </w:p>
          <w:p w:rsidR="00A72AB6" w:rsidRDefault="00325DCA" w:rsidP="00A72AB6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Apoi elevii lucrează </w:t>
            </w:r>
            <w:r w:rsid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grup. </w:t>
            </w:r>
            <w:r w:rsidRP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Fiecare grup primește câte 2 probleme de rezolvat.</w:t>
            </w:r>
          </w:p>
          <w:p w:rsidR="00A72AB6" w:rsidRDefault="00A72AB6" w:rsidP="00A72AB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72AB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I și III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rezolvă problemele 2 și 4 pag. 195 (de sus). </w:t>
            </w:r>
          </w:p>
          <w:p w:rsidR="00A72AB6" w:rsidRDefault="00A72AB6" w:rsidP="00A72AB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023D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2.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A72AB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AB1556" w:rsidRPr="00AB1556" w:rsidRDefault="00545FA7" w:rsidP="00AB155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a) 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⋅8=4 (cm)</m:t>
              </m:r>
            </m:oMath>
            <w:r w:rsidR="00AB1556" w:rsidRPr="00AB155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AB1556" w:rsidRPr="00AB1556" w:rsidRDefault="00545FA7" w:rsidP="00AB15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⋅10=5 (cm)</m:t>
                    </m:r>
                  </m:e>
                </m:mr>
                <m:mr>
                  <m:e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64+125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∙189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=4⋅63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=252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π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</m:mr>
              </m:m>
            </m:oMath>
            <w:r w:rsidR="00AB1556" w:rsidRPr="00AB155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AB1556" w:rsidRPr="001023D1" w:rsidRDefault="00545FA7" w:rsidP="001023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b) 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mr>
                <m:mr>
                  <m:e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⇒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⇒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=189⇒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=3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e>
                </m:m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=64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=4⋅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(3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=36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49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mr>
                <m:mr>
                  <m:e/>
                  <m:e/>
                </m:mr>
              </m:m>
            </m:oMath>
            <w:r w:rsidR="00AB1556" w:rsidRPr="0010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556" w:rsidRPr="001023D1" w:rsidRDefault="00545FA7" w:rsidP="001023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⋅100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49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%-</m:t>
              </m:r>
            </m:oMath>
            <w:r w:rsidR="00AB1556" w:rsidRPr="002A1D50">
              <w:rPr>
                <w:rFonts w:ascii="Times New Roman" w:eastAsiaTheme="minorEastAsia" w:hAnsi="Times New Roman" w:cs="Times New Roman"/>
                <w:sz w:val="24"/>
                <w:szCs w:val="24"/>
              </w:rPr>
              <w:t>constituie aria sferei cu diametrul mai mic, din aria sferei obținute</w:t>
            </w:r>
            <w:r w:rsidR="001023D1" w:rsidRPr="002A1D5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A72AB6" w:rsidRDefault="00545FA7" w:rsidP="001023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6400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36⋅7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1600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. Răspuns: a)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252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 b) 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1600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. </m:t>
              </m:r>
            </m:oMath>
            <w:r w:rsidR="001023D1" w:rsidRPr="0010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D50" w:rsidRPr="002A1D50" w:rsidRDefault="001023D1" w:rsidP="001023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A1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Problema</w:t>
            </w:r>
            <w:proofErr w:type="spellEnd"/>
            <w:r w:rsidRPr="002A1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4. </w:t>
            </w:r>
            <w:proofErr w:type="spellStart"/>
            <w:r w:rsidRPr="002A1D50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2A1D5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A1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A1D50" w:rsidRPr="002A1D50" w:rsidRDefault="00545FA7" w:rsidP="002A1D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πg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=20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=12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=18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</m:m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⋅20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12+18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=20⋅30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=600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mr>
              </m:m>
            </m:oMath>
            <w:r w:rsidR="002A1D50" w:rsidRPr="002A1D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1023D1" w:rsidRPr="00047C8F" w:rsidRDefault="002A1D50" w:rsidP="001023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47C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047C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600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</w:p>
          <w:p w:rsidR="00A72AB6" w:rsidRDefault="00A72AB6" w:rsidP="00A72AB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72AB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II și IV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rezolvă problemele 3 pag. 195 (uman) și problema 4 pag. 195 (real).</w:t>
            </w:r>
          </w:p>
          <w:p w:rsidR="007070F9" w:rsidRPr="002A1D50" w:rsidRDefault="005F3020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 w:rsidRPr="00A72A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2A1D50" w:rsidRPr="002A1D5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3.</w:t>
            </w:r>
            <w:r w:rsidR="002A1D5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7070F9" w:rsidRPr="007070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2A1D50" w:rsidRPr="002A1D50" w:rsidRDefault="00545FA7" w:rsidP="002A1D5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b) 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lat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πRH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=5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cm;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=12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mr>
                <m:mr>
                  <m:e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lat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⋅5⋅12=120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π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mr>
              </m:m>
            </m:oMath>
            <w:r w:rsidR="002A1D50" w:rsidRPr="002A1D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2A1D50" w:rsidRPr="002A1D50" w:rsidRDefault="002A1D50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A1D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c)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cil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⋅12=300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:rsidR="002A1D50" w:rsidRDefault="002A1D50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A1D5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Problema 4. </w:t>
            </w:r>
            <w:r w:rsidRPr="002A1D5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A1D50" w:rsidRDefault="00545FA7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;R=0,5 cm;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bilei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=4∙π∙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≈3,14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66086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6086F" w:rsidRDefault="0066086F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a 10000 de bile 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3,14∙10000=31400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</w:p>
          <w:p w:rsidR="0066086F" w:rsidRDefault="0066086F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se consumă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0,22 g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nichel, atunci 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31400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va fi nevoie de: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31400∙0,22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g=69,08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</m:e>
              </m:d>
            </m:oMath>
          </w:p>
          <w:p w:rsidR="002A1D50" w:rsidRPr="002A1D50" w:rsidRDefault="0066086F" w:rsidP="002A1D5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69,08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</m:e>
              </m:d>
            </m:oMath>
          </w:p>
          <w:p w:rsidR="000B209B" w:rsidRPr="000B209B" w:rsidRDefault="007070F9" w:rsidP="000B209B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</w:t>
            </w:r>
            <w:r w:rsidR="00801E8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elevii </w:t>
            </w:r>
            <w:r w:rsidR="00FC4EE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lucrează individual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problema </w:t>
            </w:r>
            <w:r w:rsidR="00C445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193 din manual. </w:t>
            </w:r>
          </w:p>
          <w:p w:rsidR="007070F9" w:rsidRDefault="000B209B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B209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 w:rsidR="007070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</w:p>
          <w:p w:rsidR="00C445B6" w:rsidRDefault="00C445B6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m=V∙S;S-</m:t>
              </m:r>
            </m:oMath>
            <w:r w:rsidRPr="00C445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densitatea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S=7 g/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445B6" w:rsidRDefault="00545FA7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252π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=36π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=36π⟹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=27⟹R=3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EC3B7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EC3B73" w:rsidRPr="00C445B6" w:rsidRDefault="00EC3B73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d=2R;d=6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CC71E2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>Bilanțul lecției:</w:t>
            </w:r>
            <w:r w:rsidR="00206C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 </w:t>
            </w:r>
          </w:p>
          <w:p w:rsidR="00CC71E2" w:rsidRDefault="00FF54CA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am realizat astăzi la lecție?</w:t>
            </w:r>
          </w:p>
          <w:p w:rsidR="00CC71E2" w:rsidRDefault="00CC71E2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4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FF54CA" w:rsidRPr="00FF54CA" w:rsidRDefault="00FF54CA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:rsidR="00CC71E2" w:rsidRPr="00266670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  <w:r w:rsidR="00206CC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 xml:space="preserve"> </w:t>
            </w:r>
          </w:p>
          <w:p w:rsidR="00CC71E2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Modulul 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Corpuri de rotație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 pag. 1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70</w:t>
            </w:r>
            <w:r w:rsidR="00206C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06C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191</w:t>
            </w:r>
          </w:p>
          <w:p w:rsidR="00CC71E2" w:rsidRPr="00E10C93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EC3B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19</w:t>
            </w:r>
            <w:r w:rsidR="00EC3B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problem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E10C9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C3B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E10C9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19</w:t>
            </w:r>
            <w:r w:rsidR="00EC3B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 </w:t>
            </w:r>
            <w:r w:rsidR="00E10C9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manual.</w:t>
            </w:r>
          </w:p>
        </w:tc>
        <w:tc>
          <w:tcPr>
            <w:tcW w:w="990" w:type="dxa"/>
          </w:tcPr>
          <w:p w:rsidR="00CA0B94" w:rsidRPr="00A72494" w:rsidRDefault="00044813" w:rsidP="000448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CA0B94" w:rsidRDefault="00CA0B94" w:rsidP="00606EB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2791D" w:rsidRDefault="0042791D" w:rsidP="0004481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66461" w:rsidRDefault="00566461" w:rsidP="0056646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EC3B73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C445B6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</w:p>
          <w:p w:rsidR="008638C9" w:rsidRDefault="008638C9" w:rsidP="0056646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EC3B73" w:rsidP="00EC3B7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EC3B7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E10C9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Pr="001470D2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C03FEB" w:rsidRDefault="00C03FEB" w:rsidP="00C03F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5D47F9" w:rsidRDefault="005D47F9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C917AA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EE1EAB" w:rsidRDefault="00EE1EAB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66461" w:rsidRDefault="00566461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C917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</w:t>
            </w:r>
            <w:r w:rsidR="000B20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perechi</w:t>
            </w:r>
          </w:p>
          <w:p w:rsid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A72AB6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grup</w:t>
            </w:r>
          </w:p>
          <w:p w:rsidR="00BC4991" w:rsidRDefault="00BC4991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Sinteza </w:t>
            </w: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41186E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Demonstrația </w:t>
            </w: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45B6" w:rsidRDefault="00C445B6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45B6" w:rsidRDefault="00C445B6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45B6" w:rsidRDefault="00C445B6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45B6" w:rsidRDefault="00C445B6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FC4E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</w:t>
            </w:r>
          </w:p>
          <w:p w:rsidR="007070F9" w:rsidRDefault="007070F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C445B6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Investigația </w:t>
            </w: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EC3B7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Conversația</w:t>
            </w:r>
          </w:p>
          <w:p w:rsidR="00CC71E2" w:rsidRDefault="00CC71E2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EC3B7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Pr="00FB7885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B42D24" w:rsidRPr="00EC3B73" w:rsidRDefault="00B42D24" w:rsidP="00EC3B73">
      <w:pPr>
        <w:rPr>
          <w:lang w:val="ro-RO"/>
        </w:rPr>
      </w:pPr>
      <w:r w:rsidRPr="00EC3B73">
        <w:rPr>
          <w:lang w:val="ro-RO"/>
        </w:rPr>
        <w:t xml:space="preserve"> </w:t>
      </w:r>
    </w:p>
    <w:sectPr w:rsidR="00B42D24" w:rsidRPr="00EC3B73" w:rsidSect="00547BE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C6C"/>
    <w:multiLevelType w:val="hybridMultilevel"/>
    <w:tmpl w:val="A05438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855CC"/>
    <w:multiLevelType w:val="hybridMultilevel"/>
    <w:tmpl w:val="4DD8B5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3D86"/>
    <w:multiLevelType w:val="hybridMultilevel"/>
    <w:tmpl w:val="05FCDC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C35FE"/>
    <w:multiLevelType w:val="hybridMultilevel"/>
    <w:tmpl w:val="3984CB80"/>
    <w:lvl w:ilvl="0" w:tplc="0418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5A2B"/>
    <w:multiLevelType w:val="hybridMultilevel"/>
    <w:tmpl w:val="F7C6E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22A5"/>
    <w:multiLevelType w:val="hybridMultilevel"/>
    <w:tmpl w:val="A2E0EC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D29B7"/>
    <w:multiLevelType w:val="hybridMultilevel"/>
    <w:tmpl w:val="49BE6DB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22F5"/>
    <w:multiLevelType w:val="hybridMultilevel"/>
    <w:tmpl w:val="4D844878"/>
    <w:lvl w:ilvl="0" w:tplc="FF60CFD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10"/>
  </w:num>
  <w:num w:numId="8">
    <w:abstractNumId w:val="18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9"/>
  </w:num>
  <w:num w:numId="14">
    <w:abstractNumId w:val="6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  <w:num w:numId="19">
    <w:abstractNumId w:val="20"/>
  </w:num>
  <w:num w:numId="20">
    <w:abstractNumId w:val="5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205D8"/>
    <w:rsid w:val="00044813"/>
    <w:rsid w:val="00047C8F"/>
    <w:rsid w:val="0006080B"/>
    <w:rsid w:val="0009369E"/>
    <w:rsid w:val="000A4970"/>
    <w:rsid w:val="000B209B"/>
    <w:rsid w:val="000B4309"/>
    <w:rsid w:val="000C4C12"/>
    <w:rsid w:val="000E41B6"/>
    <w:rsid w:val="000F058C"/>
    <w:rsid w:val="001023D1"/>
    <w:rsid w:val="0011068C"/>
    <w:rsid w:val="0011736D"/>
    <w:rsid w:val="001531E8"/>
    <w:rsid w:val="00203632"/>
    <w:rsid w:val="00206CCD"/>
    <w:rsid w:val="002249D3"/>
    <w:rsid w:val="00250429"/>
    <w:rsid w:val="002510B6"/>
    <w:rsid w:val="00256059"/>
    <w:rsid w:val="00257E4E"/>
    <w:rsid w:val="00263899"/>
    <w:rsid w:val="002664B2"/>
    <w:rsid w:val="0028099F"/>
    <w:rsid w:val="002932DD"/>
    <w:rsid w:val="002A1D50"/>
    <w:rsid w:val="002A5190"/>
    <w:rsid w:val="002C4C23"/>
    <w:rsid w:val="002D4D73"/>
    <w:rsid w:val="002F0DB6"/>
    <w:rsid w:val="00313C91"/>
    <w:rsid w:val="00321198"/>
    <w:rsid w:val="00325DCA"/>
    <w:rsid w:val="00374DB1"/>
    <w:rsid w:val="003A3A1B"/>
    <w:rsid w:val="003B5650"/>
    <w:rsid w:val="003C3707"/>
    <w:rsid w:val="003D4AA4"/>
    <w:rsid w:val="003F57D6"/>
    <w:rsid w:val="0041186E"/>
    <w:rsid w:val="004175EE"/>
    <w:rsid w:val="004275B2"/>
    <w:rsid w:val="0042791D"/>
    <w:rsid w:val="0044240C"/>
    <w:rsid w:val="004B0DF9"/>
    <w:rsid w:val="004B4E87"/>
    <w:rsid w:val="004E4613"/>
    <w:rsid w:val="004F446F"/>
    <w:rsid w:val="004F7AEA"/>
    <w:rsid w:val="00510F2E"/>
    <w:rsid w:val="00545FA7"/>
    <w:rsid w:val="00547469"/>
    <w:rsid w:val="00547BEC"/>
    <w:rsid w:val="00566461"/>
    <w:rsid w:val="005A13EE"/>
    <w:rsid w:val="005B18B6"/>
    <w:rsid w:val="005B3027"/>
    <w:rsid w:val="005C66C3"/>
    <w:rsid w:val="005D0384"/>
    <w:rsid w:val="005D47F9"/>
    <w:rsid w:val="005F3020"/>
    <w:rsid w:val="00606AE7"/>
    <w:rsid w:val="00606EB2"/>
    <w:rsid w:val="006431B0"/>
    <w:rsid w:val="006524FB"/>
    <w:rsid w:val="0066086F"/>
    <w:rsid w:val="00686C19"/>
    <w:rsid w:val="006901F9"/>
    <w:rsid w:val="006B117D"/>
    <w:rsid w:val="006B2D39"/>
    <w:rsid w:val="006E24F1"/>
    <w:rsid w:val="006E3854"/>
    <w:rsid w:val="006E7F00"/>
    <w:rsid w:val="006F31F3"/>
    <w:rsid w:val="007070F9"/>
    <w:rsid w:val="00740EC8"/>
    <w:rsid w:val="00786918"/>
    <w:rsid w:val="007878C7"/>
    <w:rsid w:val="00801E8E"/>
    <w:rsid w:val="008173ED"/>
    <w:rsid w:val="00822895"/>
    <w:rsid w:val="008451B9"/>
    <w:rsid w:val="00845A0C"/>
    <w:rsid w:val="008638C9"/>
    <w:rsid w:val="00885BBD"/>
    <w:rsid w:val="00971A33"/>
    <w:rsid w:val="00981831"/>
    <w:rsid w:val="00995C03"/>
    <w:rsid w:val="009B1F80"/>
    <w:rsid w:val="009D6688"/>
    <w:rsid w:val="009E7DC9"/>
    <w:rsid w:val="009F16AD"/>
    <w:rsid w:val="00A41E45"/>
    <w:rsid w:val="00A6452F"/>
    <w:rsid w:val="00A72AB6"/>
    <w:rsid w:val="00A8678C"/>
    <w:rsid w:val="00AA2300"/>
    <w:rsid w:val="00AA5AE7"/>
    <w:rsid w:val="00AA7809"/>
    <w:rsid w:val="00AB1556"/>
    <w:rsid w:val="00AC48C1"/>
    <w:rsid w:val="00B40CD2"/>
    <w:rsid w:val="00B42D24"/>
    <w:rsid w:val="00B44CDC"/>
    <w:rsid w:val="00B65941"/>
    <w:rsid w:val="00BC4991"/>
    <w:rsid w:val="00C03FEB"/>
    <w:rsid w:val="00C1295A"/>
    <w:rsid w:val="00C34525"/>
    <w:rsid w:val="00C445B6"/>
    <w:rsid w:val="00C820EC"/>
    <w:rsid w:val="00C917AA"/>
    <w:rsid w:val="00CA0B94"/>
    <w:rsid w:val="00CA3718"/>
    <w:rsid w:val="00CC71E2"/>
    <w:rsid w:val="00CD2B86"/>
    <w:rsid w:val="00D13645"/>
    <w:rsid w:val="00D514FB"/>
    <w:rsid w:val="00D55E7E"/>
    <w:rsid w:val="00D6239F"/>
    <w:rsid w:val="00D90BCE"/>
    <w:rsid w:val="00E10C93"/>
    <w:rsid w:val="00E247E0"/>
    <w:rsid w:val="00E67A03"/>
    <w:rsid w:val="00EC3B73"/>
    <w:rsid w:val="00EE1EAB"/>
    <w:rsid w:val="00F22C09"/>
    <w:rsid w:val="00F61E20"/>
    <w:rsid w:val="00FA1FF3"/>
    <w:rsid w:val="00FB17A0"/>
    <w:rsid w:val="00FB7885"/>
    <w:rsid w:val="00FC4EE6"/>
    <w:rsid w:val="00FC5F16"/>
    <w:rsid w:val="00FD093D"/>
    <w:rsid w:val="00FE2CDE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79B3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customStyle="1" w:styleId="1">
    <w:name w:val="Без интервала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B4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50</cp:revision>
  <dcterms:created xsi:type="dcterms:W3CDTF">2024-08-08T06:30:00Z</dcterms:created>
  <dcterms:modified xsi:type="dcterms:W3CDTF">2024-12-07T18:10:00Z</dcterms:modified>
</cp:coreProperties>
</file>