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3F412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2F443198" w:rsidR="008D677A" w:rsidRPr="008A662F" w:rsidRDefault="008D677A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673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3F4122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75634893" w:rsidR="008D677A" w:rsidRPr="00667381" w:rsidRDefault="008D677A" w:rsidP="003F4122">
      <w:pPr>
        <w:pStyle w:val="1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Rezolvarea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ecuațiilor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II cu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coeficienți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reali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mulțimea</w:t>
      </w:r>
      <w:proofErr w:type="spellEnd"/>
      <w:r w:rsidR="00CD0E51">
        <w:rPr>
          <w:rFonts w:ascii="Times New Roman" w:hAnsi="Times New Roman"/>
          <w:b/>
          <w:bCs/>
          <w:sz w:val="24"/>
          <w:szCs w:val="24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4"/>
            <w:szCs w:val="24"/>
          </w:rPr>
          <m:t>C</m:t>
        </m:r>
      </m:oMath>
      <w:r w:rsidR="00CD0E51">
        <w:rPr>
          <w:rFonts w:ascii="Times New Roman" w:hAnsi="Times New Roman"/>
          <w:b/>
          <w:bCs/>
          <w:sz w:val="24"/>
          <w:szCs w:val="24"/>
        </w:rPr>
        <w:t>.</w:t>
      </w:r>
    </w:p>
    <w:p w14:paraId="0C700D50" w14:textId="58D2570B" w:rsidR="008D677A" w:rsidRPr="00974536" w:rsidRDefault="008D677A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8448DEC" w14:textId="0F4F3CB4" w:rsidR="00667381" w:rsidRPr="00667381" w:rsidRDefault="00667381" w:rsidP="003F4122">
      <w:pPr>
        <w:spacing w:line="276" w:lineRule="auto"/>
        <w:ind w:left="567"/>
        <w:jc w:val="both"/>
        <w:rPr>
          <w:rFonts w:ascii="Calibri" w:hAnsi="Calibri" w:cs="Calibri"/>
          <w:color w:val="222222"/>
          <w:sz w:val="22"/>
          <w:lang w:val="ro-RO" w:eastAsia="ro-RO"/>
        </w:rPr>
      </w:pPr>
      <w:r w:rsidRPr="00667381">
        <w:rPr>
          <w:b/>
          <w:color w:val="222222"/>
          <w:lang w:val="ro-RO" w:eastAsia="ro-RO"/>
        </w:rPr>
        <w:t>2.1.</w:t>
      </w:r>
      <w:r w:rsidRPr="00667381">
        <w:rPr>
          <w:b/>
          <w:color w:val="222222"/>
          <w:lang w:val="ro-RO" w:eastAsia="ro-RO"/>
        </w:rPr>
        <w:tab/>
      </w:r>
      <w:r>
        <w:rPr>
          <w:b/>
          <w:bCs/>
          <w:color w:val="000000"/>
          <w:lang w:val="ro-RO" w:eastAsia="ro-RO"/>
        </w:rPr>
        <w:t xml:space="preserve">Identificarea </w:t>
      </w:r>
      <w:r w:rsidRPr="00667381">
        <w:rPr>
          <w:color w:val="000000"/>
          <w:lang w:val="ro-RO" w:eastAsia="ro-RO"/>
        </w:rPr>
        <w:t>și</w:t>
      </w:r>
      <w:r>
        <w:rPr>
          <w:b/>
          <w:bCs/>
          <w:color w:val="000000"/>
          <w:lang w:val="ro-RO" w:eastAsia="ro-RO"/>
        </w:rPr>
        <w:t xml:space="preserve"> </w:t>
      </w:r>
      <w:r w:rsidRPr="00667381">
        <w:rPr>
          <w:b/>
          <w:bCs/>
          <w:color w:val="000000"/>
          <w:lang w:val="ro-RO" w:eastAsia="ro-RO"/>
        </w:rPr>
        <w:t>utilizarea</w:t>
      </w:r>
      <w:r>
        <w:rPr>
          <w:color w:val="000000"/>
          <w:lang w:val="ro-RO" w:eastAsia="ro-RO"/>
        </w:rPr>
        <w:t xml:space="preserve"> </w:t>
      </w:r>
      <w:r w:rsidRPr="00667381">
        <w:rPr>
          <w:color w:val="000000"/>
          <w:lang w:val="ro-RO" w:eastAsia="ro-RO"/>
        </w:rPr>
        <w:t>terminologiei și a notațiilor specifice noțiunii de număr complex în diverse situații.</w:t>
      </w:r>
    </w:p>
    <w:p w14:paraId="799B65D6" w14:textId="40439E1C" w:rsidR="00BC6064" w:rsidRPr="00BC6064" w:rsidRDefault="00667381" w:rsidP="003F4122">
      <w:pPr>
        <w:pStyle w:val="NoSpacing"/>
        <w:numPr>
          <w:ilvl w:val="1"/>
          <w:numId w:val="10"/>
        </w:numPr>
        <w:spacing w:line="276" w:lineRule="auto"/>
        <w:ind w:left="567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BC6064"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Determinarea</w:t>
      </w:r>
      <w:r w:rsidR="00BC6064"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modulului unui număr complex.</w:t>
      </w:r>
    </w:p>
    <w:p w14:paraId="73340FB8" w14:textId="0B79FFBE" w:rsidR="00BC6064" w:rsidRPr="00BC6064" w:rsidRDefault="00667381" w:rsidP="003F4122">
      <w:pPr>
        <w:pStyle w:val="NoSpacing"/>
        <w:numPr>
          <w:ilvl w:val="1"/>
          <w:numId w:val="10"/>
        </w:numPr>
        <w:spacing w:line="276" w:lineRule="auto"/>
        <w:ind w:left="567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BC6064"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Justificarea</w:t>
      </w:r>
      <w:r w:rsidR="00BC6064"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69656DD9" w:rsidR="008D677A" w:rsidRPr="00974536" w:rsidRDefault="008D677A" w:rsidP="003F4122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3BA8BD01" w14:textId="77777777" w:rsidR="00BC6064" w:rsidRPr="00FB1373" w:rsidRDefault="00BC6064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6404B243" w:rsidR="00BC6064" w:rsidRPr="00FB1373" w:rsidRDefault="00BC6064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rezolve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ecuații</w:t>
      </w:r>
      <w:r w:rsidR="00CD0E51" w:rsidRP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de gradul II cu coeficienți reali în mulțimea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D"/>
          </w:rPr>
          <m:t>C</m:t>
        </m:r>
      </m:oMath>
      <w:r w:rsidR="00CD0E51" w:rsidRP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179E870F" w14:textId="294FE228" w:rsidR="00CD0E51" w:rsidRPr="00CD0E51" w:rsidRDefault="00BC6064" w:rsidP="003F4122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relațiile lui Viete la alcătuirea unei ecuații de gradul II cu coeficienți reali </w:t>
      </w:r>
      <w:proofErr w:type="spellStart"/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C</m:t>
        </m:r>
      </m:oMath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789BBB96" w14:textId="77777777" w:rsidR="00BC6064" w:rsidRPr="00FB1373" w:rsidRDefault="00BC6064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72E95F0C" w:rsidR="008D677A" w:rsidRPr="00974536" w:rsidRDefault="008D677A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</w:t>
      </w:r>
      <w:r w:rsidR="003F4122">
        <w:rPr>
          <w:rFonts w:ascii="Times New Roman" w:hAnsi="Times New Roman" w:cs="Times New Roman"/>
          <w:sz w:val="24"/>
          <w:szCs w:val="24"/>
          <w:lang w:val="ro-MD"/>
        </w:rPr>
        <w:t>or de dobândire a cunoștințelor</w:t>
      </w:r>
    </w:p>
    <w:p w14:paraId="38EFFA60" w14:textId="77719DC5" w:rsidR="00B141CD" w:rsidRPr="00974536" w:rsidRDefault="00B141CD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3B92B6F" w:rsidR="00B141CD" w:rsidRPr="00204244" w:rsidRDefault="00B141CD" w:rsidP="003F412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D271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26EDACB" w:rsidR="00B141CD" w:rsidRPr="00204244" w:rsidRDefault="00B141CD" w:rsidP="003F412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974536" w:rsidRDefault="00B141CD" w:rsidP="003F412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3F412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6331B424" w:rsidR="005D77D9" w:rsidRPr="00204244" w:rsidRDefault="005D77D9" w:rsidP="003F4122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18D2F0BD" w14:textId="79ADB95C" w:rsidR="008D677A" w:rsidRDefault="005D77D9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exercițiu rezolvat,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tabel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completat; lucrare independentă cu apreciere cu note.</w:t>
      </w:r>
    </w:p>
    <w:p w14:paraId="18ACEDD8" w14:textId="77777777" w:rsidR="00833E21" w:rsidRPr="00974536" w:rsidRDefault="00833E21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4C6471B0" w:rsidR="000F4BA8" w:rsidRPr="00974536" w:rsidRDefault="00FA5B42" w:rsidP="003F412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AE6A47">
          <w:footerReference w:type="default" r:id="rId7"/>
          <w:pgSz w:w="12240" w:h="15840"/>
          <w:pgMar w:top="993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Linkul de prezentare a lecției : </w:t>
      </w:r>
      <w:r w:rsidR="00A93BD6">
        <w:fldChar w:fldCharType="begin"/>
      </w:r>
      <w:r w:rsidR="00A93BD6">
        <w:instrText xml:space="preserve"> HYPERLINK "https://www.slideshare.net/slideshow/clasa_11_um_rezolvarea_ecua-iilor_gradul_ii_coef_r_in_c_lectia_9-pdf/271964926" </w:instrText>
      </w:r>
      <w:r w:rsidR="00A93BD6">
        <w:fldChar w:fldCharType="separate"/>
      </w:r>
      <w:r w:rsidRPr="00350C9F">
        <w:rPr>
          <w:rStyle w:val="Hyperlink"/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https://www.slideshare.net/slideshow/clasa_11_um_rezolvarea_ecua-iilor_gradul_ii_coef_r_in_c_lectia_9-pdf/271964926</w:t>
      </w:r>
      <w:r w:rsidR="00A93BD6">
        <w:rPr>
          <w:rStyle w:val="Hyperlink"/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481F9155" w14:textId="51E83C49" w:rsidR="000F4BA8" w:rsidRPr="00974536" w:rsidRDefault="002E294A" w:rsidP="003F412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3F412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7777777" w:rsidR="002E294A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653BD473" w:rsidR="00631E4B" w:rsidRPr="00974536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4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462D1D1D" w14:textId="637B691B" w:rsidR="000757BC" w:rsidRPr="000757BC" w:rsidRDefault="00394206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Captarea inițială a atenției elevilor;</w:t>
            </w:r>
            <w:r w:rsidR="000757BC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890C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1</w:t>
            </w:r>
            <w:r w:rsidR="000757BC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C466BEE" w14:textId="18A59AC3" w:rsidR="00D271FB" w:rsidRPr="00394206" w:rsidRDefault="00D271FB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Verificarea temei </w:t>
            </w:r>
            <w:r w:rsidR="00833E2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practice 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pentru acasă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2, 3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833E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 conceptelor teoretice studiate la lecția trecută.</w:t>
            </w:r>
          </w:p>
          <w:p w14:paraId="3F7C3900" w14:textId="72D2D346" w:rsidR="00394206" w:rsidRDefault="00394206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583EB8A3" w14:textId="77777777" w:rsidR="000757BC" w:rsidRPr="00FB1373" w:rsidRDefault="000757BC" w:rsidP="003F412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793E17C8" w14:textId="77777777" w:rsidR="000757BC" w:rsidRPr="00FB1373" w:rsidRDefault="000757BC" w:rsidP="003F412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rezolve ecuații</w:t>
            </w:r>
            <w:r w:rsidRPr="00CD0E5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de gradul II cu coeficienți reali în mulțimea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D"/>
                </w:rPr>
                <m:t>C</m:t>
              </m:r>
            </m:oMath>
            <w:r w:rsidRPr="00CD0E5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5E235A4D" w14:textId="6B31397A" w:rsidR="000757BC" w:rsidRPr="00CD0E51" w:rsidRDefault="000757BC" w:rsidP="003F412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să aplice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relațiile lui Viete la alcătuirea unei ecuații de gradul II cu coeficienți reali </w:t>
            </w:r>
            <w:proofErr w:type="spellStart"/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mulțimea</w:t>
            </w:r>
            <w:proofErr w:type="spellEnd"/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oMath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4E42E219" w14:textId="325ACCA7" w:rsidR="002E294A" w:rsidRPr="00D271FB" w:rsidRDefault="000757BC" w:rsidP="003F412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76E8B2B1" w14:textId="0B551262" w:rsidR="002E294A" w:rsidRPr="00974536" w:rsidRDefault="00D271F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77777777" w:rsidR="002E294A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5E7DD2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6294206" w14:textId="77777777" w:rsidR="005E7DD2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581C39CB" w14:textId="0B47E071" w:rsidR="005E7DD2" w:rsidRPr="00974536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2E294A" w:rsidRPr="00974536" w14:paraId="0AB0C9E3" w14:textId="77777777" w:rsidTr="006D1ACC">
        <w:tc>
          <w:tcPr>
            <w:tcW w:w="2056" w:type="dxa"/>
            <w:vAlign w:val="center"/>
          </w:tcPr>
          <w:p w14:paraId="73230978" w14:textId="629ED071" w:rsidR="002E294A" w:rsidRPr="00974536" w:rsidRDefault="00FA6FF5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2748DC48" w14:textId="77777777" w:rsidR="00631E4B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756BEEF4" w14:textId="77777777" w:rsidR="002E294A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2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222F3928" w14:textId="6D1AF022" w:rsidR="00631E4B" w:rsidRPr="00631E4B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6695478A" w14:textId="77777777" w:rsidR="007C063B" w:rsidRPr="007C063B" w:rsidRDefault="00394206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Predarea-învățarea materiei noi.</w:t>
            </w:r>
          </w:p>
          <w:p w14:paraId="07D1B3B9" w14:textId="239C33CE" w:rsidR="005E7DD2" w:rsidRDefault="007C063B" w:rsidP="003F4122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 elevilor 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ecuația de gradul II, de la prima temă cu care s-a inițiat capitolul numere complexe. Se propun câteva observații și teorema de lucru când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∆&lt;0</m:t>
              </m:r>
            </m:oMath>
            <w:r w:rsidR="00B5768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, </w:t>
            </w:r>
            <w:r w:rsidR="00B57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apoi se rezolvă ecuația </w:t>
            </w:r>
            <w:r w:rsid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="00402ADB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A419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A7C3BC8" w14:textId="0E44765A" w:rsidR="00833E21" w:rsidRDefault="00833E21" w:rsidP="00833E21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33E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drawing>
                <wp:inline distT="0" distB="0" distL="0" distR="0" wp14:anchorId="6BB6C9E6" wp14:editId="6810C272">
                  <wp:extent cx="3213099" cy="1924898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985" cy="193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D0CBF" w14:textId="569B7AA1" w:rsidR="00833E21" w:rsidRDefault="00833E21" w:rsidP="00833E21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33E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lastRenderedPageBreak/>
              <w:drawing>
                <wp:inline distT="0" distB="0" distL="0" distR="0" wp14:anchorId="2C0AB97E" wp14:editId="051E2E4B">
                  <wp:extent cx="2755138" cy="170180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80" cy="171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C44E9" w14:textId="0341F0A3" w:rsidR="00833E21" w:rsidRDefault="00833E21" w:rsidP="00833E21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33E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drawing>
                <wp:inline distT="0" distB="0" distL="0" distR="0" wp14:anchorId="13B95A5C" wp14:editId="4E0BF170">
                  <wp:extent cx="2593378" cy="1676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350" cy="168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84ACF" w14:textId="4DB10111" w:rsidR="00833E21" w:rsidRPr="007C063B" w:rsidRDefault="00833E21" w:rsidP="00833E21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833E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drawing>
                <wp:inline distT="0" distB="0" distL="0" distR="0" wp14:anchorId="1A82D00E" wp14:editId="759BB99D">
                  <wp:extent cx="2044153" cy="122272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068" cy="12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11CE7" w14:textId="392875A2" w:rsidR="00A41925" w:rsidRPr="00A41925" w:rsidRDefault="00A41925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Înțelegerea cunoștințelor și antrenarea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materiei noi.</w:t>
            </w:r>
          </w:p>
          <w:p w14:paraId="0F9255FA" w14:textId="77777777" w:rsidR="00402ADB" w:rsidRDefault="005E7DD2" w:rsidP="003F4122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A419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 5 </w:t>
            </w:r>
            <w:r w:rsidR="00A41925" w:rsidRPr="00A419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ecuații </w:t>
            </w:r>
            <w:r w:rsidR="00A41925" w:rsidRPr="00A419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gradul II cu coeficienți reali în mulțimea</w:t>
            </w:r>
            <w:r w:rsidR="00A41925" w:rsidRPr="00A41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 w:rsidR="00402AD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, (diapozitiv </w:t>
            </w:r>
            <w:r w:rsidR="00A4192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8</w:t>
            </w:r>
            <w:r w:rsidR="00402AD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) </w:t>
            </w:r>
            <w:r w:rsidR="00A4192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și soluțiile așteptate</w:t>
            </w:r>
            <w:r w:rsid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419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diapozitiv </w:t>
            </w:r>
            <w:r w:rsidR="00A419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 w:rsidR="00402ADB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08B0710D" w14:textId="511E57F3" w:rsidR="0080414E" w:rsidRPr="00402ADB" w:rsidRDefault="0080414E" w:rsidP="003F4122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contra cronometru o sarcina independentă (diapozitiv 10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958" w:type="dxa"/>
            <w:vAlign w:val="center"/>
          </w:tcPr>
          <w:p w14:paraId="73EDB811" w14:textId="37DB0447" w:rsidR="002E294A" w:rsidRPr="00974536" w:rsidRDefault="00A41925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30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15E80632" w14:textId="77777777" w:rsidR="002E294A" w:rsidRDefault="00265C06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16CC117E" w14:textId="5C0E7ACA" w:rsidR="00265C06" w:rsidRDefault="00265C06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3A71BA73" w14:textId="316AA438" w:rsidR="00265C06" w:rsidRDefault="00265C06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632ABCE7" w14:textId="2CB10933" w:rsidR="00E21BD0" w:rsidRDefault="00E21BD0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Independent</w:t>
            </w:r>
          </w:p>
          <w:p w14:paraId="0420E73B" w14:textId="77777777" w:rsidR="00402ADB" w:rsidRDefault="00265C06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01BB54CC" w14:textId="6D79FB45" w:rsidR="00E21BD0" w:rsidRPr="00974536" w:rsidRDefault="00E21BD0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Aprecieri cu note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7C0BB8CE" w14:textId="77777777" w:rsidR="00631E4B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9D58DF8" w14:textId="77777777" w:rsidR="002E294A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71A95B29" w:rsidR="00631E4B" w:rsidRPr="00974536" w:rsidRDefault="00631E4B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4DCC9E6D" w14:textId="0889D686" w:rsidR="00D271FB" w:rsidRDefault="00D271FB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</w:p>
          <w:p w14:paraId="6784B8C3" w14:textId="597BF26F" w:rsidR="00402ADB" w:rsidRDefault="00402ADB" w:rsidP="003F4122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</w:t>
            </w:r>
            <w:r w:rsidR="00E21B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alcătuiască</w:t>
            </w:r>
            <w:r w:rsidR="00E21BD0" w:rsidRPr="00E21B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 ecuație de gradul II, cu coeficienți reali care admite soluția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21BD0" w:rsidRPr="00A419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mulțimea</w:t>
            </w:r>
            <w:r w:rsidR="00E21BD0" w:rsidRPr="00A41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 w:rsidR="00E21BD0"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 w:rsidR="00E21BD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0310765A" w14:textId="385531E2" w:rsidR="00833E21" w:rsidRPr="005E7DD2" w:rsidRDefault="00833E21" w:rsidP="00833E21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3E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drawing>
                <wp:inline distT="0" distB="0" distL="0" distR="0" wp14:anchorId="376784A4" wp14:editId="438C8D66">
                  <wp:extent cx="3714750" cy="19481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515" cy="195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BED125" w14:textId="6C8A0594" w:rsidR="00D271FB" w:rsidRPr="00D271FB" w:rsidRDefault="00394206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</w:t>
            </w:r>
            <w:r w:rsidR="00833E2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prin acordarea de întrebări și totalizarea aspectelor importante din tema lecției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;</w:t>
            </w:r>
            <w:r w:rsidR="00D271FB"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D271FB" w:rsidRPr="00D271F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</w:p>
          <w:p w14:paraId="3D6A3369" w14:textId="033DA70A" w:rsidR="00D271FB" w:rsidRPr="003A0390" w:rsidRDefault="00D271FB" w:rsidP="00833E21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Prezentarea temei pentru acasă. 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Pr="003A03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33E21" w:rsidRPr="00833E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</w:t>
            </w:r>
            <w:r w:rsidR="00833E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1: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Rezolvarea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ecuațiilor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gradul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 cu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coeficienți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reali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mulțimea</w:t>
            </w:r>
            <w:proofErr w:type="spellEnd"/>
            <w:r w:rsidR="00E21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402A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p. </w:t>
            </w:r>
            <w:r w:rsidR="00E21B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167</w:t>
            </w:r>
            <w:r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  <w:r w:rsidR="00402A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863B8A0" w14:textId="2E431B1D" w:rsidR="002E294A" w:rsidRPr="007C063B" w:rsidRDefault="00D271FB" w:rsidP="003F4122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Sarcinile practice din anexa 1.</w:t>
            </w:r>
          </w:p>
        </w:tc>
        <w:tc>
          <w:tcPr>
            <w:tcW w:w="958" w:type="dxa"/>
            <w:vAlign w:val="center"/>
          </w:tcPr>
          <w:p w14:paraId="54AEB4E1" w14:textId="0E6BB779" w:rsidR="002E294A" w:rsidRPr="00974536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10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37EBB852" w14:textId="77777777" w:rsidR="002E294A" w:rsidRDefault="005E7DD2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D5E0503" w14:textId="30AE710D" w:rsidR="00402ADB" w:rsidRPr="00974536" w:rsidRDefault="00E21BD0" w:rsidP="003F412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</w:tbl>
    <w:p w14:paraId="771F693B" w14:textId="2B677415" w:rsidR="005F2201" w:rsidRPr="00974536" w:rsidRDefault="00E21BD0" w:rsidP="003F412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8DE097" wp14:editId="6B9E2408">
                <wp:simplePos x="0" y="0"/>
                <wp:positionH relativeFrom="column">
                  <wp:posOffset>908050</wp:posOffset>
                </wp:positionH>
                <wp:positionV relativeFrom="paragraph">
                  <wp:posOffset>203200</wp:posOffset>
                </wp:positionV>
                <wp:extent cx="6889750" cy="3232150"/>
                <wp:effectExtent l="0" t="0" r="25400" b="63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50" cy="3232150"/>
                          <a:chOff x="0" y="0"/>
                          <a:chExt cx="7816850" cy="3232151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7816850" cy="2686051"/>
                            <a:chOff x="0" y="0"/>
                            <a:chExt cx="8166100" cy="1868965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186896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4592" y="65035"/>
                              <a:ext cx="2740978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B8226" w14:textId="49202561" w:rsidR="00402ADB" w:rsidRPr="00746A1D" w:rsidRDefault="00402ADB" w:rsidP="003A0390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00" y="165100"/>
                            <a:ext cx="6913710" cy="3067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ECE68" w14:textId="77777777" w:rsidR="007E26A5" w:rsidRDefault="007E26A5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 xml:space="preserve">Ex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 xml:space="preserve">1: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ab/>
                              </w:r>
                              <w:r w:rsidRPr="00E21BD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o-MD"/>
                                </w:rPr>
                                <w:t xml:space="preserve">Rezolvați în mulțimea </w:t>
                              </w:r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</m:t>
                                </m:r>
                              </m:oMath>
                              <w:r w:rsidRPr="00E21BD0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t xml:space="preserve"> ecuațiile: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12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1"/>
                                <w:gridCol w:w="4039"/>
                              </w:tblGrid>
                              <w:tr w:rsidR="003C30C9" w:rsidRPr="00C00ED0" w14:paraId="12A2F529" w14:textId="77777777" w:rsidTr="007E26A5">
                                <w:trPr>
                                  <w:trHeight w:val="441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6EF5A211" w14:textId="7FD0A6D5" w:rsidR="003C30C9" w:rsidRPr="00C00ED0" w:rsidRDefault="00E21BD0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  <w:t>Ecuația</w:t>
                                    </w:r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60574808" w14:textId="54CDE086" w:rsidR="003C30C9" w:rsidRPr="00C00ED0" w:rsidRDefault="00E21BD0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  <w:t>Soluții</w:t>
                                    </w:r>
                                  </w:p>
                                </w:tc>
                              </w:tr>
                              <w:tr w:rsidR="003C30C9" w:rsidRPr="00C00ED0" w14:paraId="254A8CF9" w14:textId="77777777" w:rsidTr="007E26A5">
                                <w:trPr>
                                  <w:trHeight w:val="467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10A3D2DB" w14:textId="7E0DA3C3" w:rsidR="003C30C9" w:rsidRPr="00C00ED0" w:rsidRDefault="00A93BD6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+4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z+5=0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77DCCE6F" w14:textId="4FAACCD6" w:rsidR="003C30C9" w:rsidRPr="00C00ED0" w:rsidRDefault="003C30C9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00ED0" w14:paraId="2B6225EB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380EECBF" w14:textId="3ED8C77D" w:rsidR="003C30C9" w:rsidRPr="00C00ED0" w:rsidRDefault="00A93BD6" w:rsidP="00E21BD0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-6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z+13=0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2F9D2F62" w14:textId="6681028F" w:rsidR="003C30C9" w:rsidRPr="00C00ED0" w:rsidRDefault="003C30C9" w:rsidP="007E26A5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00ED0" w14:paraId="1FAE29D3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6F557A44" w14:textId="405EB112" w:rsidR="003C30C9" w:rsidRPr="00C00ED0" w:rsidRDefault="00A93BD6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-3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+z-2=0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3D407100" w14:textId="7E4C1976" w:rsidR="003C30C9" w:rsidRPr="00C00ED0" w:rsidRDefault="003C30C9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00ED0" w14:paraId="3D113E5B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778734A7" w14:textId="28194908" w:rsidR="003C30C9" w:rsidRPr="00C00ED0" w:rsidRDefault="00A93BD6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+2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z+4=0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18FBE2EE" w14:textId="4879CB30" w:rsidR="003C30C9" w:rsidRPr="00C00ED0" w:rsidRDefault="003C30C9" w:rsidP="007E26A5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485A62" w:rsidRPr="00C00ED0" w14:paraId="07038B44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210E2762" w14:textId="0C98AA44" w:rsidR="00485A62" w:rsidRPr="00C00ED0" w:rsidRDefault="00E21BD0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2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-3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ro-MD"/>
                                          </w:rPr>
                                          <m:t>z+6=0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37099E1D" w14:textId="0374CC14" w:rsidR="00485A62" w:rsidRPr="00C00ED0" w:rsidRDefault="00485A62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614A7B" w14:textId="77777777" w:rsidR="007E26A5" w:rsidRPr="007E26A5" w:rsidRDefault="007E26A5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24"/>
                                  <w:lang w:val="ro-MD"/>
                                </w:rPr>
                              </w:pPr>
                            </w:p>
                            <w:p w14:paraId="2A1BD8FB" w14:textId="0F7DA458" w:rsidR="007E26A5" w:rsidRDefault="007E26A5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 xml:space="preserve">Ex 2: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o-MD"/>
                                </w:rPr>
                                <w:tab/>
                              </w:r>
                              <w:r w:rsidRPr="007E26A5">
                                <w:rPr>
                                  <w:rFonts w:ascii="Times New Roman" w:hAnsi="Times New Roman" w:cs="Times New Roman"/>
                                  <w:sz w:val="24"/>
                                  <w:lang w:val="ro-RO"/>
                                </w:rPr>
                                <w:t>Alcătuiți o ecuație de gradul II, cu coeficienți reali care admite soluția</w:t>
                              </w:r>
                              <w:r w:rsidRPr="007E26A5">
                                <w:rPr>
                                  <w:lang w:val="ro-RO"/>
                                </w:rPr>
                                <w:t xml:space="preserve">: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lang w:val="ro-RO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ro-RO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ro-RO"/>
                                  </w:rPr>
                                  <m:t>=2+i</m:t>
                                </m:r>
                              </m:oMath>
                              <w: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DE097" id="Group 7" o:spid="_x0000_s1026" style="position:absolute;margin-left:71.5pt;margin-top:16pt;width:542.5pt;height:254.5pt;z-index:251661312;mso-width-relative:margin;mso-height-relative:margin" coordsize="78168,3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">
                <v:group id="Group 3" o:spid="_x0000_s1027" style="position:absolute;width:78168;height:26860" coordsize="81661,18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186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51145;top:650;width:27410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BCB8226" w14:textId="49202561" w:rsidR="00402ADB" w:rsidRPr="00746A1D" w:rsidRDefault="00402ADB" w:rsidP="003A0390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Anexa 1: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3556;top:1651;width:69137;height:30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52ECE68" w14:textId="77777777" w:rsidR="007E26A5" w:rsidRDefault="007E26A5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 xml:space="preserve">Ex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 xml:space="preserve">1: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ab/>
                        </w:r>
                        <w:r w:rsidRPr="00E21B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MD"/>
                          </w:rPr>
                          <w:t xml:space="preserve">Rezolvați în mulțimea </w:t>
                        </w:r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oMath>
                        <w:r w:rsidRPr="00E21BD0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 xml:space="preserve"> ecuațiile: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1204" w:type="dxa"/>
                          <w:tblLook w:val="04A0" w:firstRow="1" w:lastRow="0" w:firstColumn="1" w:lastColumn="0" w:noHBand="0" w:noVBand="1"/>
                        </w:tblPr>
                        <w:tblGrid>
                          <w:gridCol w:w="4041"/>
                          <w:gridCol w:w="4039"/>
                        </w:tblGrid>
                        <w:tr w:rsidR="003C30C9" w:rsidRPr="00C00ED0" w14:paraId="12A2F529" w14:textId="77777777" w:rsidTr="007E26A5">
                          <w:trPr>
                            <w:trHeight w:val="441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6EF5A211" w14:textId="7FD0A6D5" w:rsidR="003C30C9" w:rsidRPr="00C00ED0" w:rsidRDefault="00E21BD0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  <w:t>Ecuația</w:t>
                              </w:r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60574808" w14:textId="54CDE086" w:rsidR="003C30C9" w:rsidRPr="00C00ED0" w:rsidRDefault="00E21BD0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  <w:t>Soluții</w:t>
                              </w:r>
                            </w:p>
                          </w:tc>
                        </w:tr>
                        <w:tr w:rsidR="003C30C9" w:rsidRPr="00C00ED0" w14:paraId="254A8CF9" w14:textId="77777777" w:rsidTr="007E26A5">
                          <w:trPr>
                            <w:trHeight w:val="467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10A3D2DB" w14:textId="7E0DA3C3" w:rsidR="003C30C9" w:rsidRPr="00C00ED0" w:rsidRDefault="00A93BD6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+4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z+5=0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77DCCE6F" w14:textId="4FAACCD6" w:rsidR="003C30C9" w:rsidRPr="00C00ED0" w:rsidRDefault="003C30C9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00ED0" w14:paraId="2B6225EB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380EECBF" w14:textId="3ED8C77D" w:rsidR="003C30C9" w:rsidRPr="00C00ED0" w:rsidRDefault="00A93BD6" w:rsidP="00E21BD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-6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z+13=0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2F9D2F62" w14:textId="6681028F" w:rsidR="003C30C9" w:rsidRPr="00C00ED0" w:rsidRDefault="003C30C9" w:rsidP="007E26A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00ED0" w14:paraId="1FAE29D3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6F557A44" w14:textId="405EB112" w:rsidR="003C30C9" w:rsidRPr="00C00ED0" w:rsidRDefault="00A93BD6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-3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+z-2=0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3D407100" w14:textId="7E4C1976" w:rsidR="003C30C9" w:rsidRPr="00C00ED0" w:rsidRDefault="003C30C9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00ED0" w14:paraId="3D113E5B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778734A7" w14:textId="28194908" w:rsidR="003C30C9" w:rsidRPr="00C00ED0" w:rsidRDefault="00A93BD6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+2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z+4=0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18FBE2EE" w14:textId="4879CB30" w:rsidR="003C30C9" w:rsidRPr="00C00ED0" w:rsidRDefault="003C30C9" w:rsidP="007E26A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485A62" w:rsidRPr="00C00ED0" w14:paraId="07038B44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210E2762" w14:textId="0C98AA44" w:rsidR="00485A62" w:rsidRPr="00C00ED0" w:rsidRDefault="00E21BD0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-3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ro-MD"/>
                                    </w:rPr>
                                    <m:t>z+6=0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37099E1D" w14:textId="0374CC14" w:rsidR="00485A62" w:rsidRPr="00C00ED0" w:rsidRDefault="00485A62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</w:tbl>
                      <w:p w14:paraId="53614A7B" w14:textId="77777777" w:rsidR="007E26A5" w:rsidRPr="007E26A5" w:rsidRDefault="007E26A5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b/>
                            <w:sz w:val="14"/>
                            <w:szCs w:val="24"/>
                            <w:lang w:val="ro-MD"/>
                          </w:rPr>
                        </w:pPr>
                      </w:p>
                      <w:p w14:paraId="2A1BD8FB" w14:textId="0F7DA458" w:rsidR="007E26A5" w:rsidRDefault="007E26A5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 xml:space="preserve">Ex 2: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o-MD"/>
                          </w:rPr>
                          <w:tab/>
                        </w:r>
                        <w:r w:rsidRPr="007E26A5">
                          <w:rPr>
                            <w:rFonts w:ascii="Times New Roman" w:hAnsi="Times New Roman" w:cs="Times New Roman"/>
                            <w:sz w:val="24"/>
                            <w:lang w:val="ro-RO"/>
                          </w:rPr>
                          <w:t>Alcătuiți o ecuație de gradul II, cu coeficienți reali care admite soluția</w:t>
                        </w:r>
                        <w:r w:rsidRPr="007E26A5">
                          <w:rPr>
                            <w:lang w:val="ro-RO"/>
                          </w:rPr>
                          <w:t xml:space="preserve">: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ro-RO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=2+i</m:t>
                          </m:r>
                        </m:oMath>
                        <w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1BD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0" w:name="_GoBack"/>
      <w:bookmarkEnd w:id="0"/>
    </w:p>
    <w:sectPr w:rsidR="005F2201" w:rsidRPr="009745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2B8FD" w14:textId="77777777" w:rsidR="00A93BD6" w:rsidRDefault="00A93BD6" w:rsidP="00204244">
      <w:r>
        <w:separator/>
      </w:r>
    </w:p>
  </w:endnote>
  <w:endnote w:type="continuationSeparator" w:id="0">
    <w:p w14:paraId="6533394D" w14:textId="77777777" w:rsidR="00A93BD6" w:rsidRDefault="00A93BD6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7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502A22D6" w:rsidR="00402ADB" w:rsidRDefault="00402A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E2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0130" w14:textId="77777777" w:rsidR="00A93BD6" w:rsidRDefault="00A93BD6" w:rsidP="00204244">
      <w:r>
        <w:separator/>
      </w:r>
    </w:p>
  </w:footnote>
  <w:footnote w:type="continuationSeparator" w:id="0">
    <w:p w14:paraId="2DDC0167" w14:textId="77777777" w:rsidR="00A93BD6" w:rsidRDefault="00A93BD6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8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43619"/>
    <w:rsid w:val="00046C6C"/>
    <w:rsid w:val="000757BC"/>
    <w:rsid w:val="00096238"/>
    <w:rsid w:val="000F0CB0"/>
    <w:rsid w:val="000F4BA8"/>
    <w:rsid w:val="00131E15"/>
    <w:rsid w:val="00166955"/>
    <w:rsid w:val="001B7192"/>
    <w:rsid w:val="001C32D9"/>
    <w:rsid w:val="001D1046"/>
    <w:rsid w:val="00204244"/>
    <w:rsid w:val="00257F44"/>
    <w:rsid w:val="00265C06"/>
    <w:rsid w:val="002A00C5"/>
    <w:rsid w:val="002E294A"/>
    <w:rsid w:val="0032748D"/>
    <w:rsid w:val="00394206"/>
    <w:rsid w:val="003A0390"/>
    <w:rsid w:val="003C30C9"/>
    <w:rsid w:val="003F4122"/>
    <w:rsid w:val="00402ADB"/>
    <w:rsid w:val="00485A62"/>
    <w:rsid w:val="00524AEE"/>
    <w:rsid w:val="005371E5"/>
    <w:rsid w:val="00543A25"/>
    <w:rsid w:val="005D77D9"/>
    <w:rsid w:val="005E7DD2"/>
    <w:rsid w:val="005F2201"/>
    <w:rsid w:val="005F2289"/>
    <w:rsid w:val="005F7EFD"/>
    <w:rsid w:val="00631E4B"/>
    <w:rsid w:val="00667381"/>
    <w:rsid w:val="00674707"/>
    <w:rsid w:val="006A472C"/>
    <w:rsid w:val="006C13C6"/>
    <w:rsid w:val="006D1ACC"/>
    <w:rsid w:val="006D3CCB"/>
    <w:rsid w:val="007C063B"/>
    <w:rsid w:val="007E26A5"/>
    <w:rsid w:val="007F1E86"/>
    <w:rsid w:val="0080414E"/>
    <w:rsid w:val="00833E21"/>
    <w:rsid w:val="008658FD"/>
    <w:rsid w:val="00890C01"/>
    <w:rsid w:val="008A662F"/>
    <w:rsid w:val="008D2290"/>
    <w:rsid w:val="008D677A"/>
    <w:rsid w:val="009733BB"/>
    <w:rsid w:val="00974536"/>
    <w:rsid w:val="009A0EAE"/>
    <w:rsid w:val="00A41925"/>
    <w:rsid w:val="00A55812"/>
    <w:rsid w:val="00A633E8"/>
    <w:rsid w:val="00A82E9A"/>
    <w:rsid w:val="00A93BD6"/>
    <w:rsid w:val="00AC3BA0"/>
    <w:rsid w:val="00AE6A47"/>
    <w:rsid w:val="00B141CD"/>
    <w:rsid w:val="00B5768E"/>
    <w:rsid w:val="00B57F8D"/>
    <w:rsid w:val="00BC6064"/>
    <w:rsid w:val="00C00ED0"/>
    <w:rsid w:val="00CA4CB4"/>
    <w:rsid w:val="00CA7171"/>
    <w:rsid w:val="00CD0E51"/>
    <w:rsid w:val="00D04474"/>
    <w:rsid w:val="00D271FB"/>
    <w:rsid w:val="00D46E41"/>
    <w:rsid w:val="00D55189"/>
    <w:rsid w:val="00E11C18"/>
    <w:rsid w:val="00E21BD0"/>
    <w:rsid w:val="00E913B2"/>
    <w:rsid w:val="00ED0492"/>
    <w:rsid w:val="00F52DA5"/>
    <w:rsid w:val="00FA5B42"/>
    <w:rsid w:val="00FA6FF5"/>
    <w:rsid w:val="00FB6CB7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605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44</cp:revision>
  <cp:lastPrinted>2024-04-30T09:35:00Z</cp:lastPrinted>
  <dcterms:created xsi:type="dcterms:W3CDTF">2024-05-14T07:54:00Z</dcterms:created>
  <dcterms:modified xsi:type="dcterms:W3CDTF">2024-10-15T19:43:00Z</dcterms:modified>
</cp:coreProperties>
</file>