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D597" w14:textId="77777777" w:rsidR="00D373CA" w:rsidRPr="00CB29C9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Proiectul</w:t>
      </w:r>
      <w:proofErr w:type="spellEnd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didactic al </w:t>
      </w: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lecției</w:t>
      </w:r>
      <w:proofErr w:type="spellEnd"/>
    </w:p>
    <w:p w14:paraId="3577DA59" w14:textId="77777777" w:rsidR="00D373CA" w:rsidRPr="00CB29C9" w:rsidRDefault="001F7235" w:rsidP="00CB29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Disciplina</w:t>
      </w:r>
      <w:proofErr w:type="spellEnd"/>
      <w:r w:rsidRPr="00CB29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Matematică</w:t>
      </w:r>
      <w:proofErr w:type="spellEnd"/>
    </w:p>
    <w:p w14:paraId="52004FAA" w14:textId="77777777" w:rsidR="00D373CA" w:rsidRPr="00CB29C9" w:rsidRDefault="001F7235" w:rsidP="00CB29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Clasa</w:t>
      </w:r>
      <w:proofErr w:type="spellEnd"/>
      <w:r w:rsidRPr="00CB29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VIII-a </w:t>
      </w:r>
    </w:p>
    <w:p w14:paraId="6CD0EB35" w14:textId="77777777" w:rsidR="00B04A9B" w:rsidRPr="00CB29C9" w:rsidRDefault="00B04A9B" w:rsidP="00CB29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="001F7235" w:rsidRPr="00CB29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1F7235"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E7786" w:rsidRPr="00CB29C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Asemănarea triunghiurilor </w:t>
      </w:r>
    </w:p>
    <w:p w14:paraId="48803ECE" w14:textId="14F6438C" w:rsidR="00B04A9B" w:rsidRPr="00CB29C9" w:rsidRDefault="001F7235" w:rsidP="00CB29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Numărul</w:t>
      </w:r>
      <w:proofErr w:type="spellEnd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B04A9B"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unitatea</w:t>
      </w:r>
      <w:proofErr w:type="spellEnd"/>
      <w:r w:rsidR="00B04A9B"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="00B04A9B"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conținut</w:t>
      </w:r>
      <w:proofErr w:type="spellEnd"/>
      <w:r w:rsidR="00705BF7"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CB29C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5E3BCF"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>2</w:t>
      </w:r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B04A9B"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>12</w:t>
      </w:r>
    </w:p>
    <w:p w14:paraId="08842488" w14:textId="468A17EB" w:rsidR="00D373CA" w:rsidRPr="00CB29C9" w:rsidRDefault="001F7235" w:rsidP="00CB29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Durata</w:t>
      </w:r>
      <w:proofErr w:type="spellEnd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705BF7"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: </w:t>
      </w:r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>45 min.</w:t>
      </w:r>
    </w:p>
    <w:p w14:paraId="507A1C38" w14:textId="3AC465D8" w:rsidR="00D373CA" w:rsidRPr="00CB29C9" w:rsidRDefault="001F7235" w:rsidP="00CB29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Subiectul</w:t>
      </w:r>
      <w:proofErr w:type="spellEnd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705BF7"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5E3BCF"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>Teorema</w:t>
      </w:r>
      <w:proofErr w:type="spellEnd"/>
      <w:r w:rsidR="005E3BCF"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lui Thales. </w:t>
      </w:r>
      <w:proofErr w:type="spellStart"/>
      <w:r w:rsidR="005E3BCF"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>Aplicații</w:t>
      </w:r>
      <w:proofErr w:type="spellEnd"/>
    </w:p>
    <w:p w14:paraId="77996DA0" w14:textId="1B83D049" w:rsidR="00D373CA" w:rsidRPr="00CB29C9" w:rsidRDefault="001F7235" w:rsidP="00CB29C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Unități</w:t>
      </w:r>
      <w:proofErr w:type="spellEnd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competență</w:t>
      </w:r>
      <w:proofErr w:type="spellEnd"/>
      <w:r w:rsidR="00705BF7"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540F98CC" w14:textId="77777777" w:rsidR="00D373CA" w:rsidRPr="00CB29C9" w:rsidRDefault="001F7235" w:rsidP="00CB29C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0" w:name="_gjdgxs" w:colFirst="0" w:colLast="0"/>
      <w:bookmarkEnd w:id="0"/>
      <w:proofErr w:type="spellStart"/>
      <w:r w:rsidRPr="00CB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Identificarea</w:t>
      </w:r>
      <w:proofErr w:type="spellEnd"/>
      <w:r w:rsidRPr="00CB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diverse </w:t>
      </w:r>
      <w:proofErr w:type="spellStart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situații</w:t>
      </w:r>
      <w:proofErr w:type="spellEnd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CB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aplicarea</w:t>
      </w:r>
      <w:proofErr w:type="spellEnd"/>
      <w:r w:rsidRPr="00CB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terminologiei</w:t>
      </w:r>
      <w:proofErr w:type="spellEnd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notațiilor</w:t>
      </w:r>
      <w:proofErr w:type="spellEnd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aferente</w:t>
      </w:r>
      <w:proofErr w:type="spellEnd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asemănării</w:t>
      </w:r>
      <w:proofErr w:type="spellEnd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triunghiurilor</w:t>
      </w:r>
      <w:proofErr w:type="spellEnd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4939B31" w14:textId="6F58EE0C" w:rsidR="00D373CA" w:rsidRPr="00CB29C9" w:rsidRDefault="005E3BCF" w:rsidP="00CB29C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CB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1F7235" w:rsidRPr="00CB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Construirea</w:t>
      </w:r>
      <w:proofErr w:type="spellEnd"/>
      <w:r w:rsidR="001F7235"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F7235"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unor</w:t>
      </w:r>
      <w:proofErr w:type="spellEnd"/>
      <w:r w:rsidR="001F7235"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F7235"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secvențe</w:t>
      </w:r>
      <w:proofErr w:type="spellEnd"/>
      <w:r w:rsidR="001F7235"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simple de </w:t>
      </w:r>
      <w:proofErr w:type="spellStart"/>
      <w:r w:rsidR="001F7235"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raționament</w:t>
      </w:r>
      <w:proofErr w:type="spellEnd"/>
      <w:r w:rsidR="001F7235"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F7235"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deductiv</w:t>
      </w:r>
      <w:proofErr w:type="spellEnd"/>
      <w:r w:rsidR="001F7235"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</w:t>
      </w:r>
    </w:p>
    <w:p w14:paraId="5DB58BF4" w14:textId="2ADA3891" w:rsidR="00D373CA" w:rsidRPr="00CB29C9" w:rsidRDefault="001F7235" w:rsidP="00CB29C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Obiectivele</w:t>
      </w:r>
      <w:proofErr w:type="spellEnd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705BF7"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2339D6DF" w14:textId="6317AC63" w:rsidR="00D373CA" w:rsidRPr="00CB29C9" w:rsidRDefault="00847E0E" w:rsidP="00CB29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>finele</w:t>
      </w:r>
      <w:proofErr w:type="spellEnd"/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>lecției</w:t>
      </w:r>
      <w:proofErr w:type="spellEnd"/>
      <w:r w:rsidR="001F7235"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>elevii</w:t>
      </w:r>
      <w:proofErr w:type="spellEnd"/>
      <w:r w:rsidR="001F7235"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="001F7235"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>capabili</w:t>
      </w:r>
      <w:proofErr w:type="spellEnd"/>
      <w:r w:rsidR="00705BF7"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F7235"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</w:p>
    <w:p w14:paraId="7CF50133" w14:textId="10B8E76C" w:rsidR="00D373CA" w:rsidRPr="00CB29C9" w:rsidRDefault="001F7235" w:rsidP="00CB29C9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="00002F89" w:rsidRPr="00CB29C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1</w:t>
      </w:r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identifice</w:t>
      </w:r>
      <w:proofErr w:type="spellEnd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</w:t>
      </w:r>
      <w:r w:rsidR="005E3BCF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</w:t>
      </w:r>
      <w:proofErr w:type="spellEnd"/>
      <w:r w:rsidR="005E3BCF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5E3BCF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triunghiurile</w:t>
      </w:r>
      <w:proofErr w:type="spellEnd"/>
      <w:r w:rsidR="005E3BCF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date </w:t>
      </w:r>
      <w:proofErr w:type="spellStart"/>
      <w:r w:rsidR="005E3BCF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segmentele</w:t>
      </w:r>
      <w:proofErr w:type="spellEnd"/>
      <w:r w:rsidR="005E3BCF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5E3BCF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proporționale</w:t>
      </w:r>
      <w:proofErr w:type="spellEnd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BE7786"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rezolv</w:t>
      </w:r>
      <w:r w:rsidR="00002F89" w:rsidRPr="00CB29C9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ând</w:t>
      </w:r>
      <w:proofErr w:type="spellEnd"/>
      <w:r w:rsidR="00002F89"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002F89"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sarcinile</w:t>
      </w:r>
      <w:proofErr w:type="spellEnd"/>
      <w:r w:rsidR="00847E0E"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847E0E"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propuse</w:t>
      </w:r>
      <w:proofErr w:type="spellEnd"/>
      <w:r w:rsidR="00705BF7"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;</w:t>
      </w:r>
    </w:p>
    <w:p w14:paraId="5E3BF9B6" w14:textId="41DBD8FB" w:rsidR="00D373CA" w:rsidRPr="00CB29C9" w:rsidRDefault="001F7235" w:rsidP="00CB29C9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en-US"/>
        </w:rPr>
      </w:pPr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>2</w:t>
      </w:r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Să</w:t>
      </w:r>
      <w:proofErr w:type="spellEnd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aplice</w:t>
      </w:r>
      <w:proofErr w:type="spellEnd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teorema</w:t>
      </w:r>
      <w:proofErr w:type="spellEnd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lui</w:t>
      </w:r>
      <w:proofErr w:type="spellEnd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Thales</w:t>
      </w:r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la </w:t>
      </w:r>
      <w:proofErr w:type="spellStart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rezolvarea</w:t>
      </w:r>
      <w:proofErr w:type="spellEnd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problemelor</w:t>
      </w:r>
      <w:proofErr w:type="spellEnd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propuse</w:t>
      </w:r>
      <w:proofErr w:type="spellEnd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3DE7A272" w14:textId="2092DE6C" w:rsidR="00D373CA" w:rsidRPr="00CB29C9" w:rsidRDefault="001F7235" w:rsidP="00CB29C9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3</w:t>
      </w:r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construiască</w:t>
      </w:r>
      <w:proofErr w:type="spellEnd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secvențe</w:t>
      </w:r>
      <w:proofErr w:type="spellEnd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simple de </w:t>
      </w:r>
      <w:proofErr w:type="spellStart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raționament</w:t>
      </w:r>
      <w:proofErr w:type="spellEnd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deductiv</w:t>
      </w:r>
      <w:proofErr w:type="spellEnd"/>
      <w:r w:rsidR="00BE7786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MD"/>
        </w:rPr>
        <w:t>,</w:t>
      </w:r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utilizâ</w:t>
      </w:r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nd</w:t>
      </w:r>
      <w:proofErr w:type="spellEnd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teorema</w:t>
      </w:r>
      <w:proofErr w:type="spellEnd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lui Thales</w:t>
      </w:r>
      <w:r w:rsidR="00705BF7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;</w:t>
      </w:r>
    </w:p>
    <w:p w14:paraId="7A4FB565" w14:textId="3D6B93F3" w:rsidR="00D373CA" w:rsidRPr="00CB29C9" w:rsidRDefault="001F7235" w:rsidP="00CB29C9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4</w:t>
      </w:r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manifeste </w:t>
      </w:r>
      <w:proofErr w:type="spellStart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independență</w:t>
      </w:r>
      <w:proofErr w:type="spellEnd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gândire</w:t>
      </w:r>
      <w:proofErr w:type="spellEnd"/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acțiune</w:t>
      </w:r>
      <w:proofErr w:type="spellEnd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privind</w:t>
      </w:r>
      <w:proofErr w:type="spellEnd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aplicarea</w:t>
      </w:r>
      <w:proofErr w:type="spellEnd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teoremei</w:t>
      </w:r>
      <w:proofErr w:type="spellEnd"/>
      <w:r w:rsidR="00002F89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lui Thales</w:t>
      </w:r>
      <w:r w:rsidR="00705BF7"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Pr="00CB29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; </w:t>
      </w:r>
    </w:p>
    <w:p w14:paraId="5EEED68E" w14:textId="1E3D4D60" w:rsidR="00D373CA" w:rsidRPr="00CB29C9" w:rsidRDefault="001F7235" w:rsidP="00CB29C9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Tipul</w:t>
      </w:r>
      <w:proofErr w:type="spellEnd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705BF7"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CB29C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Lecție</w:t>
      </w:r>
      <w:proofErr w:type="spellEnd"/>
      <w:r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formare</w:t>
      </w:r>
      <w:proofErr w:type="spellEnd"/>
      <w:r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capacităților</w:t>
      </w:r>
      <w:proofErr w:type="spellEnd"/>
      <w:r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dobândire</w:t>
      </w:r>
      <w:proofErr w:type="spellEnd"/>
      <w:r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cunoștințelor</w:t>
      </w:r>
      <w:proofErr w:type="spellEnd"/>
      <w:r w:rsidRPr="00CB29C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</w:t>
      </w:r>
    </w:p>
    <w:p w14:paraId="0BA9F0F6" w14:textId="77777777" w:rsidR="00D373CA" w:rsidRPr="00CB29C9" w:rsidRDefault="001F7235" w:rsidP="00CB29C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B29C9">
        <w:rPr>
          <w:rFonts w:ascii="Times New Roman" w:eastAsia="Times New Roman" w:hAnsi="Times New Roman" w:cs="Times New Roman"/>
          <w:b/>
          <w:i/>
          <w:sz w:val="24"/>
          <w:szCs w:val="24"/>
        </w:rPr>
        <w:t>Tehnologii didactice:</w:t>
      </w:r>
    </w:p>
    <w:p w14:paraId="118DCC03" w14:textId="30CE1592" w:rsidR="00D373CA" w:rsidRPr="00CB29C9" w:rsidRDefault="001F7235" w:rsidP="00CB29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CB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Forme</w:t>
      </w:r>
      <w:r w:rsidR="00705BF7" w:rsidRPr="00CB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r w:rsidRPr="00CB29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frontală</w:t>
      </w:r>
      <w:proofErr w:type="spellEnd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în perechi, </w:t>
      </w:r>
      <w:proofErr w:type="spellStart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individual</w:t>
      </w:r>
      <w:proofErr w:type="spellEnd"/>
      <w:r w:rsidRPr="00CB29C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                          </w:t>
      </w:r>
    </w:p>
    <w:p w14:paraId="07D83CE0" w14:textId="5783B65B" w:rsidR="00D373CA" w:rsidRPr="00CB29C9" w:rsidRDefault="001F7235" w:rsidP="00CB29C9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29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Metode</w:t>
      </w:r>
      <w:r w:rsidR="00BE7786"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BE7786" w:rsidRPr="00CB29C9">
        <w:rPr>
          <w:rFonts w:ascii="Times New Roman" w:eastAsia="Times New Roman" w:hAnsi="Times New Roman" w:cs="Times New Roman"/>
          <w:sz w:val="24"/>
          <w:szCs w:val="24"/>
          <w:lang w:val="ro-MD"/>
        </w:rPr>
        <w:t>P</w:t>
      </w:r>
      <w:proofErr w:type="spellStart"/>
      <w:r w:rsidR="00BE7786"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roblematizarea</w:t>
      </w:r>
      <w:proofErr w:type="spellEnd"/>
      <w:r w:rsidR="00BE7786"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BE7786" w:rsidRPr="00CB29C9">
        <w:rPr>
          <w:rFonts w:ascii="Times New Roman" w:eastAsia="Times New Roman" w:hAnsi="Times New Roman" w:cs="Times New Roman"/>
          <w:sz w:val="24"/>
          <w:szCs w:val="24"/>
          <w:lang w:val="ro-MD"/>
        </w:rPr>
        <w:t>D</w:t>
      </w:r>
      <w:proofErr w:type="spellStart"/>
      <w:r w:rsidR="00BE7786"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escoperirea</w:t>
      </w:r>
      <w:proofErr w:type="spellEnd"/>
      <w:r w:rsidR="00BE7786"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BE7786" w:rsidRPr="00CB29C9">
        <w:rPr>
          <w:rFonts w:ascii="Times New Roman" w:eastAsia="Times New Roman" w:hAnsi="Times New Roman" w:cs="Times New Roman"/>
          <w:sz w:val="24"/>
          <w:szCs w:val="24"/>
          <w:lang w:val="ro-MD"/>
        </w:rPr>
        <w:t>A</w:t>
      </w:r>
      <w:proofErr w:type="spellStart"/>
      <w:r w:rsidR="00BE7786"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rgumentarea</w:t>
      </w:r>
      <w:proofErr w:type="spellEnd"/>
      <w:r w:rsidR="00BE7786"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BE7786" w:rsidRPr="00CB29C9">
        <w:rPr>
          <w:rFonts w:ascii="Times New Roman" w:eastAsia="Times New Roman" w:hAnsi="Times New Roman" w:cs="Times New Roman"/>
          <w:sz w:val="24"/>
          <w:szCs w:val="24"/>
          <w:lang w:val="ro-MD"/>
        </w:rPr>
        <w:t>Deducția, M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etoda</w:t>
      </w:r>
      <w:proofErr w:type="spellEnd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lucrului</w:t>
      </w:r>
      <w:proofErr w:type="spellEnd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manualul</w:t>
      </w:r>
      <w:proofErr w:type="spellEnd"/>
      <w:r w:rsidR="007F0207" w:rsidRPr="00CB29C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CB29C9"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  <w:t xml:space="preserve"> </w:t>
      </w:r>
      <w:r w:rsidR="00BE7786" w:rsidRPr="00CB29C9">
        <w:rPr>
          <w:rFonts w:ascii="Times New Roman" w:eastAsia="Times New Roman" w:hAnsi="Times New Roman" w:cs="Times New Roman"/>
          <w:sz w:val="24"/>
          <w:szCs w:val="24"/>
          <w:lang w:val="ro-MD"/>
        </w:rPr>
        <w:t>O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bservația</w:t>
      </w:r>
      <w:proofErr w:type="spellEnd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CB29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DA4102E" w14:textId="51547E6D" w:rsidR="00D373CA" w:rsidRPr="00CB29C9" w:rsidRDefault="001F7235" w:rsidP="00CB29C9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29C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Mijloace</w:t>
      </w:r>
      <w:proofErr w:type="spellEnd"/>
      <w:r w:rsidRPr="00CB29C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proofErr w:type="gramStart"/>
      <w:r w:rsidRPr="00CB29C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învățământ</w:t>
      </w:r>
      <w:proofErr w:type="spellEnd"/>
      <w:r w:rsidRPr="00CB29C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proofErr w:type="gramEnd"/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hAnsi="Times New Roman" w:cs="Times New Roman"/>
          <w:lang w:val="fr-FR"/>
        </w:rPr>
        <w:t>Achiri</w:t>
      </w:r>
      <w:proofErr w:type="spellEnd"/>
      <w:r w:rsidRPr="00CB29C9">
        <w:rPr>
          <w:rFonts w:ascii="Times New Roman" w:hAnsi="Times New Roman" w:cs="Times New Roman"/>
          <w:lang w:val="fr-FR"/>
        </w:rPr>
        <w:t xml:space="preserve">, A. </w:t>
      </w:r>
      <w:proofErr w:type="spellStart"/>
      <w:r w:rsidRPr="00CB29C9">
        <w:rPr>
          <w:rFonts w:ascii="Times New Roman" w:hAnsi="Times New Roman" w:cs="Times New Roman"/>
          <w:lang w:val="fr-FR"/>
        </w:rPr>
        <w:t>Braicov</w:t>
      </w:r>
      <w:proofErr w:type="spellEnd"/>
      <w:r w:rsidRPr="00CB29C9">
        <w:rPr>
          <w:rFonts w:ascii="Times New Roman" w:hAnsi="Times New Roman" w:cs="Times New Roman"/>
          <w:lang w:val="fr-FR"/>
        </w:rPr>
        <w:t xml:space="preserve">, O. </w:t>
      </w:r>
      <w:proofErr w:type="spellStart"/>
      <w:r w:rsidRPr="00CB29C9">
        <w:rPr>
          <w:rFonts w:ascii="Times New Roman" w:hAnsi="Times New Roman" w:cs="Times New Roman"/>
          <w:lang w:val="fr-FR"/>
        </w:rPr>
        <w:t>Șpuntenco</w:t>
      </w:r>
      <w:proofErr w:type="spellEnd"/>
      <w:r w:rsidRPr="00CB29C9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CB29C9">
        <w:rPr>
          <w:rFonts w:ascii="Times New Roman" w:hAnsi="Times New Roman" w:cs="Times New Roman"/>
          <w:lang w:val="en-US"/>
        </w:rPr>
        <w:t>Matematică</w:t>
      </w:r>
      <w:proofErr w:type="spellEnd"/>
      <w:r w:rsidRPr="00CB29C9">
        <w:rPr>
          <w:rFonts w:ascii="Times New Roman" w:hAnsi="Times New Roman" w:cs="Times New Roman"/>
          <w:lang w:val="en-US"/>
        </w:rPr>
        <w:t xml:space="preserve">. Manual. </w:t>
      </w:r>
      <w:proofErr w:type="spellStart"/>
      <w:r w:rsidRPr="00CB29C9">
        <w:rPr>
          <w:rFonts w:ascii="Times New Roman" w:hAnsi="Times New Roman" w:cs="Times New Roman"/>
          <w:lang w:val="en-US"/>
        </w:rPr>
        <w:t>Clasa</w:t>
      </w:r>
      <w:proofErr w:type="spellEnd"/>
      <w:r w:rsidRPr="00CB29C9">
        <w:rPr>
          <w:rFonts w:ascii="Times New Roman" w:hAnsi="Times New Roman" w:cs="Times New Roman"/>
          <w:lang w:val="en-US"/>
        </w:rPr>
        <w:t xml:space="preserve"> a VIII-a. </w:t>
      </w:r>
      <w:proofErr w:type="spellStart"/>
      <w:r w:rsidRPr="00CB29C9">
        <w:rPr>
          <w:rFonts w:ascii="Times New Roman" w:hAnsi="Times New Roman" w:cs="Times New Roman"/>
          <w:lang w:val="en-US"/>
        </w:rPr>
        <w:t>Editura</w:t>
      </w:r>
      <w:proofErr w:type="spellEnd"/>
      <w:r w:rsidRPr="00CB29C9">
        <w:rPr>
          <w:rFonts w:ascii="Times New Roman" w:hAnsi="Times New Roman" w:cs="Times New Roman"/>
          <w:lang w:val="en-US"/>
        </w:rPr>
        <w:t xml:space="preserve"> Prut </w:t>
      </w:r>
      <w:proofErr w:type="spellStart"/>
      <w:r w:rsidRPr="00CB29C9">
        <w:rPr>
          <w:rFonts w:ascii="Times New Roman" w:hAnsi="Times New Roman" w:cs="Times New Roman"/>
          <w:lang w:val="en-US"/>
        </w:rPr>
        <w:t>Internațional</w:t>
      </w:r>
      <w:proofErr w:type="spellEnd"/>
      <w:r w:rsidRPr="00CB29C9">
        <w:rPr>
          <w:rFonts w:ascii="Times New Roman" w:hAnsi="Times New Roman" w:cs="Times New Roman"/>
          <w:lang w:val="en-US"/>
        </w:rPr>
        <w:t>. Chișinău</w:t>
      </w:r>
      <w:r w:rsidR="00705BF7" w:rsidRPr="00CB29C9">
        <w:rPr>
          <w:rFonts w:ascii="Times New Roman" w:hAnsi="Times New Roman" w:cs="Times New Roman"/>
          <w:lang w:val="en-US"/>
        </w:rPr>
        <w:t>, 2023,</w:t>
      </w:r>
      <w:r w:rsidRPr="00CB29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29C9">
        <w:rPr>
          <w:rFonts w:ascii="Times New Roman" w:hAnsi="Times New Roman" w:cs="Times New Roman"/>
          <w:lang w:val="en-US"/>
        </w:rPr>
        <w:t>tabla</w:t>
      </w:r>
      <w:proofErr w:type="spellEnd"/>
      <w:r w:rsidRPr="00CB29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29C9">
        <w:rPr>
          <w:rFonts w:ascii="Times New Roman" w:hAnsi="Times New Roman" w:cs="Times New Roman"/>
          <w:lang w:val="en-US"/>
        </w:rPr>
        <w:t>intera</w:t>
      </w:r>
      <w:r w:rsidR="00617093" w:rsidRPr="00CB29C9">
        <w:rPr>
          <w:rFonts w:ascii="Times New Roman" w:hAnsi="Times New Roman" w:cs="Times New Roman"/>
          <w:lang w:val="en-US"/>
        </w:rPr>
        <w:t>ctivă</w:t>
      </w:r>
      <w:proofErr w:type="spellEnd"/>
      <w:r w:rsidR="00617093" w:rsidRPr="00CB29C9">
        <w:rPr>
          <w:rFonts w:ascii="Times New Roman" w:hAnsi="Times New Roman" w:cs="Times New Roman"/>
          <w:lang w:val="en-US"/>
        </w:rPr>
        <w:t xml:space="preserve">, laptop, </w:t>
      </w:r>
      <w:proofErr w:type="spellStart"/>
      <w:r w:rsidR="00617093" w:rsidRPr="00CB29C9">
        <w:rPr>
          <w:rFonts w:ascii="Times New Roman" w:hAnsi="Times New Roman" w:cs="Times New Roman"/>
          <w:lang w:val="en-US"/>
        </w:rPr>
        <w:t>fișe</w:t>
      </w:r>
      <w:proofErr w:type="spellEnd"/>
      <w:r w:rsidR="00617093" w:rsidRPr="00CB29C9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617093" w:rsidRPr="00CB29C9">
        <w:rPr>
          <w:rFonts w:ascii="Times New Roman" w:hAnsi="Times New Roman" w:cs="Times New Roman"/>
          <w:lang w:val="en-US"/>
        </w:rPr>
        <w:t>probleme</w:t>
      </w:r>
      <w:proofErr w:type="spellEnd"/>
      <w:r w:rsidR="00705BF7" w:rsidRPr="00CB29C9">
        <w:rPr>
          <w:rFonts w:ascii="Times New Roman" w:hAnsi="Times New Roman" w:cs="Times New Roman"/>
          <w:lang w:val="en-US"/>
        </w:rPr>
        <w:t xml:space="preserve">, </w:t>
      </w:r>
      <w:r w:rsidR="00705BF7" w:rsidRPr="00CB29C9">
        <w:rPr>
          <w:rFonts w:ascii="Times New Roman" w:hAnsi="Times New Roman" w:cs="Times New Roman"/>
          <w:lang w:val="ro-RO"/>
        </w:rPr>
        <w:t>telefon mobil.</w:t>
      </w:r>
    </w:p>
    <w:p w14:paraId="73CEEFEF" w14:textId="77777777" w:rsidR="00705BF7" w:rsidRPr="00CB29C9" w:rsidRDefault="00000000" w:rsidP="00CB29C9">
      <w:pPr>
        <w:pStyle w:val="Listparagraf"/>
        <w:numPr>
          <w:ilvl w:val="0"/>
          <w:numId w:val="23"/>
        </w:numPr>
        <w:spacing w:line="360" w:lineRule="auto"/>
        <w:ind w:right="-246"/>
        <w:rPr>
          <w:i/>
          <w:lang w:val="ro-RO"/>
        </w:rPr>
      </w:pPr>
      <w:hyperlink r:id="rId5" w:history="1">
        <w:r w:rsidR="00617093" w:rsidRPr="00CB29C9">
          <w:rPr>
            <w:rStyle w:val="Hyperlink"/>
            <w:i/>
            <w:lang w:val="fr-FR"/>
          </w:rPr>
          <w:t>https://educatieinteractiva.md/potriveste-perechi/8303</w:t>
        </w:r>
      </w:hyperlink>
      <w:r w:rsidR="00617093" w:rsidRPr="00CB29C9">
        <w:rPr>
          <w:i/>
          <w:lang w:val="fr-FR"/>
        </w:rPr>
        <w:t>,</w:t>
      </w:r>
    </w:p>
    <w:p w14:paraId="7F520417" w14:textId="3DB429C6" w:rsidR="00617093" w:rsidRPr="00CB29C9" w:rsidRDefault="00000000" w:rsidP="00CB29C9">
      <w:pPr>
        <w:pStyle w:val="Listparagraf"/>
        <w:numPr>
          <w:ilvl w:val="0"/>
          <w:numId w:val="23"/>
        </w:numPr>
        <w:spacing w:line="360" w:lineRule="auto"/>
        <w:ind w:right="-246"/>
        <w:rPr>
          <w:i/>
          <w:lang w:val="ro-RO"/>
        </w:rPr>
      </w:pPr>
      <w:hyperlink r:id="rId6" w:history="1">
        <w:r w:rsidR="00617093" w:rsidRPr="00CB29C9">
          <w:rPr>
            <w:rStyle w:val="Hyperlink"/>
            <w:i/>
            <w:lang w:val="ro-RO"/>
          </w:rPr>
          <w:t>https://educatieinteractiva.md/adevarat-fals/1939</w:t>
        </w:r>
      </w:hyperlink>
      <w:r w:rsidR="00617093" w:rsidRPr="00CB29C9">
        <w:rPr>
          <w:i/>
          <w:lang w:val="ro-RO"/>
        </w:rPr>
        <w:t>;</w:t>
      </w:r>
    </w:p>
    <w:p w14:paraId="6A0D6E07" w14:textId="77777777" w:rsidR="00D373CA" w:rsidRPr="00CB29C9" w:rsidRDefault="001F7235" w:rsidP="00CB29C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9C9">
        <w:rPr>
          <w:rFonts w:ascii="Times New Roman" w:eastAsia="Times New Roman" w:hAnsi="Times New Roman" w:cs="Times New Roman"/>
          <w:b/>
          <w:sz w:val="24"/>
          <w:szCs w:val="24"/>
        </w:rPr>
        <w:t xml:space="preserve">Evaluarea: </w:t>
      </w:r>
    </w:p>
    <w:p w14:paraId="20430106" w14:textId="77777777" w:rsidR="00D373CA" w:rsidRPr="00CB29C9" w:rsidRDefault="001F7235" w:rsidP="00CB29C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9C9">
        <w:rPr>
          <w:rFonts w:ascii="Times New Roman" w:eastAsia="Times New Roman" w:hAnsi="Times New Roman" w:cs="Times New Roman"/>
          <w:b/>
          <w:sz w:val="24"/>
          <w:szCs w:val="24"/>
        </w:rPr>
        <w:t xml:space="preserve">tipuri: </w:t>
      </w:r>
      <w:r w:rsidRPr="00CB29C9">
        <w:rPr>
          <w:rFonts w:ascii="Times New Roman" w:eastAsia="Times New Roman" w:hAnsi="Times New Roman" w:cs="Times New Roman"/>
          <w:sz w:val="24"/>
          <w:szCs w:val="24"/>
        </w:rPr>
        <w:t xml:space="preserve">formativă; </w:t>
      </w:r>
    </w:p>
    <w:p w14:paraId="458B0E08" w14:textId="43B362E7" w:rsidR="00D373CA" w:rsidRPr="00CB29C9" w:rsidRDefault="001F7235" w:rsidP="00CB29C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CB29C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proofErr w:type="gramEnd"/>
      <w:r w:rsidR="00705BF7" w:rsidRPr="00CB29C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CB29C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>orală</w:t>
      </w:r>
      <w:proofErr w:type="spellEnd"/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>reciprocă</w:t>
      </w:r>
      <w:proofErr w:type="spellEnd"/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>autoevaluare</w:t>
      </w:r>
      <w:proofErr w:type="spellEnd"/>
      <w:r w:rsidRPr="00CB29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 </w:t>
      </w:r>
    </w:p>
    <w:p w14:paraId="02A6345C" w14:textId="77777777" w:rsidR="00D373CA" w:rsidRPr="00CB29C9" w:rsidRDefault="001F7235" w:rsidP="00CB29C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73CA" w:rsidRPr="00CB29C9">
          <w:pgSz w:w="11906" w:h="16838"/>
          <w:pgMar w:top="1134" w:right="851" w:bottom="1134" w:left="851" w:header="709" w:footer="709" w:gutter="0"/>
          <w:pgNumType w:start="1"/>
          <w:cols w:space="720"/>
        </w:sectPr>
      </w:pPr>
      <w:proofErr w:type="spellStart"/>
      <w:r w:rsidRPr="00CB29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produse</w:t>
      </w:r>
      <w:proofErr w:type="spellEnd"/>
      <w:r w:rsidRPr="00CB29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rezolvate</w:t>
      </w:r>
      <w:proofErr w:type="spellEnd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răspunsuri</w:t>
      </w:r>
      <w:proofErr w:type="spellEnd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orale</w:t>
      </w:r>
      <w:proofErr w:type="spellEnd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fișe</w:t>
      </w:r>
      <w:proofErr w:type="spellEnd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completate</w:t>
      </w:r>
      <w:proofErr w:type="spellEnd"/>
      <w:r w:rsidRPr="00CB29C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D334CAB" w14:textId="77777777" w:rsidR="00D373CA" w:rsidRPr="00CB29C9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B29C9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Scenariul lecției</w:t>
      </w:r>
    </w:p>
    <w:p w14:paraId="74110C25" w14:textId="77777777" w:rsidR="00D373CA" w:rsidRPr="00CB29C9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a"/>
        <w:tblW w:w="14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801"/>
        <w:gridCol w:w="9319"/>
        <w:gridCol w:w="1028"/>
        <w:gridCol w:w="1752"/>
      </w:tblGrid>
      <w:tr w:rsidR="00D373CA" w:rsidRPr="00CB29C9" w14:paraId="072ADB2F" w14:textId="77777777" w:rsidTr="00167A80">
        <w:trPr>
          <w:cantSplit/>
          <w:trHeight w:val="1374"/>
        </w:trPr>
        <w:tc>
          <w:tcPr>
            <w:tcW w:w="1782" w:type="dxa"/>
          </w:tcPr>
          <w:p w14:paraId="4D0BD7FC" w14:textId="77777777" w:rsidR="00D373CA" w:rsidRPr="00CB29C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 ale activității didactice</w:t>
            </w:r>
          </w:p>
        </w:tc>
        <w:tc>
          <w:tcPr>
            <w:tcW w:w="801" w:type="dxa"/>
          </w:tcPr>
          <w:p w14:paraId="5A69B1CA" w14:textId="77777777" w:rsidR="00D373CA" w:rsidRPr="00CB29C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Obie-ctive</w:t>
            </w:r>
          </w:p>
        </w:tc>
        <w:tc>
          <w:tcPr>
            <w:tcW w:w="9319" w:type="dxa"/>
          </w:tcPr>
          <w:p w14:paraId="23D68B05" w14:textId="49C6713A" w:rsidR="00D373CA" w:rsidRPr="00CB29C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acțional</w:t>
            </w:r>
            <w:r w:rsidR="00B04A9B"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028" w:type="dxa"/>
          </w:tcPr>
          <w:p w14:paraId="78A00339" w14:textId="3182F942" w:rsidR="00D373CA" w:rsidRPr="00CB29C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</w:p>
          <w:p w14:paraId="08A134C4" w14:textId="54B0B8E3" w:rsidR="00705BF7" w:rsidRPr="00CB29C9" w:rsidRDefault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(în mi-</w:t>
            </w:r>
          </w:p>
          <w:p w14:paraId="3869A40D" w14:textId="5A77B10A" w:rsidR="00D373CA" w:rsidRPr="00CB29C9" w:rsidRDefault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nute)</w:t>
            </w:r>
          </w:p>
          <w:p w14:paraId="47C75CE4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6436C52" w14:textId="77777777" w:rsidR="00D373CA" w:rsidRPr="00CB29C9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52" w:type="dxa"/>
          </w:tcPr>
          <w:p w14:paraId="239F694C" w14:textId="77777777" w:rsidR="00D373CA" w:rsidRPr="00CB29C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Tehnologia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realizării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Metodă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\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Formă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activitate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\</w:t>
            </w:r>
          </w:p>
          <w:p w14:paraId="3597447A" w14:textId="77777777" w:rsidR="00D373CA" w:rsidRPr="00CB29C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Resurse)</w:t>
            </w:r>
          </w:p>
        </w:tc>
      </w:tr>
      <w:tr w:rsidR="00D373CA" w:rsidRPr="00CB29C9" w14:paraId="74883E82" w14:textId="77777777" w:rsidTr="00167A80">
        <w:trPr>
          <w:trHeight w:val="1017"/>
        </w:trPr>
        <w:tc>
          <w:tcPr>
            <w:tcW w:w="1782" w:type="dxa"/>
          </w:tcPr>
          <w:p w14:paraId="12274BE8" w14:textId="77777777" w:rsidR="00D373CA" w:rsidRPr="00CB29C9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14:paraId="0897AEBE" w14:textId="77777777" w:rsidR="00D373CA" w:rsidRPr="00CB29C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1" w:type="dxa"/>
          </w:tcPr>
          <w:p w14:paraId="3E176FFD" w14:textId="77777777" w:rsidR="00D373CA" w:rsidRPr="00CB29C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3002E5" w14:textId="77777777" w:rsidR="00CF25EB" w:rsidRPr="00CB29C9" w:rsidRDefault="00CF2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319" w:type="dxa"/>
          </w:tcPr>
          <w:p w14:paraId="7324A79D" w14:textId="1552993D" w:rsidR="00AE5916" w:rsidRPr="00CB29C9" w:rsidRDefault="00AE5916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o-MD"/>
              </w:rPr>
            </w:pPr>
            <w:proofErr w:type="spellStart"/>
            <w:r w:rsidRPr="00CB29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Momentul</w:t>
            </w:r>
            <w:proofErr w:type="spellEnd"/>
            <w:r w:rsidRPr="00CB29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organizatoric</w:t>
            </w:r>
            <w:proofErr w:type="spellEnd"/>
            <w:r w:rsidR="00705BF7" w:rsidRPr="00CB29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CB29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:</w:t>
            </w:r>
            <w:r w:rsidRPr="00CB29C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CB29C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stabilește</w:t>
            </w:r>
            <w:proofErr w:type="spellEnd"/>
            <w:r w:rsidRPr="00CB29C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un climat </w:t>
            </w:r>
            <w:proofErr w:type="spellStart"/>
            <w:r w:rsidRPr="00CB29C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corespunzător</w:t>
            </w:r>
            <w:proofErr w:type="spellEnd"/>
            <w:r w:rsidRPr="00CB29C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desfășurării</w:t>
            </w:r>
            <w:proofErr w:type="spellEnd"/>
            <w:r w:rsidRPr="00CB29C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lecției</w:t>
            </w:r>
            <w:proofErr w:type="spellEnd"/>
            <w:r w:rsidRPr="00CB29C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CB29C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salutul</w:t>
            </w:r>
            <w:proofErr w:type="spellEnd"/>
            <w:r w:rsidRPr="00CB29C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B29C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prezența</w:t>
            </w:r>
            <w:proofErr w:type="spellEnd"/>
            <w:r w:rsidRPr="00CB29C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).</w:t>
            </w:r>
          </w:p>
          <w:p w14:paraId="603F30AA" w14:textId="1B2EF46B" w:rsidR="00D373CA" w:rsidRPr="00CB29C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Se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verifică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tema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acasă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Pr="00CB29C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fr-FR"/>
              </w:rPr>
              <w:t xml:space="preserve"> §</w:t>
            </w:r>
            <w:r w:rsidR="00BE5CD1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1. Tema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1.</w:t>
            </w:r>
            <w:r w:rsidR="00705BF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1 Segmente </w:t>
            </w:r>
            <w:proofErr w:type="spellStart"/>
            <w:r w:rsidR="00705BF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proporționale</w:t>
            </w:r>
            <w:proofErr w:type="spellEnd"/>
            <w:r w:rsidR="00705BF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E5CD1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pag.132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</w:t>
            </w:r>
            <w:r w:rsidR="00BE5CD1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pr.1 (a,</w:t>
            </w:r>
            <w:r w:rsidR="00705BF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E5CD1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d), pr.3 (</w:t>
            </w:r>
            <w:proofErr w:type="spellStart"/>
            <w:proofErr w:type="gramStart"/>
            <w:r w:rsidR="00BE5CD1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a,b</w:t>
            </w:r>
            <w:proofErr w:type="spellEnd"/>
            <w:proofErr w:type="gramEnd"/>
            <w:r w:rsidR="00BE5CD1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), </w:t>
            </w:r>
            <w:r w:rsidR="00BE5CD1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pr.6, pr.8,</w:t>
            </w:r>
            <w:r w:rsidR="00BE5CD1" w:rsidRPr="00CB2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="00BE5CD1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pag.134-135.</w:t>
            </w:r>
          </w:p>
          <w:p w14:paraId="304C17CF" w14:textId="160778BC" w:rsidR="00D373CA" w:rsidRPr="00CB29C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Elevii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formulează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întrebări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dacă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este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cazul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proofErr w:type="gram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rezolvă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problemele</w:t>
            </w:r>
            <w:proofErr w:type="spellEnd"/>
            <w:proofErr w:type="gram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neclare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E5CD1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 se </w:t>
            </w:r>
            <w:proofErr w:type="spellStart"/>
            <w:proofErr w:type="gram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propune</w:t>
            </w:r>
            <w:proofErr w:type="spellEnd"/>
            <w:r w:rsidR="00BE5CD1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proofErr w:type="gram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să-și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reamintească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definiț</w:t>
            </w:r>
            <w:r w:rsidR="00BE5CD1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ia</w:t>
            </w:r>
            <w:proofErr w:type="spellEnd"/>
            <w:r w:rsidR="00BE5CD1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5CD1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segmentelor</w:t>
            </w:r>
            <w:proofErr w:type="spellEnd"/>
            <w:r w:rsidR="00BE5CD1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5CD1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proporționale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F38A2EC" w14:textId="429DF704" w:rsidR="002A529B" w:rsidRPr="00CB29C9" w:rsidRDefault="00BE5CD1" w:rsidP="002A529B">
            <w:pPr>
              <w:spacing w:after="16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B2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Segmentele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[A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], [A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], [A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sunt </w:t>
            </w:r>
            <w:r w:rsidRPr="00CB2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proporționale 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cu segmentele 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[C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], [C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], [C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dacă </w:t>
            </w:r>
            <m:oMath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 xml:space="preserve">, </m:t>
              </m:r>
            </m:oMath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 xml:space="preserve">1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 xml:space="preserve">1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>=</m:t>
              </m:r>
            </m:oMath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 xml:space="preserve">2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 xml:space="preserve">2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 xml:space="preserve">2 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 xml:space="preserve">3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 xml:space="preserve">3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 xml:space="preserve">3 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 xml:space="preserve">, </m:t>
              </m:r>
            </m:oMath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unde k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∈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bSup>
            </m:oMath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2A529B" w:rsidRPr="00CB2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Numărul </w:t>
            </w: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k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se numește </w:t>
            </w:r>
            <w:r w:rsidRPr="00CB2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coeficient de proporționalitate.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028" w:type="dxa"/>
          </w:tcPr>
          <w:p w14:paraId="5ACEF300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04D3AD7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DD71CE7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07C98BF" w14:textId="4ADA6F0E" w:rsidR="00D373CA" w:rsidRPr="00CB29C9" w:rsidRDefault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52" w:type="dxa"/>
          </w:tcPr>
          <w:p w14:paraId="46FC8E29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E68C44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9FFC0B" w14:textId="77777777" w:rsidR="00D373CA" w:rsidRPr="00CB29C9" w:rsidRDefault="00BE77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</w:t>
            </w:r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</w:rPr>
              <w:t>onversația</w:t>
            </w:r>
          </w:p>
          <w:p w14:paraId="68952F0D" w14:textId="77777777" w:rsidR="00D373CA" w:rsidRPr="00CB29C9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</w:rPr>
              <w:t>frontală</w:t>
            </w:r>
          </w:p>
          <w:p w14:paraId="3E3AE5A2" w14:textId="72F79294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</w:tr>
      <w:tr w:rsidR="00D373CA" w:rsidRPr="00CB29C9" w14:paraId="7628554D" w14:textId="77777777" w:rsidTr="00167A80">
        <w:trPr>
          <w:trHeight w:val="47"/>
        </w:trPr>
        <w:tc>
          <w:tcPr>
            <w:tcW w:w="1782" w:type="dxa"/>
          </w:tcPr>
          <w:p w14:paraId="29D2E615" w14:textId="77777777" w:rsidR="00D373CA" w:rsidRPr="00CB29C9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Realizarea </w:t>
            </w:r>
          </w:p>
          <w:p w14:paraId="1AD179FD" w14:textId="77777777" w:rsidR="00D373CA" w:rsidRPr="00CB29C9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sensului </w:t>
            </w:r>
          </w:p>
        </w:tc>
        <w:tc>
          <w:tcPr>
            <w:tcW w:w="801" w:type="dxa"/>
          </w:tcPr>
          <w:p w14:paraId="7141A7E3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ED2AC84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3314A4C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4FC39AC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B3D6343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1306DEA" w14:textId="07766675" w:rsidR="00D373CA" w:rsidRPr="00CB29C9" w:rsidRDefault="001F7235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="00954905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14:paraId="39F56C05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</w:p>
          <w:p w14:paraId="173DD6A2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A5FC97D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7C18293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5BB03CA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28D33AD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E043EC7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3E92459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2242BD1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0B1E7AF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4122107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689FE81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6F58989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4031EC9" w14:textId="77777777" w:rsidR="00F15862" w:rsidRPr="00CB29C9" w:rsidRDefault="00F15862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2B652A1" w14:textId="77777777" w:rsidR="00F15862" w:rsidRPr="00CB29C9" w:rsidRDefault="00F15862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827A351" w14:textId="77777777" w:rsidR="00F15862" w:rsidRPr="00CB29C9" w:rsidRDefault="00F15862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4AA0B30" w14:textId="4C5ED15C" w:rsidR="00D373CA" w:rsidRPr="00CB29C9" w:rsidRDefault="001F7235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14:paraId="7A7BEFAC" w14:textId="77777777" w:rsidR="00D373CA" w:rsidRPr="00CB29C9" w:rsidRDefault="001F7235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14:paraId="7FA6A55F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</w:p>
          <w:p w14:paraId="3AA485A8" w14:textId="6C92877E" w:rsidR="00B31B67" w:rsidRPr="00CB29C9" w:rsidRDefault="00B31B67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14:paraId="54A85938" w14:textId="77777777" w:rsidR="00B31B67" w:rsidRPr="00CB29C9" w:rsidRDefault="00B31B67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14:paraId="5C558EF3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</w:p>
          <w:p w14:paraId="7F199D0D" w14:textId="77777777" w:rsidR="009F46CF" w:rsidRPr="00CB29C9" w:rsidRDefault="009F46CF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O</w:t>
            </w:r>
            <w:r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  <w:t>3</w:t>
            </w:r>
          </w:p>
          <w:p w14:paraId="14AB061E" w14:textId="77777777" w:rsidR="009F46CF" w:rsidRPr="00CB29C9" w:rsidRDefault="009F46CF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O</w:t>
            </w:r>
            <w:r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  <w:t>4</w:t>
            </w:r>
          </w:p>
          <w:p w14:paraId="5959E56E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</w:p>
          <w:p w14:paraId="68C38F0A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15369EB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4D7F147" w14:textId="785073F4" w:rsidR="009F46CF" w:rsidRPr="00CB29C9" w:rsidRDefault="009F46CF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O</w:t>
            </w:r>
            <w:r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  <w:t>3</w:t>
            </w:r>
          </w:p>
          <w:p w14:paraId="5B4FFBB8" w14:textId="2C0509E9" w:rsidR="009F46CF" w:rsidRPr="00CB29C9" w:rsidRDefault="009F46CF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O</w:t>
            </w:r>
            <w:r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  <w:t>4</w:t>
            </w:r>
          </w:p>
          <w:p w14:paraId="246E61A7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A926A98" w14:textId="6A4F095E" w:rsidR="00131E7E" w:rsidRPr="00CB29C9" w:rsidRDefault="00131E7E" w:rsidP="003001C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</w:p>
        </w:tc>
        <w:tc>
          <w:tcPr>
            <w:tcW w:w="9319" w:type="dxa"/>
          </w:tcPr>
          <w:p w14:paraId="659A3F13" w14:textId="3D76EF3C" w:rsidR="00D373CA" w:rsidRPr="00CB29C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Pentru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putea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A529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stabili</w:t>
            </w:r>
            <w:proofErr w:type="spellEnd"/>
            <w:r w:rsidR="002A529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A529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="002A529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ce </w:t>
            </w:r>
            <w:proofErr w:type="spellStart"/>
            <w:r w:rsidR="002A529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condiții</w:t>
            </w:r>
            <w:proofErr w:type="spellEnd"/>
            <w:r w:rsidR="002A529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A529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obținem</w:t>
            </w:r>
            <w:proofErr w:type="spellEnd"/>
            <w:r w:rsidR="002A529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segmente </w:t>
            </w:r>
            <w:proofErr w:type="spellStart"/>
            <w:r w:rsidR="002A529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proporționale</w:t>
            </w:r>
            <w:proofErr w:type="spellEnd"/>
            <w:r w:rsidR="002A529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A529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determinate</w:t>
            </w:r>
            <w:proofErr w:type="spellEnd"/>
            <w:r w:rsidR="002A529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705BF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două</w:t>
            </w:r>
            <w:proofErr w:type="spellEnd"/>
            <w:r w:rsidR="00705BF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05BF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laturi</w:t>
            </w:r>
            <w:proofErr w:type="spellEnd"/>
            <w:r w:rsidR="00705BF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ale </w:t>
            </w:r>
            <w:proofErr w:type="spellStart"/>
            <w:r w:rsidR="002A529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unui</w:t>
            </w:r>
            <w:proofErr w:type="spellEnd"/>
            <w:r w:rsidR="002A529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A529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triunghi</w:t>
            </w:r>
            <w:proofErr w:type="spellEnd"/>
            <w:r w:rsidR="003001C2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este </w:t>
            </w:r>
            <w:proofErr w:type="spellStart"/>
            <w:r w:rsidR="003001C2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nevoie</w:t>
            </w:r>
            <w:proofErr w:type="spellEnd"/>
            <w:r w:rsidR="003001C2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studia</w:t>
            </w:r>
            <w:r w:rsidR="003001C2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tema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nouă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Se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anunță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tema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obiectivele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lecției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Elevii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scriu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caiete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data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notează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subiectul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lecției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69729D3B" w14:textId="16C4B7D3" w:rsidR="00D373CA" w:rsidRPr="00CB29C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I-a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sarcină</w:t>
            </w:r>
            <w:proofErr w:type="spellEnd"/>
            <w:r w:rsidR="003001C2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: 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</w:t>
            </w:r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propune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pr.1</w:t>
            </w:r>
            <w:r w:rsidR="00AE5916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</w:t>
            </w:r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pag.133</w:t>
            </w:r>
            <w:r w:rsidR="00AE5916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</w:t>
            </w:r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manual</w:t>
            </w:r>
            <w:proofErr w:type="spellEnd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Examinați</w:t>
            </w:r>
            <w:proofErr w:type="spellEnd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desenele</w:t>
            </w:r>
            <w:proofErr w:type="spellEnd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completați</w:t>
            </w:r>
            <w:proofErr w:type="spellEnd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fiecare</w:t>
            </w:r>
            <w:proofErr w:type="spellEnd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caz</w:t>
            </w:r>
            <w:proofErr w:type="spellEnd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valorile</w:t>
            </w:r>
            <w:proofErr w:type="spellEnd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rapoartelor</w:t>
            </w:r>
            <w:proofErr w:type="spellEnd"/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AM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MB</m:t>
                  </m:r>
                </m:den>
              </m:f>
            </m:oMath>
            <w:r w:rsidR="000933A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și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AN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NC</m:t>
                  </m:r>
                </m:den>
              </m:f>
            </m:oMath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14:paraId="6D06DEC3" w14:textId="2D7E82AF" w:rsidR="00D373CA" w:rsidRPr="00CB29C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334D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completează</w:t>
            </w:r>
            <w:proofErr w:type="spellEnd"/>
            <w:r w:rsidR="0004334D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334D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04334D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334D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caiete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B9CC21F" w14:textId="332F8F9C" w:rsidR="00D373CA" w:rsidRPr="00CB29C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  <m:t>AM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MB</m:t>
                  </m:r>
                </m:den>
              </m:f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="001F7235"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  </w:t>
            </w:r>
            <m:oMath>
              <m:f>
                <m:fPr>
                  <m:ctrl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  <m:t>AN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NC</m:t>
                  </m:r>
                </m:den>
              </m:f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en-US"/>
                </w:rPr>
                <m:t>;</m:t>
              </m:r>
            </m:oMath>
            <w:r w:rsidR="00954905"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b) </w:t>
            </w:r>
            <m:oMath>
              <m:f>
                <m:fPr>
                  <m:ctrl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  <m:t>AM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MB</m:t>
                  </m:r>
                </m:den>
              </m:f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 w:rsidR="00954905"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  </w:t>
            </w:r>
            <m:oMath>
              <m:f>
                <m:fPr>
                  <m:ctrl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  <m:t>AN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NC</m:t>
                  </m:r>
                </m:den>
              </m:f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en-US"/>
                </w:rPr>
                <m:t>;</m:t>
              </m:r>
            </m:oMath>
            <w:r w:rsidR="00954905"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c) </w:t>
            </w:r>
            <m:oMath>
              <m:f>
                <m:fPr>
                  <m:ctrl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  <m:t>AM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MB</m:t>
                  </m:r>
                </m:den>
              </m:f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1</m:t>
                  </m:r>
                </m:den>
              </m:f>
            </m:oMath>
            <w:r w:rsidR="00954905"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  </w:t>
            </w:r>
            <m:oMath>
              <m:f>
                <m:fPr>
                  <m:ctrl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  <m:t>AN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NC</m:t>
                  </m:r>
                </m:den>
              </m:f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1</m:t>
                  </m:r>
                </m:den>
              </m:f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en-US"/>
                </w:rPr>
                <m:t>.</m:t>
              </m:r>
            </m:oMath>
          </w:p>
          <w:p w14:paraId="12A85434" w14:textId="13CCEA21" w:rsidR="0004334D" w:rsidRPr="00CB29C9" w:rsidRDefault="003A2F49">
            <w:pPr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ro-RO"/>
              </w:rPr>
            </w:pPr>
            <w:r w:rsidRPr="00CB29C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hidden="0" allowOverlap="1" wp14:anchorId="5BDBFFAA" wp14:editId="5E294FC8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600075</wp:posOffset>
                  </wp:positionV>
                  <wp:extent cx="2252980" cy="813435"/>
                  <wp:effectExtent l="0" t="0" r="0" b="0"/>
                  <wp:wrapSquare wrapText="bothSides" distT="0" distB="0" distL="114300" distR="114300"/>
                  <wp:docPr id="1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980" cy="8134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</w:t>
            </w:r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Ce </w:t>
            </w:r>
            <w:proofErr w:type="spellStart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observați</w:t>
            </w:r>
            <w:proofErr w:type="spellEnd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 ? Cum </w:t>
            </w:r>
            <w:proofErr w:type="spellStart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sunt</w:t>
            </w:r>
            <w:proofErr w:type="spellEnd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rapoartele</w:t>
            </w:r>
            <w:proofErr w:type="spellEnd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fiecare</w:t>
            </w:r>
            <w:proofErr w:type="spellEnd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dintre</w:t>
            </w:r>
            <w:proofErr w:type="spellEnd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cazurile</w:t>
            </w:r>
            <w:proofErr w:type="spellEnd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examinate</w:t>
            </w:r>
            <w:proofErr w:type="spellEnd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 ? Ce </w:t>
            </w:r>
            <w:proofErr w:type="spellStart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poziție</w:t>
            </w:r>
            <w:proofErr w:type="spellEnd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are </w:t>
            </w:r>
            <w:proofErr w:type="spellStart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segmentul</w:t>
            </w:r>
            <w:proofErr w:type="spellEnd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MN </w:t>
            </w:r>
            <w:proofErr w:type="spellStart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față</w:t>
            </w:r>
            <w:proofErr w:type="spellEnd"/>
            <w:r w:rsidR="0095490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BC</w:t>
            </w:r>
            <w:r w:rsidR="003001C2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? </w:t>
            </w:r>
            <w:proofErr w:type="spellStart"/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Elevii</w:t>
            </w:r>
            <w:proofErr w:type="spellEnd"/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ded</w:t>
            </w:r>
            <w:r w:rsidR="0004334D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uc</w:t>
            </w:r>
            <w:proofErr w:type="spellEnd"/>
            <w:r w:rsidR="0004334D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04334D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ghidați</w:t>
            </w:r>
            <w:proofErr w:type="spellEnd"/>
            <w:r w:rsidR="0004334D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04334D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profesor</w:t>
            </w:r>
            <w:proofErr w:type="spellEnd"/>
            <w:r w:rsidR="0004334D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04334D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teorema</w:t>
            </w:r>
            <w:proofErr w:type="spellEnd"/>
            <w:r w:rsidR="0004334D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lui Thales</w:t>
            </w:r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04334D" w:rsidRPr="00CB29C9">
              <w:rPr>
                <w:rFonts w:ascii="Times New Roman" w:eastAsia="Times New Roman" w:hAnsi="Times New Roman" w:cs="Times New Roman"/>
                <w:sz w:val="24"/>
                <w:szCs w:val="24"/>
              </w:rPr>
              <w:t>Notează teorma</w:t>
            </w:r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caiete</w:t>
            </w:r>
            <w:r w:rsidR="001F7235" w:rsidRPr="00CB29C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.</w:t>
            </w:r>
            <w:r w:rsidR="0004334D" w:rsidRPr="00CB29C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ro-RO"/>
              </w:rPr>
              <w:t xml:space="preserve"> </w:t>
            </w:r>
          </w:p>
          <w:p w14:paraId="1BB13EDC" w14:textId="53FF43B7" w:rsidR="003A2F49" w:rsidRPr="00CB29C9" w:rsidRDefault="0004334D" w:rsidP="003A2F49">
            <w:pPr>
              <w:pStyle w:val="Listparagraf"/>
              <w:numPr>
                <w:ilvl w:val="0"/>
                <w:numId w:val="16"/>
              </w:numPr>
              <w:spacing w:line="276" w:lineRule="auto"/>
              <w:rPr>
                <w:i/>
                <w:lang w:val="ro-RO"/>
              </w:rPr>
            </w:pPr>
            <w:r w:rsidRPr="00CB29C9">
              <w:rPr>
                <w:i/>
                <w:lang w:val="ro-RO"/>
              </w:rPr>
              <w:t>O paralelă la una dintre laturile unui triunghi determină pe celel</w:t>
            </w:r>
            <w:r w:rsidR="003A2F49" w:rsidRPr="00CB29C9">
              <w:rPr>
                <w:i/>
                <w:lang w:val="ro-RO"/>
              </w:rPr>
              <w:t>alte două laturi sau pe prelung</w:t>
            </w:r>
            <w:r w:rsidRPr="00CB29C9">
              <w:rPr>
                <w:i/>
                <w:lang w:val="ro-RO"/>
              </w:rPr>
              <w:t>irile lor segmente proporționale.</w:t>
            </w:r>
            <w:r w:rsidR="003A2F49" w:rsidRPr="00CB29C9">
              <w:rPr>
                <w:i/>
                <w:lang w:val="ro-RO"/>
              </w:rPr>
              <w:t xml:space="preserve"> </w:t>
            </w:r>
          </w:p>
          <w:p w14:paraId="35B68B12" w14:textId="1B6B7F0F" w:rsidR="00131E7E" w:rsidRPr="00CB29C9" w:rsidRDefault="003A2F49" w:rsidP="003A2F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29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Elevii scriu în caiete teorema, realizează des</w:t>
            </w:r>
            <w:r w:rsidR="005B5DB4" w:rsidRPr="00CB29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enul pentru fiecare caz și transcriu</w:t>
            </w:r>
            <w:r w:rsidRPr="00CB29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rapoartele.</w:t>
            </w:r>
            <w:r w:rsidR="005B5DB4" w:rsidRPr="00CB29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r w:rsidR="005B5DB4" w:rsidRPr="00CB29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fiecare caz al sarcinii I formați alte rapoarte egale de segmente. Li se propune elevilor să completeze pentru a obține reciproca teoremei lui Thales, care, de asemenea, este o</w:t>
            </w:r>
            <w:r w:rsidR="00617093" w:rsidRPr="00CB29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5DB4" w:rsidRPr="00CB29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teoremă. </w:t>
            </w:r>
          </w:p>
          <w:p w14:paraId="33945210" w14:textId="6CBE53C9" w:rsidR="005B5DB4" w:rsidRPr="00CB29C9" w:rsidRDefault="005B5DB4" w:rsidP="005B5DB4">
            <w:pPr>
              <w:pStyle w:val="Listparagraf"/>
              <w:numPr>
                <w:ilvl w:val="0"/>
                <w:numId w:val="16"/>
              </w:numPr>
              <w:spacing w:line="276" w:lineRule="auto"/>
              <w:rPr>
                <w:lang w:val="ro-RO"/>
              </w:rPr>
            </w:pPr>
            <w:r w:rsidRPr="00CB29C9">
              <w:rPr>
                <w:i/>
                <w:lang w:val="ro-RO"/>
              </w:rPr>
              <w:t>Dacă o dreaptă care intersectează două laturi ale unui triunghi sau prelungirile lor determină pe ele segmente proporționale, atunci</w:t>
            </w:r>
            <w:r w:rsidR="00487D49" w:rsidRPr="00CB29C9">
              <w:rPr>
                <w:i/>
                <w:lang w:val="ro-RO"/>
              </w:rPr>
              <w:t xml:space="preserve"> ea este paralelă la latura triunghiului.</w:t>
            </w:r>
          </w:p>
          <w:p w14:paraId="4B31479B" w14:textId="1B57E82D" w:rsidR="00D373CA" w:rsidRPr="00CB29C9" w:rsidRDefault="003001C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A</w:t>
            </w:r>
            <w:r w:rsidR="001F7235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F7235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II-a</w:t>
            </w:r>
            <w:proofErr w:type="spellEnd"/>
            <w:r w:rsidR="001F7235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F7235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sarcină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 w:rsidR="001F7235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: </w:t>
            </w:r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</w:t>
            </w:r>
            <w:r w:rsidR="001F7235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621C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propune</w:t>
            </w:r>
            <w:proofErr w:type="spellEnd"/>
            <w:r w:rsidR="0080621C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621C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spre</w:t>
            </w:r>
            <w:proofErr w:type="spellEnd"/>
            <w:r w:rsidR="0080621C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80621C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rezolvare</w:t>
            </w:r>
            <w:proofErr w:type="spellEnd"/>
            <w:r w:rsidR="0080621C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pr.</w:t>
            </w:r>
            <w:proofErr w:type="gramEnd"/>
            <w:r w:rsidR="0080621C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9</w:t>
            </w:r>
            <w:r w:rsidR="009D75B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</w:t>
            </w:r>
            <w:r w:rsidR="00487D4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pag.135</w:t>
            </w:r>
            <w:r w:rsidR="009D75B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manual</w:t>
            </w:r>
            <w:proofErr w:type="spellEnd"/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6A68E91B" w14:textId="77777777" w:rsidR="00487D49" w:rsidRPr="00CB29C9" w:rsidRDefault="001F7235" w:rsidP="00487D4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Elevii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examinează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desenele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Aplicând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teorema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lui Tha</w:t>
            </w:r>
            <w:r w:rsidR="00487D4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les </w:t>
            </w:r>
            <w:proofErr w:type="spellStart"/>
            <w:r w:rsidR="00487D4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completează</w:t>
            </w:r>
            <w:proofErr w:type="spellEnd"/>
            <w:r w:rsidR="00487D4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87D4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adecvat</w:t>
            </w:r>
            <w:proofErr w:type="spellEnd"/>
            <w:r w:rsidR="00487D4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87D4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rapoartele</w:t>
            </w:r>
            <w:proofErr w:type="spellEnd"/>
            <w:r w:rsidR="00487D4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3934EEB0" w14:textId="73B3AD94" w:rsidR="00F15862" w:rsidRPr="00CB29C9" w:rsidRDefault="001F7235" w:rsidP="001466A8">
            <w:pPr>
              <w:pStyle w:val="Listparagraf"/>
              <w:numPr>
                <w:ilvl w:val="0"/>
                <w:numId w:val="19"/>
              </w:numPr>
              <w:spacing w:line="276" w:lineRule="auto"/>
              <w:rPr>
                <w:lang w:val="fr-FR"/>
              </w:rPr>
            </w:pPr>
            <w:r w:rsidRPr="00CB29C9">
              <w:rPr>
                <w:color w:val="000000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</w:rPr>
                    <m:t>BD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/>
                    </w:rPr>
                    <m:t>DA</m:t>
                  </m:r>
                </m:den>
              </m:f>
              <m:r>
                <w:rPr>
                  <w:rFonts w:ascii="Cambria Math" w:eastAsia="Cambria Math" w:hAnsi="Cambria Math"/>
                  <w:color w:val="000000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</w:rPr>
                    <m:t>BE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color w:val="000000"/>
                      <w:lang w:val="en-US"/>
                    </w:rPr>
                    <m:t>EC</m:t>
                  </m:r>
                </m:den>
              </m:f>
            </m:oMath>
            <w:r w:rsidR="00487D49" w:rsidRPr="00CB29C9">
              <w:rPr>
                <w:color w:val="000000"/>
                <w:lang w:val="en-US"/>
              </w:rPr>
              <w:t xml:space="preserve">, </w:t>
            </w:r>
            <m:oMath>
              <m:r>
                <w:rPr>
                  <w:rFonts w:ascii="Cambria Math" w:hAnsi="Cambria Math"/>
                  <w:color w:val="000000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</w:rPr>
                    <m:t>EC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/>
                    </w:rPr>
                    <m:t>BC</m:t>
                  </m:r>
                </m:den>
              </m:f>
              <m:r>
                <w:rPr>
                  <w:rFonts w:ascii="Cambria Math" w:eastAsia="Cambria Math" w:hAnsi="Cambria Math"/>
                  <w:color w:val="000000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</w:rPr>
                    <m:t>AD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color w:val="000000"/>
                      <w:lang w:val="en-US"/>
                    </w:rPr>
                    <m:t>AB</m:t>
                  </m:r>
                </m:den>
              </m:f>
            </m:oMath>
            <w:r w:rsidR="00487D49" w:rsidRPr="00CB29C9">
              <w:rPr>
                <w:color w:val="000000"/>
                <w:lang w:val="en-US"/>
              </w:rPr>
              <w:t xml:space="preserve">;  b)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</w:rPr>
                    <m:t>MP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/>
                    </w:rPr>
                    <m:t>PN</m:t>
                  </m:r>
                </m:den>
              </m:f>
              <m:r>
                <w:rPr>
                  <w:rFonts w:ascii="Cambria Math" w:eastAsia="Cambria Math" w:hAnsi="Cambria Math"/>
                  <w:color w:val="000000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</w:rPr>
                    <m:t>KQ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color w:val="000000"/>
                      <w:lang w:val="en-US"/>
                    </w:rPr>
                    <m:t>QN</m:t>
                  </m:r>
                </m:den>
              </m:f>
            </m:oMath>
            <w:r w:rsidR="00487D49" w:rsidRPr="00CB29C9">
              <w:rPr>
                <w:color w:val="000000"/>
                <w:lang w:val="en-US"/>
              </w:rPr>
              <w:t xml:space="preserve">, </w:t>
            </w:r>
            <m:oMath>
              <m:r>
                <w:rPr>
                  <w:rFonts w:ascii="Cambria Math" w:hAnsi="Cambria Math"/>
                  <w:color w:val="000000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</w:rPr>
                    <m:t>KN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/>
                    </w:rPr>
                    <m:t>QN</m:t>
                  </m:r>
                </m:den>
              </m:f>
              <m:r>
                <w:rPr>
                  <w:rFonts w:ascii="Cambria Math" w:eastAsia="Cambria Math" w:hAnsi="Cambria Math"/>
                  <w:color w:val="000000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</w:rPr>
                    <m:t>MN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color w:val="000000"/>
                      <w:lang w:val="en-US"/>
                    </w:rPr>
                    <m:t>PN</m:t>
                  </m:r>
                </m:den>
              </m:f>
            </m:oMath>
            <w:r w:rsidR="001466A8" w:rsidRPr="00CB29C9">
              <w:rPr>
                <w:color w:val="000000"/>
                <w:lang w:val="en-US"/>
              </w:rPr>
              <w:t>;</w:t>
            </w:r>
          </w:p>
          <w:p w14:paraId="26313ED8" w14:textId="4A8C029C" w:rsidR="00D373CA" w:rsidRPr="00CB29C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A III-a </w:t>
            </w:r>
            <w:proofErr w:type="spellStart"/>
            <w:proofErr w:type="gramStart"/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sarcină</w:t>
            </w:r>
            <w:proofErr w:type="spellEnd"/>
            <w:r w:rsidR="003001C2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proofErr w:type="gramEnd"/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1466A8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propune spre rezolvare pr.3, pag.133. Elevii examinează desenul și explică cu justificări cum poate fi împărțit un segment în 3 părți egale.</w:t>
            </w:r>
          </w:p>
          <w:p w14:paraId="5C807DD8" w14:textId="1672BB66" w:rsidR="00A2157F" w:rsidRPr="00CB29C9" w:rsidRDefault="00A2157F" w:rsidP="00A2157F">
            <w:pPr>
              <w:spacing w:after="160"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IV-a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sarcină</w:t>
            </w:r>
            <w:proofErr w:type="spellEnd"/>
            <w:r w:rsidR="003001C2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: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propune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spre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rezolvare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problema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10 pag</w:t>
            </w:r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FR"/>
              </w:rPr>
              <w:t>.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135.</w:t>
            </w:r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Elevii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lucrează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independent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caiete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scriu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șirurile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rapoarte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egale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calculează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coeficientul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proporționalitate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deter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mină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dimensiunile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celor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trei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segmente.</w:t>
            </w:r>
          </w:p>
          <w:p w14:paraId="0623A4F2" w14:textId="77777777" w:rsidR="00B31B67" w:rsidRPr="00CB29C9" w:rsidRDefault="00000000" w:rsidP="00B31B67">
            <w:pPr>
              <w:spacing w:after="160" w:line="276" w:lineRule="auto"/>
              <w:ind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 xml:space="preserve"> 1</m:t>
                  </m:r>
                </m:den>
              </m:f>
            </m:oMath>
            <w:r w:rsidR="00A2157F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b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2</m:t>
                  </m:r>
                </m:den>
              </m:f>
            </m:oMath>
            <w:r w:rsidR="00A2157F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3</m:t>
                  </m:r>
                </m:den>
              </m:f>
            </m:oMath>
            <w:r w:rsidR="00A2157F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a+b+c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1+2+3</m:t>
                  </m:r>
                </m:den>
              </m:f>
            </m:oMath>
            <w:r w:rsidR="00A2157F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12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6</m:t>
                  </m:r>
                </m:den>
              </m:f>
            </m:oMath>
            <w:r w:rsidR="00B31B6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=</w:t>
            </w:r>
            <w:proofErr w:type="gramStart"/>
            <w:r w:rsidR="00B31B6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  <w:r w:rsidR="00B31B6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  <w:r w:rsidR="00B31B6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a=2 cm, b=4 cm, c=6 cm.</w:t>
            </w:r>
          </w:p>
          <w:p w14:paraId="0BE33608" w14:textId="787EF12F" w:rsidR="00131E7E" w:rsidRPr="00CB29C9" w:rsidRDefault="00B31B67" w:rsidP="00131E7E">
            <w:pPr>
              <w:spacing w:after="160"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 </w:t>
            </w:r>
            <w:r w:rsidR="00131E7E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V-a </w:t>
            </w:r>
            <w:proofErr w:type="spellStart"/>
            <w:r w:rsidR="00131E7E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sarcină</w:t>
            </w:r>
            <w:proofErr w:type="spellEnd"/>
            <w:r w:rsidR="003001C2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 w:rsidR="00131E7E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:</w:t>
            </w:r>
            <w:r w:rsidR="00131E7E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="00131E7E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ropune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spre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rezolvare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problema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14 pag.135.</w:t>
            </w:r>
            <w:r w:rsidR="00131E7E"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Elevii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lucrează</w:t>
            </w:r>
            <w:proofErr w:type="spellEnd"/>
            <w:r w:rsidR="00131E7E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1E7E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="00131E7E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perechi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4E78F6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aplic</w:t>
            </w:r>
            <w:proofErr w:type="spellEnd"/>
            <w:r w:rsidR="004E78F6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ă teorema lui </w:t>
            </w:r>
            <w:proofErr w:type="spellStart"/>
            <w:r w:rsidR="004E78F6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Thales</w:t>
            </w:r>
            <w:proofErr w:type="spellEnd"/>
            <w:r w:rsidR="004E78F6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4E78F6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scr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</w:t>
            </w:r>
            <w:r w:rsidR="004E78F6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</w:t>
            </w:r>
            <w:proofErr w:type="spellEnd"/>
            <w:r w:rsidR="004E78F6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E78F6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egalitatea</w:t>
            </w:r>
            <w:proofErr w:type="spellEnd"/>
            <w:r w:rsidR="004E78F6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E78F6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rapoartelor</w:t>
            </w:r>
            <w:proofErr w:type="spellEnd"/>
            <w:r w:rsidR="004E78F6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4E78F6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determină</w:t>
            </w:r>
            <w:proofErr w:type="spellEnd"/>
            <w:r w:rsidR="004E78F6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x.</w:t>
            </w:r>
          </w:p>
          <w:p w14:paraId="3F4F759F" w14:textId="77777777" w:rsidR="00BA016F" w:rsidRPr="00CB29C9" w:rsidRDefault="00000000" w:rsidP="00BA016F">
            <w:pPr>
              <w:pStyle w:val="Listparagraf"/>
              <w:numPr>
                <w:ilvl w:val="0"/>
                <w:numId w:val="20"/>
              </w:numPr>
              <w:spacing w:line="276" w:lineRule="auto"/>
              <w:ind w:right="-246"/>
              <w:rPr>
                <w:color w:val="000000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fr-FR"/>
                    </w:rPr>
                    <m:t>3,2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fr-FR"/>
                    </w:rPr>
                    <m:t>2,8</m:t>
                  </m:r>
                </m:den>
              </m:f>
            </m:oMath>
            <w:r w:rsidR="004E78F6" w:rsidRPr="00CB29C9">
              <w:rPr>
                <w:lang w:val="fr-FR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2,66</m:t>
                  </m:r>
                </m:den>
              </m:f>
              <m:r>
                <w:rPr>
                  <w:rFonts w:ascii="Cambria Math" w:hAnsi="Cambria Math"/>
                  <w:lang w:val="fr-FR"/>
                </w:rPr>
                <m:t xml:space="preserve"> </m:t>
              </m:r>
            </m:oMath>
            <w:r w:rsidR="004E78F6" w:rsidRPr="00CB29C9">
              <w:rPr>
                <w:color w:val="000000"/>
                <w:lang w:val="en-US"/>
              </w:rPr>
              <w:t>=&gt; x=3,2</w:t>
            </w:r>
            <m:oMath>
              <m:r>
                <w:rPr>
                  <w:rFonts w:ascii="Cambria Math" w:hAnsi="Cambria Math"/>
                  <w:color w:val="000000"/>
                  <w:lang w:val="en-US"/>
                </w:rPr>
                <m:t>∙</m:t>
              </m:r>
            </m:oMath>
            <w:r w:rsidR="004E78F6" w:rsidRPr="00CB29C9">
              <w:rPr>
                <w:color w:val="000000"/>
                <w:lang w:val="en-US"/>
              </w:rPr>
              <w:t>2,</w:t>
            </w:r>
            <w:proofErr w:type="gramStart"/>
            <w:r w:rsidR="004E78F6" w:rsidRPr="00CB29C9">
              <w:rPr>
                <w:color w:val="000000"/>
                <w:lang w:val="en-US"/>
              </w:rPr>
              <w:t>66:</w:t>
            </w:r>
            <w:proofErr w:type="gramEnd"/>
            <w:r w:rsidR="004E78F6" w:rsidRPr="00CB29C9">
              <w:rPr>
                <w:color w:val="000000"/>
                <w:lang w:val="en-US"/>
              </w:rPr>
              <w:t xml:space="preserve">2,8=3,04; </w:t>
            </w:r>
          </w:p>
          <w:p w14:paraId="03F754C7" w14:textId="0E2687DD" w:rsidR="009F46CF" w:rsidRPr="00CB29C9" w:rsidRDefault="009F46CF" w:rsidP="00BA016F">
            <w:pPr>
              <w:pStyle w:val="Listparagraf"/>
              <w:numPr>
                <w:ilvl w:val="0"/>
                <w:numId w:val="20"/>
              </w:numPr>
              <w:spacing w:line="276" w:lineRule="auto"/>
              <w:ind w:right="-246"/>
              <w:rPr>
                <w:color w:val="000000"/>
                <w:lang w:val="en-US"/>
              </w:rPr>
            </w:pPr>
            <m:oMath>
              <m:r>
                <w:rPr>
                  <w:rFonts w:ascii="Cambria Math" w:hAnsi="Cambria Math"/>
                  <w:color w:val="000000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fr-FR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fr-FR"/>
                    </w:rPr>
                    <m:t>5,7</m:t>
                  </m:r>
                </m:den>
              </m:f>
            </m:oMath>
            <w:r w:rsidR="004E78F6" w:rsidRPr="00CB29C9">
              <w:rPr>
                <w:lang w:val="fr-FR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5,76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5,13</m:t>
                  </m:r>
                </m:den>
              </m:f>
            </m:oMath>
            <w:r w:rsidR="004E78F6" w:rsidRPr="00CB29C9">
              <w:rPr>
                <w:lang w:val="fr-FR"/>
              </w:rPr>
              <w:t xml:space="preserve"> </w:t>
            </w:r>
            <w:r w:rsidR="004E78F6" w:rsidRPr="00CB29C9">
              <w:rPr>
                <w:color w:val="000000"/>
                <w:lang w:val="en-US"/>
              </w:rPr>
              <w:t>=&gt; x=5,7</w:t>
            </w:r>
            <m:oMath>
              <m:r>
                <w:rPr>
                  <w:rFonts w:ascii="Cambria Math" w:hAnsi="Cambria Math"/>
                  <w:color w:val="000000"/>
                  <w:lang w:val="en-US"/>
                </w:rPr>
                <m:t>∙</m:t>
              </m:r>
            </m:oMath>
            <w:r w:rsidR="004E78F6" w:rsidRPr="00CB29C9">
              <w:rPr>
                <w:color w:val="000000"/>
                <w:lang w:val="en-US"/>
              </w:rPr>
              <w:t>5,</w:t>
            </w:r>
            <w:proofErr w:type="gramStart"/>
            <w:r w:rsidR="004E78F6" w:rsidRPr="00CB29C9">
              <w:rPr>
                <w:color w:val="000000"/>
                <w:lang w:val="en-US"/>
              </w:rPr>
              <w:t>76:</w:t>
            </w:r>
            <w:proofErr w:type="gramEnd"/>
            <w:r w:rsidR="004E78F6" w:rsidRPr="00CB29C9">
              <w:rPr>
                <w:color w:val="000000"/>
                <w:lang w:val="en-US"/>
              </w:rPr>
              <w:t>5,13=6,4;</w:t>
            </w:r>
          </w:p>
          <w:p w14:paraId="43942A44" w14:textId="49DCB94C" w:rsidR="0034143F" w:rsidRPr="00CB29C9" w:rsidRDefault="00000000" w:rsidP="003001C2">
            <w:pPr>
              <w:pStyle w:val="Listparagraf"/>
              <w:numPr>
                <w:ilvl w:val="0"/>
                <w:numId w:val="20"/>
              </w:numPr>
              <w:spacing w:line="276" w:lineRule="auto"/>
              <w:ind w:right="-246"/>
              <w:rPr>
                <w:color w:val="000000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fr-FR"/>
                    </w:rPr>
                    <m:t>3,92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fr-FR"/>
                    </w:rPr>
                    <m:t>x</m:t>
                  </m:r>
                </m:den>
              </m:f>
            </m:oMath>
            <w:r w:rsidR="004E78F6" w:rsidRPr="00CB29C9">
              <w:rPr>
                <w:lang w:val="fr-FR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4,9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3,6</m:t>
                  </m:r>
                </m:den>
              </m:f>
            </m:oMath>
            <w:r w:rsidR="009F46CF" w:rsidRPr="00CB29C9">
              <w:rPr>
                <w:lang w:val="fr-FR"/>
              </w:rPr>
              <w:t xml:space="preserve"> </w:t>
            </w:r>
            <w:r w:rsidR="009F46CF" w:rsidRPr="00CB29C9">
              <w:rPr>
                <w:color w:val="000000"/>
                <w:lang w:val="en-US"/>
              </w:rPr>
              <w:t>=&gt; x=3,92</w:t>
            </w:r>
            <m:oMath>
              <m:r>
                <w:rPr>
                  <w:rFonts w:ascii="Cambria Math" w:hAnsi="Cambria Math"/>
                  <w:color w:val="000000"/>
                  <w:lang w:val="en-US"/>
                </w:rPr>
                <m:t>∙</m:t>
              </m:r>
            </m:oMath>
            <w:r w:rsidR="009F46CF" w:rsidRPr="00CB29C9">
              <w:rPr>
                <w:color w:val="000000"/>
                <w:lang w:val="en-US"/>
              </w:rPr>
              <w:t>3,</w:t>
            </w:r>
            <w:proofErr w:type="gramStart"/>
            <w:r w:rsidR="009F46CF" w:rsidRPr="00CB29C9">
              <w:rPr>
                <w:color w:val="000000"/>
                <w:lang w:val="en-US"/>
              </w:rPr>
              <w:t>6:</w:t>
            </w:r>
            <w:proofErr w:type="gramEnd"/>
            <w:r w:rsidR="009F46CF" w:rsidRPr="00CB29C9">
              <w:rPr>
                <w:color w:val="000000"/>
                <w:lang w:val="en-US"/>
              </w:rPr>
              <w:t>4,9=2,88</w:t>
            </w:r>
            <w:r w:rsidR="00BA016F" w:rsidRPr="00CB29C9">
              <w:rPr>
                <w:color w:val="000000"/>
                <w:lang w:val="en-US"/>
              </w:rPr>
              <w:t>.</w:t>
            </w:r>
          </w:p>
        </w:tc>
        <w:tc>
          <w:tcPr>
            <w:tcW w:w="1028" w:type="dxa"/>
          </w:tcPr>
          <w:p w14:paraId="26263BAF" w14:textId="77777777" w:rsidR="00D373CA" w:rsidRPr="00CB29C9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3CC7F45" w14:textId="77777777" w:rsidR="00D373CA" w:rsidRPr="00CB29C9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9BF4835" w14:textId="77777777" w:rsidR="0004334D" w:rsidRPr="00CB29C9" w:rsidRDefault="0004334D" w:rsidP="00E96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73B339C" w14:textId="7B2C62A7" w:rsidR="00D373CA" w:rsidRPr="00CB29C9" w:rsidRDefault="0004334D" w:rsidP="00E96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  <w:p w14:paraId="3537D4B2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9E76F3B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EA2F79B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D01F8F5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FB8AE63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B06EE92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3FB3260" w14:textId="2DC4F568" w:rsidR="00D373CA" w:rsidRPr="00CB29C9" w:rsidRDefault="003001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  <w:p w14:paraId="36C876D3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3835059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AE3C0D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A4290C4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6B8AB6F" w14:textId="77777777" w:rsidR="00D373CA" w:rsidRPr="00CB29C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595A175" w14:textId="77777777" w:rsidR="00D373CA" w:rsidRPr="00CB29C9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85FE110" w14:textId="77777777" w:rsidR="00D373CA" w:rsidRPr="00CB29C9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14A21AB" w14:textId="163571B5" w:rsidR="00D373CA" w:rsidRPr="00CB29C9" w:rsidRDefault="003001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  <w:p w14:paraId="53FA6474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7EC8CFB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8E96707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D225C53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A3C9B63" w14:textId="36D94E40" w:rsidR="00D373CA" w:rsidRPr="00CB29C9" w:rsidRDefault="00A215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3001C2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14:paraId="022230DC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47B5F00" w14:textId="07DC6E8F" w:rsidR="00A2157F" w:rsidRPr="00CB29C9" w:rsidRDefault="003001C2" w:rsidP="00B31B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3 </w:t>
            </w:r>
          </w:p>
          <w:p w14:paraId="411AB595" w14:textId="77777777" w:rsidR="00F321CC" w:rsidRPr="00CB29C9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1B900D4" w14:textId="77777777" w:rsidR="00F321CC" w:rsidRPr="00CB29C9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3552976" w14:textId="77777777" w:rsidR="00B31B67" w:rsidRPr="00CB29C9" w:rsidRDefault="00B31B67" w:rsidP="00B31B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0A2F528" w14:textId="77777777" w:rsidR="00B31B67" w:rsidRPr="00CB29C9" w:rsidRDefault="00B31B67" w:rsidP="00B31B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F601427" w14:textId="7F479729" w:rsidR="00B31B67" w:rsidRPr="00CB29C9" w:rsidRDefault="009F46CF" w:rsidP="00B31B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001C2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14:paraId="12DCB102" w14:textId="77777777" w:rsidR="00F321CC" w:rsidRPr="00CB29C9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D3F98D8" w14:textId="77777777" w:rsidR="00F321CC" w:rsidRPr="00CB29C9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2C5BAD5" w14:textId="77777777" w:rsidR="00F321CC" w:rsidRPr="00CB29C9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796112A" w14:textId="77777777" w:rsidR="00F321CC" w:rsidRPr="00CB29C9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4B92031" w14:textId="2C9BA2D1" w:rsidR="00D373CA" w:rsidRPr="00CB29C9" w:rsidRDefault="009F46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="001F7235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19474FF8" w14:textId="75273BF4" w:rsidR="00BA016F" w:rsidRPr="00CB29C9" w:rsidRDefault="00BA016F" w:rsidP="00131E7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2" w:type="dxa"/>
          </w:tcPr>
          <w:p w14:paraId="715C4572" w14:textId="77777777" w:rsidR="0004334D" w:rsidRPr="00CB29C9" w:rsidRDefault="0004334D" w:rsidP="000433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02E782F3" w14:textId="77777777" w:rsidR="0004334D" w:rsidRPr="00CB29C9" w:rsidRDefault="0004334D" w:rsidP="000433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763F6219" w14:textId="77777777" w:rsidR="0004334D" w:rsidRPr="00CB29C9" w:rsidRDefault="0004334D" w:rsidP="000433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535257B8" w14:textId="0697525D" w:rsidR="00D373CA" w:rsidRPr="00CB29C9" w:rsidRDefault="0004334D" w:rsidP="000433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Descoperirea</w:t>
            </w:r>
          </w:p>
          <w:p w14:paraId="4CB5789D" w14:textId="77777777" w:rsidR="0004334D" w:rsidRPr="00CB29C9" w:rsidRDefault="0004334D" w:rsidP="000433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individuală</w:t>
            </w:r>
            <w:proofErr w:type="spellEnd"/>
          </w:p>
          <w:p w14:paraId="00367630" w14:textId="36DF2D09" w:rsidR="0004334D" w:rsidRPr="00CB29C9" w:rsidRDefault="00705BF7" w:rsidP="000433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04334D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anualul</w:t>
            </w:r>
            <w:proofErr w:type="spellEnd"/>
          </w:p>
          <w:p w14:paraId="39DF9642" w14:textId="16A9652B" w:rsidR="008F6C05" w:rsidRPr="00CB29C9" w:rsidRDefault="008F6C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943B37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B093A2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A50D96" w14:textId="77777777" w:rsidR="0004334D" w:rsidRPr="00CB29C9" w:rsidRDefault="0004334D" w:rsidP="000433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5D2D6EDD" w14:textId="77777777" w:rsidR="0004334D" w:rsidRPr="00CB29C9" w:rsidRDefault="0004334D" w:rsidP="000433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162AA89F" w14:textId="77777777" w:rsidR="0004334D" w:rsidRPr="00CB29C9" w:rsidRDefault="0004334D" w:rsidP="000433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24044524" w14:textId="77777777" w:rsidR="0004334D" w:rsidRPr="00CB29C9" w:rsidRDefault="0004334D" w:rsidP="000433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DE112F7" w14:textId="77777777" w:rsidR="001466A8" w:rsidRPr="00CB29C9" w:rsidRDefault="001466A8" w:rsidP="000433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24038060" w14:textId="4F16EF24" w:rsidR="00D373CA" w:rsidRPr="00CB29C9" w:rsidRDefault="0004334D" w:rsidP="000433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Conversația</w:t>
            </w:r>
          </w:p>
          <w:p w14:paraId="1CFA158B" w14:textId="77777777" w:rsidR="0004334D" w:rsidRPr="00CB29C9" w:rsidRDefault="0004334D" w:rsidP="000433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Activitate 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</w:rPr>
              <w:t>frontală</w:t>
            </w:r>
          </w:p>
          <w:p w14:paraId="5AD5AE6B" w14:textId="5EDD2231" w:rsidR="00D373CA" w:rsidRPr="00CB29C9" w:rsidRDefault="003001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anualul</w:t>
            </w:r>
            <w:proofErr w:type="spellEnd"/>
          </w:p>
          <w:p w14:paraId="52912D2A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67E8C7C" w14:textId="7BF844DC" w:rsidR="00D373CA" w:rsidRPr="00CB29C9" w:rsidRDefault="001466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O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bservația</w:t>
            </w:r>
            <w:proofErr w:type="spellEnd"/>
          </w:p>
          <w:p w14:paraId="7E769F28" w14:textId="56139CA6" w:rsidR="00A2157F" w:rsidRPr="00CB29C9" w:rsidRDefault="00A215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Explicația</w:t>
            </w:r>
            <w:proofErr w:type="spellEnd"/>
          </w:p>
          <w:p w14:paraId="78C7084D" w14:textId="77777777" w:rsidR="003001C2" w:rsidRPr="00CB29C9" w:rsidRDefault="001466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Activitate </w:t>
            </w:r>
          </w:p>
          <w:p w14:paraId="1939307F" w14:textId="499BCAFC" w:rsidR="001466A8" w:rsidRPr="00CB29C9" w:rsidRDefault="001466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perechi</w:t>
            </w:r>
          </w:p>
          <w:p w14:paraId="1D2863C0" w14:textId="15851292" w:rsidR="001466A8" w:rsidRPr="00CB29C9" w:rsidRDefault="003001C2" w:rsidP="001466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1466A8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anualul</w:t>
            </w:r>
            <w:proofErr w:type="spellEnd"/>
          </w:p>
          <w:p w14:paraId="318788F4" w14:textId="77777777" w:rsidR="001466A8" w:rsidRPr="00CB29C9" w:rsidRDefault="001466A8" w:rsidP="001466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C09C74E" w14:textId="77777777" w:rsidR="00B31B67" w:rsidRPr="00CB29C9" w:rsidRDefault="00B31B67" w:rsidP="00B31B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escoperirea</w:t>
            </w:r>
            <w:proofErr w:type="spellEnd"/>
          </w:p>
          <w:p w14:paraId="18D3821B" w14:textId="77777777" w:rsidR="00B31B67" w:rsidRPr="00CB29C9" w:rsidRDefault="00B31B67" w:rsidP="00B31B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individuală</w:t>
            </w:r>
            <w:proofErr w:type="spellEnd"/>
          </w:p>
          <w:p w14:paraId="5FE03DEC" w14:textId="6BB010E3" w:rsidR="00D373CA" w:rsidRPr="00CB29C9" w:rsidRDefault="00B31B67" w:rsidP="00B31B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Instrumente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geometrice</w:t>
            </w:r>
            <w:proofErr w:type="spellEnd"/>
          </w:p>
          <w:p w14:paraId="38B46E83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23BE538" w14:textId="77777777" w:rsidR="009F46CF" w:rsidRPr="00CB29C9" w:rsidRDefault="009F46CF" w:rsidP="009F46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O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bservația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14:paraId="0B88C557" w14:textId="77777777" w:rsidR="003001C2" w:rsidRPr="00CB29C9" w:rsidRDefault="009F46CF" w:rsidP="009F46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Activitate</w:t>
            </w:r>
          </w:p>
          <w:p w14:paraId="21BD66A3" w14:textId="38F78A7E" w:rsidR="009F46CF" w:rsidRPr="00CB29C9" w:rsidRDefault="009F46CF" w:rsidP="009F46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perechi</w:t>
            </w:r>
          </w:p>
          <w:p w14:paraId="7C6DF5A3" w14:textId="07713DDC" w:rsidR="00131E7E" w:rsidRPr="00CB29C9" w:rsidRDefault="003001C2" w:rsidP="00BA01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9F46CF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anualul</w:t>
            </w:r>
            <w:proofErr w:type="spellEnd"/>
          </w:p>
        </w:tc>
      </w:tr>
      <w:tr w:rsidR="00D373CA" w:rsidRPr="00CB29C9" w14:paraId="4DCA43BE" w14:textId="77777777" w:rsidTr="00167A80">
        <w:trPr>
          <w:trHeight w:val="995"/>
        </w:trPr>
        <w:tc>
          <w:tcPr>
            <w:tcW w:w="1782" w:type="dxa"/>
          </w:tcPr>
          <w:p w14:paraId="0F6175D9" w14:textId="4D1F0BF2" w:rsidR="008F616B" w:rsidRPr="00CB29C9" w:rsidRDefault="008F616B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Reflecție</w:t>
            </w:r>
          </w:p>
          <w:p w14:paraId="0C19AF60" w14:textId="77777777" w:rsidR="00D373CA" w:rsidRPr="00CB29C9" w:rsidRDefault="00D373CA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1" w:type="dxa"/>
          </w:tcPr>
          <w:p w14:paraId="5069AD2C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</w:pPr>
          </w:p>
          <w:p w14:paraId="01254CC7" w14:textId="77777777" w:rsidR="00D373CA" w:rsidRPr="00CB29C9" w:rsidRDefault="00D373CA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</w:pPr>
          </w:p>
          <w:p w14:paraId="480A17D3" w14:textId="0F1EA9CA" w:rsidR="00D373CA" w:rsidRPr="00CB29C9" w:rsidRDefault="001F7235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O</w:t>
            </w:r>
            <w:r w:rsidR="00617093"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  <w:t>1</w:t>
            </w:r>
          </w:p>
          <w:p w14:paraId="4640E4E0" w14:textId="4914F05E" w:rsidR="00D373CA" w:rsidRPr="00CB29C9" w:rsidRDefault="001F7235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O</w:t>
            </w:r>
            <w:r w:rsidR="00617093"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  <w:t>2</w:t>
            </w:r>
          </w:p>
          <w:p w14:paraId="42993C71" w14:textId="12E18D1E" w:rsidR="00D373CA" w:rsidRPr="00CB29C9" w:rsidRDefault="001F7235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O</w:t>
            </w:r>
            <w:r w:rsidR="00617093"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  <w:t>3</w:t>
            </w:r>
          </w:p>
          <w:p w14:paraId="0BB09771" w14:textId="27551E3F" w:rsidR="00D373CA" w:rsidRPr="00CB29C9" w:rsidRDefault="001F7235" w:rsidP="00705B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O</w:t>
            </w:r>
            <w:r w:rsidR="00617093" w:rsidRPr="00CB29C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319" w:type="dxa"/>
          </w:tcPr>
          <w:p w14:paraId="6C5EE3C9" w14:textId="33BD8508" w:rsidR="00617093" w:rsidRPr="00CB29C9" w:rsidRDefault="0034143F" w:rsidP="0034143F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r w:rsidR="008F616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 </w:t>
            </w:r>
            <w:proofErr w:type="spellStart"/>
            <w:r w:rsidR="008F616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</w:t>
            </w:r>
            <w:r w:rsidR="00710E2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</w:t>
            </w:r>
            <w:r w:rsidR="008F616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-a</w:t>
            </w:r>
            <w:proofErr w:type="spellEnd"/>
            <w:r w:rsidR="008F616B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F616B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sarcină</w:t>
            </w:r>
            <w:proofErr w:type="spellEnd"/>
            <w:r w:rsidR="003001C2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 w:rsidR="008F616B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: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3276DCB" w14:textId="7C809847" w:rsidR="0034143F" w:rsidRPr="00CB29C9" w:rsidRDefault="0034143F" w:rsidP="0034143F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propune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evaluarea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le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cției cu ajutorul platformei interactive </w:t>
            </w:r>
            <w:r w:rsidRPr="00CB29C9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4"/>
                <w:szCs w:val="24"/>
                <w:lang w:val="ro-RO"/>
              </w:rPr>
              <w:t>educatieinteractiva.md.</w:t>
            </w:r>
          </w:p>
          <w:p w14:paraId="1066FC92" w14:textId="7F4BC7CF" w:rsidR="0034143F" w:rsidRPr="00CB29C9" w:rsidRDefault="00000000" w:rsidP="0034143F">
            <w:pPr>
              <w:pStyle w:val="Listparagraf"/>
              <w:numPr>
                <w:ilvl w:val="0"/>
                <w:numId w:val="22"/>
              </w:numPr>
              <w:spacing w:line="276" w:lineRule="auto"/>
              <w:ind w:right="-246"/>
              <w:rPr>
                <w:i/>
                <w:lang w:val="ro-RO"/>
              </w:rPr>
            </w:pPr>
            <w:hyperlink r:id="rId8" w:history="1">
              <w:r w:rsidR="0034143F" w:rsidRPr="00CB29C9">
                <w:rPr>
                  <w:rStyle w:val="Hyperlink"/>
                  <w:i/>
                  <w:lang w:val="fr-FR"/>
                </w:rPr>
                <w:t>https://educatieinteractiva.md/potriveste-perechi/8303</w:t>
              </w:r>
            </w:hyperlink>
          </w:p>
          <w:p w14:paraId="5F996FA9" w14:textId="31F9978F" w:rsidR="00617093" w:rsidRPr="00CB29C9" w:rsidRDefault="00000000" w:rsidP="00617093">
            <w:pPr>
              <w:pStyle w:val="Listparagraf"/>
              <w:numPr>
                <w:ilvl w:val="0"/>
                <w:numId w:val="22"/>
              </w:numPr>
              <w:spacing w:line="276" w:lineRule="auto"/>
              <w:ind w:right="-246"/>
              <w:rPr>
                <w:i/>
                <w:lang w:val="ro-RO"/>
              </w:rPr>
            </w:pPr>
            <w:hyperlink r:id="rId9" w:history="1">
              <w:r w:rsidR="000E6437" w:rsidRPr="00CB29C9">
                <w:rPr>
                  <w:rStyle w:val="Hyperlink"/>
                  <w:i/>
                  <w:lang w:val="ro-RO"/>
                </w:rPr>
                <w:t>https://educatieinteractiva.md/adevarat-fals/1939</w:t>
              </w:r>
            </w:hyperlink>
          </w:p>
          <w:p w14:paraId="4F380D95" w14:textId="0C009E88" w:rsidR="00617093" w:rsidRPr="00CB29C9" w:rsidRDefault="00617093" w:rsidP="00617093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29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aplică teorema lui Thales, scriu raloartele, calculează valorile lui x și potrivesc perechile cores</w:t>
            </w:r>
            <w:r w:rsidR="003001C2" w:rsidRPr="00CB29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CB29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punzătoare. </w:t>
            </w:r>
          </w:p>
          <w:p w14:paraId="45A3D043" w14:textId="63B8D1B7" w:rsidR="009D75B7" w:rsidRPr="00CB29C9" w:rsidRDefault="009D75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Bianțul lecției</w:t>
            </w:r>
          </w:p>
          <w:p w14:paraId="3879651E" w14:textId="77777777" w:rsidR="00D373CA" w:rsidRPr="00CB29C9" w:rsidRDefault="009D75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B</w:t>
            </w:r>
            <w:proofErr w:type="spellStart"/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ilanțul</w:t>
            </w:r>
            <w:proofErr w:type="spellEnd"/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cantitativ</w:t>
            </w:r>
            <w:proofErr w:type="spellEnd"/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orei</w:t>
            </w:r>
            <w:proofErr w:type="spellEnd"/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4291461" w14:textId="0ECE7DA8" w:rsidR="00D373CA" w:rsidRPr="00CB29C9" w:rsidRDefault="001F72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Ce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am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studiat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astăzi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lecție</w:t>
            </w:r>
            <w:proofErr w:type="spellEnd"/>
            <w:r w:rsidR="003001C2"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? </w:t>
            </w:r>
          </w:p>
          <w:p w14:paraId="4F2A302A" w14:textId="6E65FBBA" w:rsidR="00167A80" w:rsidRPr="00CB29C9" w:rsidRDefault="00167A80" w:rsidP="00167A8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Formulați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teorema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lui Thales.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Câte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cazuri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posibile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avem</w:t>
            </w:r>
            <w:proofErr w:type="spellEnd"/>
            <w:r w:rsidR="003001C2"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?</w:t>
            </w:r>
          </w:p>
          <w:p w14:paraId="56FF96F7" w14:textId="42E5E1B4" w:rsidR="00D373CA" w:rsidRPr="00CB29C9" w:rsidRDefault="001F7235" w:rsidP="00167A8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="0079282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La ce </w:t>
            </w:r>
            <w:r w:rsidR="002F1AF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aspect </w:t>
            </w:r>
            <w:r w:rsidR="0079282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trebuie să fim atenți, atunci când </w:t>
            </w:r>
            <w:r w:rsidR="00167A80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scriem egalitatea rapoartelor </w:t>
            </w:r>
            <w:r w:rsidR="0079282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? </w:t>
            </w:r>
          </w:p>
          <w:p w14:paraId="3EAFE1B1" w14:textId="1BBBA834" w:rsidR="009D75B7" w:rsidRPr="00CB29C9" w:rsidRDefault="00167A80" w:rsidP="00167A8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lastRenderedPageBreak/>
              <w:t>Unde și cum poate fi aplicată teorema lui Thales</w:t>
            </w:r>
            <w:r w:rsidR="009D75B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14:paraId="7C7221A2" w14:textId="77777777" w:rsidR="00D373CA" w:rsidRPr="00CB29C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răspund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oral la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întrebările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propuse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18137FE" w14:textId="77777777" w:rsidR="00D373CA" w:rsidRPr="00CB29C9" w:rsidRDefault="009D75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B</w:t>
            </w:r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</w:rPr>
              <w:t>ilanțul calitativ al orei:</w:t>
            </w:r>
          </w:p>
          <w:p w14:paraId="154DD3BB" w14:textId="77777777" w:rsidR="00D373CA" w:rsidRPr="00CB29C9" w:rsidRDefault="001F723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Se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determină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obiective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au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fost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realizate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oră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14:paraId="65C07935" w14:textId="77777777" w:rsidR="00D373CA" w:rsidRPr="00CB29C9" w:rsidRDefault="001F723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deduc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concluziile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privind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activitatea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clasei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ansamblu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unor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elevi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particular.</w:t>
            </w:r>
          </w:p>
          <w:p w14:paraId="23F6E303" w14:textId="77777777" w:rsidR="009D75B7" w:rsidRPr="00CB29C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CB29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Tema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acasă</w:t>
            </w:r>
            <w:proofErr w:type="spellEnd"/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516FAE20" w14:textId="07CBEB92" w:rsidR="009D75B7" w:rsidRPr="00CB29C9" w:rsidRDefault="009D75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De învățat: </w:t>
            </w:r>
            <w:r w:rsidR="001F7235" w:rsidRPr="00CB29C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fr-FR"/>
              </w:rPr>
              <w:t>§</w:t>
            </w:r>
            <w:r w:rsidR="00167A80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2, 1.2 </w:t>
            </w:r>
            <w:proofErr w:type="spellStart"/>
            <w:r w:rsidR="00167A80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Teorema</w:t>
            </w:r>
            <w:proofErr w:type="spellEnd"/>
            <w:r w:rsidR="00167A80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lui Thales. </w:t>
            </w:r>
            <w:proofErr w:type="spellStart"/>
            <w:r w:rsidR="00167A80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Aplicații</w:t>
            </w:r>
            <w:proofErr w:type="spellEnd"/>
            <w:r w:rsidR="00167A80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 p.133</w:t>
            </w:r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</w:p>
          <w:p w14:paraId="4477D8C4" w14:textId="07029A59" w:rsidR="009D75B7" w:rsidRPr="00CB29C9" w:rsidRDefault="009D75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De repetat: </w:t>
            </w:r>
            <w:r w:rsidR="00167A80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Segmente proporționale</w:t>
            </w:r>
            <w:r w:rsidR="00E96758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7BE8C85" w14:textId="77777777" w:rsidR="00955C05" w:rsidRPr="00CB29C9" w:rsidRDefault="009D75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De rezolvat:</w:t>
            </w:r>
          </w:p>
          <w:p w14:paraId="13789D61" w14:textId="77777777" w:rsidR="00955C05" w:rsidRPr="00CB29C9" w:rsidRDefault="001F7235" w:rsidP="00955C05">
            <w:pPr>
              <w:pStyle w:val="Listparagraf"/>
              <w:numPr>
                <w:ilvl w:val="0"/>
                <w:numId w:val="25"/>
              </w:numPr>
              <w:spacing w:line="276" w:lineRule="auto"/>
              <w:rPr>
                <w:lang w:val="fr-FR"/>
              </w:rPr>
            </w:pPr>
            <w:r w:rsidRPr="00CB29C9">
              <w:rPr>
                <w:lang w:val="fr-FR"/>
              </w:rPr>
              <w:t>pr.1</w:t>
            </w:r>
            <w:r w:rsidR="00955C05" w:rsidRPr="00CB29C9">
              <w:rPr>
                <w:lang w:val="fr-FR"/>
              </w:rPr>
              <w:t xml:space="preserve">1. </w:t>
            </w:r>
            <w:r w:rsidR="00955C05" w:rsidRPr="00CB29C9">
              <w:rPr>
                <w:lang w:val="ro-RO"/>
              </w:rPr>
              <w:t xml:space="preserve">Împărțiți un segment de 13,5 cm și în 3 segmente proporționale cu numerele </w:t>
            </w:r>
          </w:p>
          <w:p w14:paraId="24C1793E" w14:textId="347BFBD3" w:rsidR="00955C05" w:rsidRPr="00CB29C9" w:rsidRDefault="00955C05" w:rsidP="00955C05">
            <w:pPr>
              <w:pStyle w:val="Listparagraf"/>
              <w:spacing w:line="276" w:lineRule="auto"/>
              <w:ind w:left="780"/>
              <w:rPr>
                <w:lang w:val="fr-FR"/>
              </w:rPr>
            </w:pPr>
            <w:r w:rsidRPr="00CB29C9">
              <w:rPr>
                <w:lang w:val="ro-RO"/>
              </w:rPr>
              <w:t>2, 4, 3.</w:t>
            </w:r>
          </w:p>
          <w:p w14:paraId="33E8FFE6" w14:textId="320CEB4C" w:rsidR="00955C05" w:rsidRPr="00CB29C9" w:rsidRDefault="0080621C" w:rsidP="00955C05">
            <w:pPr>
              <w:pStyle w:val="Listparagraf"/>
              <w:numPr>
                <w:ilvl w:val="0"/>
                <w:numId w:val="25"/>
              </w:numPr>
              <w:spacing w:line="276" w:lineRule="auto"/>
              <w:rPr>
                <w:lang w:val="fr-FR"/>
              </w:rPr>
            </w:pPr>
            <w:r w:rsidRPr="00CB29C9">
              <w:rPr>
                <w:lang w:val="fr-FR"/>
              </w:rPr>
              <w:t>pr.12</w:t>
            </w:r>
            <w:r w:rsidR="00955C05" w:rsidRPr="00CB29C9">
              <w:rPr>
                <w:lang w:val="fr-FR"/>
              </w:rPr>
              <w:t xml:space="preserve"> (a). </w:t>
            </w:r>
            <w:proofErr w:type="spellStart"/>
            <w:r w:rsidR="00955C05" w:rsidRPr="00CB29C9">
              <w:rPr>
                <w:lang w:val="fr-FR"/>
              </w:rPr>
              <w:t>Aflați</w:t>
            </w:r>
            <w:proofErr w:type="spellEnd"/>
            <w:r w:rsidR="00955C05" w:rsidRPr="00CB29C9">
              <w:rPr>
                <w:lang w:val="fr-FR"/>
              </w:rPr>
              <w:t xml:space="preserve"> </w:t>
            </w:r>
            <w:proofErr w:type="spellStart"/>
            <w:r w:rsidR="00955C05" w:rsidRPr="00CB29C9">
              <w:rPr>
                <w:lang w:val="fr-FR"/>
              </w:rPr>
              <w:t>coordonatele</w:t>
            </w:r>
            <w:proofErr w:type="spellEnd"/>
            <w:r w:rsidR="00955C05" w:rsidRPr="00CB29C9">
              <w:rPr>
                <w:lang w:val="fr-FR"/>
              </w:rPr>
              <w:t xml:space="preserve"> a </w:t>
            </w:r>
            <w:proofErr w:type="spellStart"/>
            <w:r w:rsidR="00955C05" w:rsidRPr="00CB29C9">
              <w:rPr>
                <w:lang w:val="fr-FR"/>
              </w:rPr>
              <w:t>două</w:t>
            </w:r>
            <w:proofErr w:type="spellEnd"/>
            <w:r w:rsidR="00955C05" w:rsidRPr="00CB29C9">
              <w:rPr>
                <w:lang w:val="fr-FR"/>
              </w:rPr>
              <w:t xml:space="preserve"> </w:t>
            </w:r>
            <w:proofErr w:type="spellStart"/>
            <w:r w:rsidR="00955C05" w:rsidRPr="00CB29C9">
              <w:rPr>
                <w:lang w:val="fr-FR"/>
              </w:rPr>
              <w:t>puncte</w:t>
            </w:r>
            <w:proofErr w:type="spellEnd"/>
            <w:r w:rsidR="00955C05" w:rsidRPr="00CB29C9">
              <w:rPr>
                <w:lang w:val="fr-FR"/>
              </w:rPr>
              <w:t xml:space="preserve"> care </w:t>
            </w:r>
            <w:proofErr w:type="spellStart"/>
            <w:r w:rsidR="00955C05" w:rsidRPr="00CB29C9">
              <w:rPr>
                <w:lang w:val="fr-FR"/>
              </w:rPr>
              <w:t>împart</w:t>
            </w:r>
            <w:proofErr w:type="spellEnd"/>
            <w:r w:rsidR="00955C05" w:rsidRPr="00CB29C9">
              <w:rPr>
                <w:lang w:val="fr-FR"/>
              </w:rPr>
              <w:t xml:space="preserve"> </w:t>
            </w:r>
            <w:proofErr w:type="spellStart"/>
            <w:r w:rsidR="00955C05" w:rsidRPr="00CB29C9">
              <w:rPr>
                <w:lang w:val="fr-FR"/>
              </w:rPr>
              <w:t>segmentul</w:t>
            </w:r>
            <w:proofErr w:type="spellEnd"/>
            <w:r w:rsidR="00955C05" w:rsidRPr="00CB29C9">
              <w:rPr>
                <w:lang w:val="fr-FR"/>
              </w:rPr>
              <w:t xml:space="preserve"> AB </w:t>
            </w:r>
            <w:proofErr w:type="spellStart"/>
            <w:r w:rsidR="00955C05" w:rsidRPr="00CB29C9">
              <w:rPr>
                <w:lang w:val="fr-FR"/>
              </w:rPr>
              <w:t>în</w:t>
            </w:r>
            <w:proofErr w:type="spellEnd"/>
            <w:r w:rsidR="00955C05" w:rsidRPr="00CB29C9">
              <w:rPr>
                <w:lang w:val="fr-FR"/>
              </w:rPr>
              <w:t xml:space="preserve"> 3 segmente </w:t>
            </w:r>
            <w:proofErr w:type="spellStart"/>
            <w:r w:rsidR="00955C05" w:rsidRPr="00CB29C9">
              <w:rPr>
                <w:lang w:val="fr-FR"/>
              </w:rPr>
              <w:t>consecutive</w:t>
            </w:r>
            <w:proofErr w:type="spellEnd"/>
            <w:r w:rsidR="00955C05" w:rsidRPr="00CB29C9">
              <w:rPr>
                <w:lang w:val="fr-FR"/>
              </w:rPr>
              <w:t xml:space="preserve"> congruente.</w:t>
            </w:r>
          </w:p>
          <w:p w14:paraId="078B839E" w14:textId="77E695B2" w:rsidR="00955C05" w:rsidRPr="00CB29C9" w:rsidRDefault="00955C05" w:rsidP="00955C05">
            <w:pPr>
              <w:pStyle w:val="Listparagraf"/>
              <w:numPr>
                <w:ilvl w:val="0"/>
                <w:numId w:val="25"/>
              </w:numPr>
              <w:spacing w:line="276" w:lineRule="auto"/>
              <w:rPr>
                <w:lang w:val="fr-FR"/>
              </w:rPr>
            </w:pPr>
            <w:r w:rsidRPr="00CB29C9">
              <w:rPr>
                <w:lang w:val="ro-MD"/>
              </w:rPr>
              <w:t>pr.16 (a). Punctele A, B, C, D aparțin liniilor orizontale ale rețelei de pătrate. Examinați desenul și aflați lungimea segmentelor AC, CD și BD</w:t>
            </w:r>
            <w:r w:rsidRPr="00CB29C9">
              <w:rPr>
                <w:lang w:val="en-US"/>
              </w:rPr>
              <w:t>;</w:t>
            </w:r>
            <w:r w:rsidRPr="00CB29C9">
              <w:rPr>
                <w:lang w:val="ro-MD"/>
              </w:rPr>
              <w:t xml:space="preserve"> </w:t>
            </w:r>
            <w:r w:rsidR="0080621C" w:rsidRPr="00CB29C9">
              <w:rPr>
                <w:lang w:val="ro-MD"/>
              </w:rPr>
              <w:t xml:space="preserve"> </w:t>
            </w:r>
          </w:p>
          <w:p w14:paraId="774F2569" w14:textId="77777777" w:rsidR="00901668" w:rsidRPr="00CB29C9" w:rsidRDefault="0080621C" w:rsidP="00955C05">
            <w:pPr>
              <w:pStyle w:val="Listparagraf"/>
              <w:numPr>
                <w:ilvl w:val="0"/>
                <w:numId w:val="25"/>
              </w:numPr>
              <w:spacing w:line="276" w:lineRule="auto"/>
              <w:rPr>
                <w:lang w:val="fr-FR"/>
              </w:rPr>
            </w:pPr>
            <w:r w:rsidRPr="00CB29C9">
              <w:rPr>
                <w:lang w:val="ro-MD"/>
              </w:rPr>
              <w:t>pr.17</w:t>
            </w:r>
            <w:r w:rsidR="00901668" w:rsidRPr="00CB29C9">
              <w:rPr>
                <w:lang w:val="ro-MD"/>
              </w:rPr>
              <w:t>.</w:t>
            </w:r>
            <w:r w:rsidR="00955C05" w:rsidRPr="00CB29C9">
              <w:rPr>
                <w:lang w:val="ro-MD"/>
              </w:rPr>
              <w:t xml:space="preserve"> </w:t>
            </w:r>
            <w:r w:rsidR="00901668" w:rsidRPr="00CB29C9">
              <w:rPr>
                <w:lang w:val="ro-MD"/>
              </w:rPr>
              <w:t xml:space="preserve">Dreptele a </w:t>
            </w:r>
            <w:r w:rsidR="00901668" w:rsidRPr="00CB29C9">
              <w:rPr>
                <w:lang w:val="ro-RO"/>
              </w:rPr>
              <w:t>și b din desen sunt paralele</w:t>
            </w:r>
            <w:r w:rsidR="00901668" w:rsidRPr="00CB29C9">
              <w:rPr>
                <w:b/>
                <w:lang w:val="ro-MD"/>
              </w:rPr>
              <w:t xml:space="preserve">. </w:t>
            </w:r>
            <w:r w:rsidR="00901668" w:rsidRPr="00CB29C9">
              <w:rPr>
                <w:lang w:val="ro-MD"/>
              </w:rPr>
              <w:t>Aflați</w:t>
            </w:r>
            <w:r w:rsidR="00901668" w:rsidRPr="00CB29C9">
              <w:rPr>
                <w:lang w:val="fr-FR"/>
              </w:rPr>
              <w:t xml:space="preserve"> </w:t>
            </w:r>
            <w:proofErr w:type="spellStart"/>
            <w:r w:rsidR="00901668" w:rsidRPr="00CB29C9">
              <w:rPr>
                <w:lang w:val="fr-FR"/>
              </w:rPr>
              <w:t>valoarea</w:t>
            </w:r>
            <w:proofErr w:type="spellEnd"/>
            <w:r w:rsidR="00901668" w:rsidRPr="00CB29C9">
              <w:rPr>
                <w:lang w:val="fr-FR"/>
              </w:rPr>
              <w:t xml:space="preserve"> lui x.</w:t>
            </w:r>
          </w:p>
          <w:p w14:paraId="44C3BA8F" w14:textId="5976FF30" w:rsidR="00D373CA" w:rsidRPr="00CB29C9" w:rsidRDefault="0080621C" w:rsidP="00901668">
            <w:pPr>
              <w:pStyle w:val="Listparagraf"/>
              <w:spacing w:line="276" w:lineRule="auto"/>
              <w:ind w:left="780"/>
              <w:rPr>
                <w:lang w:val="fr-FR"/>
              </w:rPr>
            </w:pPr>
            <w:proofErr w:type="spellStart"/>
            <w:proofErr w:type="gramStart"/>
            <w:r w:rsidRPr="00CB29C9">
              <w:rPr>
                <w:lang w:val="fr-FR"/>
              </w:rPr>
              <w:t>pag</w:t>
            </w:r>
            <w:proofErr w:type="spellEnd"/>
            <w:proofErr w:type="gramEnd"/>
            <w:r w:rsidRPr="00CB29C9">
              <w:rPr>
                <w:lang w:val="fr-FR"/>
              </w:rPr>
              <w:t>.</w:t>
            </w:r>
            <w:r w:rsidR="003001C2" w:rsidRPr="00CB29C9">
              <w:rPr>
                <w:lang w:val="fr-FR"/>
              </w:rPr>
              <w:t xml:space="preserve"> </w:t>
            </w:r>
            <w:r w:rsidRPr="00CB29C9">
              <w:rPr>
                <w:lang w:val="fr-FR"/>
              </w:rPr>
              <w:t>135-136</w:t>
            </w:r>
            <w:r w:rsidR="001F7235" w:rsidRPr="00CB29C9">
              <w:rPr>
                <w:lang w:val="fr-FR"/>
              </w:rPr>
              <w:t>.</w:t>
            </w:r>
          </w:p>
          <w:p w14:paraId="5F280740" w14:textId="66DD25FC" w:rsidR="0080621C" w:rsidRPr="00CB29C9" w:rsidRDefault="00F80D3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Indicație</w:t>
            </w:r>
            <w:proofErr w:type="spellEnd"/>
            <w:r w:rsidR="00C42AA7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pr.16(a</w:t>
            </w:r>
            <w:proofErr w:type="gramStart"/>
            <w:r w:rsidR="00C42AA7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)</w:t>
            </w:r>
            <w:r w:rsidR="00C42AA7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proofErr w:type="gramEnd"/>
            <w:r w:rsidR="00C42AA7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42AA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 w:rsidR="00C42AA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construie</w:t>
            </w:r>
            <w:r w:rsidR="00C42AA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ște</w:t>
            </w:r>
            <w:proofErr w:type="spellEnd"/>
            <w:r w:rsidR="00C42AA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∆</m:t>
              </m:r>
            </m:oMath>
            <w:r w:rsidR="00C42AA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ABO dreptunghic în O. Se trasează perpendicularele CC</w:t>
            </w:r>
            <w:r w:rsidR="00C42AA7" w:rsidRPr="00CB29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 xml:space="preserve">1 </w:t>
            </w:r>
            <w:r w:rsidR="00C42AA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 DD</w:t>
            </w:r>
            <w:r w:rsidR="00C42AA7" w:rsidRPr="00CB29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="00C42AA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Se scriu rapoartele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AO</m:t>
                  </m:r>
                </m:den>
              </m:f>
            </m:oMath>
            <w:r w:rsidR="00C42AA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CD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 xml:space="preserve">1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 xml:space="preserve">1 </m:t>
                      </m:r>
                    </m:sub>
                  </m:sSub>
                </m:den>
              </m:f>
            </m:oMath>
            <w:r w:rsidR="00C42AA7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AD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BD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 xml:space="preserve">1 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den>
              </m:f>
            </m:oMath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505335A0" w14:textId="77777777" w:rsidR="00D373CA" w:rsidRPr="00CB29C9" w:rsidRDefault="00D373CA" w:rsidP="00FD3E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8" w:type="dxa"/>
          </w:tcPr>
          <w:p w14:paraId="2AE7D1CD" w14:textId="77777777" w:rsidR="00E96758" w:rsidRPr="00CB29C9" w:rsidRDefault="00E96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47C0214E" w14:textId="52BBA718" w:rsidR="00D373CA" w:rsidRPr="00CB29C9" w:rsidRDefault="000E64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7</w:t>
            </w:r>
            <w:r w:rsidR="003001C2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</w:p>
          <w:p w14:paraId="30CA9603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66E9C169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30ADCE8F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16DA0FA1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4696587F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10CDE525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7E3A3694" w14:textId="13283BA5" w:rsidR="00D373CA" w:rsidRPr="00CB29C9" w:rsidRDefault="0080621C" w:rsidP="00167A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6</w:t>
            </w:r>
            <w:r w:rsidR="003001C2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</w:p>
          <w:p w14:paraId="1A4CCE5E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0F95B6B5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7D8EE6F6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6E3F67D2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117ED841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4A3AFDEB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37CB888A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1641D96C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5E72266E" w14:textId="52BB16C9" w:rsidR="00D373CA" w:rsidRPr="00CB29C9" w:rsidRDefault="0080621C" w:rsidP="008062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  <w:r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2</w:t>
            </w:r>
            <w:r w:rsidR="003001C2" w:rsidRPr="00CB29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752" w:type="dxa"/>
          </w:tcPr>
          <w:p w14:paraId="5C392DEA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5E24B803" w14:textId="410D4439" w:rsidR="00D373CA" w:rsidRPr="00CB29C9" w:rsidRDefault="00FD3E85" w:rsidP="003001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Evaluarea</w:t>
            </w:r>
            <w:r w:rsidR="002F1AF9"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formativă</w:t>
            </w:r>
          </w:p>
          <w:p w14:paraId="7376AFFE" w14:textId="514BA1E0" w:rsidR="00FD3E85" w:rsidRPr="00CB29C9" w:rsidRDefault="00617093" w:rsidP="003001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  <w:p w14:paraId="7C29CBC7" w14:textId="6A7B92C4" w:rsidR="003001C2" w:rsidRPr="00CB29C9" w:rsidRDefault="00617093" w:rsidP="003001C2">
            <w:pPr>
              <w:spacing w:line="276" w:lineRule="auto"/>
              <w:ind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Telefonul</w:t>
            </w:r>
          </w:p>
          <w:p w14:paraId="59BF3226" w14:textId="21BA649D" w:rsidR="00617093" w:rsidRPr="00CB29C9" w:rsidRDefault="00617093" w:rsidP="003001C2">
            <w:pPr>
              <w:spacing w:line="276" w:lineRule="auto"/>
              <w:ind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mobil</w:t>
            </w:r>
          </w:p>
          <w:p w14:paraId="0DDA675C" w14:textId="77777777" w:rsidR="003001C2" w:rsidRPr="00CB29C9" w:rsidRDefault="003001C2" w:rsidP="003001C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51875442" w14:textId="6B329065" w:rsidR="00D373CA" w:rsidRPr="00CB29C9" w:rsidRDefault="009D75B7" w:rsidP="003001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</w:t>
            </w:r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</w:rPr>
              <w:t>onversația</w:t>
            </w:r>
          </w:p>
          <w:p w14:paraId="4FB83899" w14:textId="4D072FCE" w:rsidR="00D373CA" w:rsidRPr="00CB29C9" w:rsidRDefault="009D75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="001F7235" w:rsidRPr="00CB29C9">
              <w:rPr>
                <w:rFonts w:ascii="Times New Roman" w:eastAsia="Times New Roman" w:hAnsi="Times New Roman" w:cs="Times New Roman"/>
                <w:sz w:val="24"/>
                <w:szCs w:val="24"/>
              </w:rPr>
              <w:t>frontală</w:t>
            </w:r>
          </w:p>
          <w:p w14:paraId="27C1C3F6" w14:textId="38C9A4CD" w:rsidR="00F80D3E" w:rsidRPr="00CB29C9" w:rsidRDefault="00F80D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B29C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Tabla</w:t>
            </w:r>
          </w:p>
          <w:p w14:paraId="69603081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31A66C" w14:textId="77777777" w:rsidR="00D373CA" w:rsidRPr="00CB29C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B48936" w14:textId="77777777" w:rsidR="00D373CA" w:rsidRPr="00CB29C9" w:rsidRDefault="00D373CA">
      <w:pPr>
        <w:spacing w:line="276" w:lineRule="auto"/>
        <w:rPr>
          <w:rFonts w:ascii="Times New Roman" w:eastAsia="Times New Roman" w:hAnsi="Times New Roman" w:cs="Times New Roman"/>
          <w:b/>
          <w:color w:val="FF0000"/>
        </w:rPr>
      </w:pPr>
    </w:p>
    <w:p w14:paraId="2600A646" w14:textId="77777777" w:rsidR="00D373CA" w:rsidRPr="00CB29C9" w:rsidRDefault="00D373CA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sectPr w:rsidR="00D373CA" w:rsidRPr="00CB29C9" w:rsidSect="00BA016F">
      <w:pgSz w:w="16838" w:h="11906" w:orient="landscape"/>
      <w:pgMar w:top="142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57D"/>
    <w:multiLevelType w:val="multilevel"/>
    <w:tmpl w:val="58AEA84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7B67870"/>
    <w:multiLevelType w:val="multilevel"/>
    <w:tmpl w:val="677C78A6"/>
    <w:lvl w:ilvl="0">
      <w:start w:val="1"/>
      <w:numFmt w:val="bullet"/>
      <w:lvlText w:val="⮚"/>
      <w:lvlJc w:val="left"/>
      <w:pPr>
        <w:ind w:left="78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8A5061"/>
    <w:multiLevelType w:val="hybridMultilevel"/>
    <w:tmpl w:val="846A47B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F3180E"/>
    <w:multiLevelType w:val="multilevel"/>
    <w:tmpl w:val="F1F01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E833A50"/>
    <w:multiLevelType w:val="hybridMultilevel"/>
    <w:tmpl w:val="A09E5E38"/>
    <w:lvl w:ilvl="0" w:tplc="0AE65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Garamond" w:cstheme="minorBidi"/>
        <w:color w:val="auto"/>
      </w:rPr>
    </w:lvl>
    <w:lvl w:ilvl="1" w:tplc="A8BCA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6D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0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3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62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0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582915"/>
    <w:multiLevelType w:val="multilevel"/>
    <w:tmpl w:val="8BC8FA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B62A53"/>
    <w:multiLevelType w:val="hybridMultilevel"/>
    <w:tmpl w:val="441C6FD0"/>
    <w:lvl w:ilvl="0" w:tplc="0419000B">
      <w:start w:val="1"/>
      <w:numFmt w:val="bullet"/>
      <w:lvlText w:val=""/>
      <w:lvlJc w:val="left"/>
      <w:pPr>
        <w:ind w:left="1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8" w15:restartNumberingAfterBreak="0">
    <w:nsid w:val="3E5F0E2B"/>
    <w:multiLevelType w:val="hybridMultilevel"/>
    <w:tmpl w:val="A19A3FE8"/>
    <w:lvl w:ilvl="0" w:tplc="D1ECD00A">
      <w:start w:val="1"/>
      <w:numFmt w:val="upperRoman"/>
      <w:lvlText w:val="%1."/>
      <w:lvlJc w:val="left"/>
      <w:pPr>
        <w:ind w:left="1708" w:hanging="7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</w:lvl>
    <w:lvl w:ilvl="3" w:tplc="0419000F" w:tentative="1">
      <w:start w:val="1"/>
      <w:numFmt w:val="decimal"/>
      <w:lvlText w:val="%4."/>
      <w:lvlJc w:val="left"/>
      <w:pPr>
        <w:ind w:left="3508" w:hanging="360"/>
      </w:p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</w:lvl>
    <w:lvl w:ilvl="6" w:tplc="0419000F" w:tentative="1">
      <w:start w:val="1"/>
      <w:numFmt w:val="decimal"/>
      <w:lvlText w:val="%7."/>
      <w:lvlJc w:val="left"/>
      <w:pPr>
        <w:ind w:left="5668" w:hanging="360"/>
      </w:p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9" w15:restartNumberingAfterBreak="0">
    <w:nsid w:val="41F8793B"/>
    <w:multiLevelType w:val="multilevel"/>
    <w:tmpl w:val="5F3E28D6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70B6B"/>
    <w:multiLevelType w:val="hybridMultilevel"/>
    <w:tmpl w:val="BB10F972"/>
    <w:lvl w:ilvl="0" w:tplc="780A904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9F305D8"/>
    <w:multiLevelType w:val="hybridMultilevel"/>
    <w:tmpl w:val="9BBE4130"/>
    <w:lvl w:ilvl="0" w:tplc="11E4AA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E7AD3"/>
    <w:multiLevelType w:val="multilevel"/>
    <w:tmpl w:val="AA6A1C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A423B"/>
    <w:multiLevelType w:val="multilevel"/>
    <w:tmpl w:val="2AFECB2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5CE74EE5"/>
    <w:multiLevelType w:val="hybridMultilevel"/>
    <w:tmpl w:val="EA6274B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B06437"/>
    <w:multiLevelType w:val="hybridMultilevel"/>
    <w:tmpl w:val="ADCE4230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B3871"/>
    <w:multiLevelType w:val="multilevel"/>
    <w:tmpl w:val="F300FAB4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B3B59"/>
    <w:multiLevelType w:val="hybridMultilevel"/>
    <w:tmpl w:val="29805EFA"/>
    <w:lvl w:ilvl="0" w:tplc="11E4AA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75D10"/>
    <w:multiLevelType w:val="hybridMultilevel"/>
    <w:tmpl w:val="D5B622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311CB"/>
    <w:multiLevelType w:val="multilevel"/>
    <w:tmpl w:val="87F2E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51C104F"/>
    <w:multiLevelType w:val="multilevel"/>
    <w:tmpl w:val="B4B86F7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768172E3"/>
    <w:multiLevelType w:val="hybridMultilevel"/>
    <w:tmpl w:val="4B7AF746"/>
    <w:lvl w:ilvl="0" w:tplc="CF2EACEC">
      <w:start w:val="1"/>
      <w:numFmt w:val="lowerLetter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C6D23E7"/>
    <w:multiLevelType w:val="hybridMultilevel"/>
    <w:tmpl w:val="17A8DD50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456632384">
    <w:abstractNumId w:val="0"/>
  </w:num>
  <w:num w:numId="2" w16cid:durableId="1285381062">
    <w:abstractNumId w:val="14"/>
  </w:num>
  <w:num w:numId="3" w16cid:durableId="1876187530">
    <w:abstractNumId w:val="13"/>
  </w:num>
  <w:num w:numId="4" w16cid:durableId="251815592">
    <w:abstractNumId w:val="22"/>
  </w:num>
  <w:num w:numId="5" w16cid:durableId="762334708">
    <w:abstractNumId w:val="11"/>
  </w:num>
  <w:num w:numId="6" w16cid:durableId="602305195">
    <w:abstractNumId w:val="3"/>
  </w:num>
  <w:num w:numId="7" w16cid:durableId="309601586">
    <w:abstractNumId w:val="17"/>
  </w:num>
  <w:num w:numId="8" w16cid:durableId="1573656068">
    <w:abstractNumId w:val="9"/>
  </w:num>
  <w:num w:numId="9" w16cid:durableId="1893925218">
    <w:abstractNumId w:val="20"/>
  </w:num>
  <w:num w:numId="10" w16cid:durableId="904953021">
    <w:abstractNumId w:val="1"/>
  </w:num>
  <w:num w:numId="11" w16cid:durableId="758253055">
    <w:abstractNumId w:val="21"/>
  </w:num>
  <w:num w:numId="12" w16cid:durableId="1390155967">
    <w:abstractNumId w:val="4"/>
  </w:num>
  <w:num w:numId="13" w16cid:durableId="551042967">
    <w:abstractNumId w:val="6"/>
  </w:num>
  <w:num w:numId="14" w16cid:durableId="1796025680">
    <w:abstractNumId w:val="5"/>
  </w:num>
  <w:num w:numId="15" w16cid:durableId="2110617492">
    <w:abstractNumId w:val="16"/>
  </w:num>
  <w:num w:numId="16" w16cid:durableId="824855136">
    <w:abstractNumId w:val="24"/>
  </w:num>
  <w:num w:numId="17" w16cid:durableId="1075859819">
    <w:abstractNumId w:val="10"/>
  </w:num>
  <w:num w:numId="18" w16cid:durableId="306252751">
    <w:abstractNumId w:val="19"/>
  </w:num>
  <w:num w:numId="19" w16cid:durableId="1836071715">
    <w:abstractNumId w:val="23"/>
  </w:num>
  <w:num w:numId="20" w16cid:durableId="1374697129">
    <w:abstractNumId w:val="18"/>
  </w:num>
  <w:num w:numId="21" w16cid:durableId="500319719">
    <w:abstractNumId w:val="12"/>
  </w:num>
  <w:num w:numId="22" w16cid:durableId="2035031053">
    <w:abstractNumId w:val="15"/>
  </w:num>
  <w:num w:numId="23" w16cid:durableId="1494225985">
    <w:abstractNumId w:val="7"/>
  </w:num>
  <w:num w:numId="24" w16cid:durableId="41367322">
    <w:abstractNumId w:val="8"/>
  </w:num>
  <w:num w:numId="25" w16cid:durableId="1540967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CA"/>
    <w:rsid w:val="00002F89"/>
    <w:rsid w:val="0004334D"/>
    <w:rsid w:val="00091134"/>
    <w:rsid w:val="000933A9"/>
    <w:rsid w:val="000E6437"/>
    <w:rsid w:val="00131E7E"/>
    <w:rsid w:val="001466A8"/>
    <w:rsid w:val="00167A80"/>
    <w:rsid w:val="001F7235"/>
    <w:rsid w:val="002A529B"/>
    <w:rsid w:val="002F1AF9"/>
    <w:rsid w:val="003001C2"/>
    <w:rsid w:val="0034143F"/>
    <w:rsid w:val="003478AF"/>
    <w:rsid w:val="003A2F49"/>
    <w:rsid w:val="00451A9D"/>
    <w:rsid w:val="00487D49"/>
    <w:rsid w:val="004A37CF"/>
    <w:rsid w:val="004E78F6"/>
    <w:rsid w:val="00597B6C"/>
    <w:rsid w:val="005B5DB4"/>
    <w:rsid w:val="005E3BCF"/>
    <w:rsid w:val="00617093"/>
    <w:rsid w:val="00705BF7"/>
    <w:rsid w:val="00710E25"/>
    <w:rsid w:val="00792827"/>
    <w:rsid w:val="007F0207"/>
    <w:rsid w:val="0080621C"/>
    <w:rsid w:val="00816FFB"/>
    <w:rsid w:val="00847E0E"/>
    <w:rsid w:val="008B5676"/>
    <w:rsid w:val="008D6C73"/>
    <w:rsid w:val="008F616B"/>
    <w:rsid w:val="008F6C05"/>
    <w:rsid w:val="00901668"/>
    <w:rsid w:val="00954905"/>
    <w:rsid w:val="00955C05"/>
    <w:rsid w:val="009D75B7"/>
    <w:rsid w:val="009F46CF"/>
    <w:rsid w:val="00A2157F"/>
    <w:rsid w:val="00AE5916"/>
    <w:rsid w:val="00B04A9B"/>
    <w:rsid w:val="00B255FB"/>
    <w:rsid w:val="00B31B67"/>
    <w:rsid w:val="00BA016F"/>
    <w:rsid w:val="00BE5CD1"/>
    <w:rsid w:val="00BE7786"/>
    <w:rsid w:val="00C42AA7"/>
    <w:rsid w:val="00CB29C9"/>
    <w:rsid w:val="00CB7A61"/>
    <w:rsid w:val="00CF25EB"/>
    <w:rsid w:val="00D373CA"/>
    <w:rsid w:val="00E96758"/>
    <w:rsid w:val="00F15862"/>
    <w:rsid w:val="00F321CC"/>
    <w:rsid w:val="00F44753"/>
    <w:rsid w:val="00F76DD2"/>
    <w:rsid w:val="00F80D3E"/>
    <w:rsid w:val="00FD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06060285-D532-4064-906C-9F1DBF62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46CF"/>
  </w:style>
  <w:style w:type="paragraph" w:styleId="Titlu1">
    <w:name w:val="heading 1"/>
    <w:basedOn w:val="Normal"/>
    <w:next w:val="Normal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rsid w:val="003478A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0933A9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341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este-perechi/83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adevarat-fals/19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catieinteractiva.md/potriveste-perechi/83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adevarat-fals/1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UNICEF</cp:lastModifiedBy>
  <cp:revision>13</cp:revision>
  <dcterms:created xsi:type="dcterms:W3CDTF">2024-05-27T12:45:00Z</dcterms:created>
  <dcterms:modified xsi:type="dcterms:W3CDTF">2024-09-27T13:27:00Z</dcterms:modified>
</cp:coreProperties>
</file>