
<file path=[Content_Types].xml><?xml version="1.0" encoding="utf-8"?>
<Types xmlns="http://schemas.openxmlformats.org/package/2006/content-types">
  <Default ContentType="application/vnd.ms-powerpoint" Extension="ppt"/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officedocument.wordprocessingml.document" Extension="docx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center"/>
        <w:rPr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b w:val="1"/>
          <w:i w:val="1"/>
          <w:color w:val="000000"/>
          <w:sz w:val="24"/>
          <w:szCs w:val="24"/>
          <w:rtl w:val="0"/>
        </w:rPr>
        <w:t xml:space="preserve">Proiectul didactic al lecție</w:t>
      </w:r>
    </w:p>
    <w:p w:rsidR="00000000" w:rsidDel="00000000" w:rsidP="00000000" w:rsidRDefault="00000000" w:rsidRPr="00000000" w14:paraId="00000003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Disciplina de învățământ:</w:t>
      </w:r>
      <w:r w:rsidDel="00000000" w:rsidR="00000000" w:rsidRPr="00000000">
        <w:rPr>
          <w:sz w:val="24"/>
          <w:szCs w:val="24"/>
          <w:rtl w:val="0"/>
        </w:rPr>
        <w:t xml:space="preserve"> Matematică </w:t>
      </w:r>
    </w:p>
    <w:p w:rsidR="00000000" w:rsidDel="00000000" w:rsidP="00000000" w:rsidRDefault="00000000" w:rsidRPr="00000000" w14:paraId="00000004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Clasa:</w:t>
      </w:r>
      <w:r w:rsidDel="00000000" w:rsidR="00000000" w:rsidRPr="00000000">
        <w:rPr>
          <w:sz w:val="24"/>
          <w:szCs w:val="24"/>
          <w:rtl w:val="0"/>
        </w:rPr>
        <w:t xml:space="preserve"> a V-a</w:t>
      </w:r>
    </w:p>
    <w:p w:rsidR="00000000" w:rsidDel="00000000" w:rsidP="00000000" w:rsidRDefault="00000000" w:rsidRPr="00000000" w14:paraId="00000005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Capitolul/Unitatea de conținut: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Fracții ordinare. Numere zecimale</w:t>
      </w:r>
    </w:p>
    <w:p w:rsidR="00000000" w:rsidDel="00000000" w:rsidP="00000000" w:rsidRDefault="00000000" w:rsidRPr="00000000" w14:paraId="00000006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Numărul lecției în capitol (conform proiectării didactice de lungă durată):</w:t>
      </w:r>
      <w:r w:rsidDel="00000000" w:rsidR="00000000" w:rsidRPr="00000000">
        <w:rPr>
          <w:sz w:val="24"/>
          <w:szCs w:val="24"/>
          <w:rtl w:val="0"/>
        </w:rPr>
        <w:t xml:space="preserve"> 2/49</w:t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Durata lecției:</w:t>
      </w:r>
      <w:r w:rsidDel="00000000" w:rsidR="00000000" w:rsidRPr="00000000">
        <w:rPr>
          <w:sz w:val="24"/>
          <w:szCs w:val="24"/>
          <w:rtl w:val="0"/>
        </w:rPr>
        <w:t xml:space="preserve"> 45 min.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Subiectul lecţiei</w:t>
      </w:r>
      <w:r w:rsidDel="00000000" w:rsidR="00000000" w:rsidRPr="00000000">
        <w:rPr>
          <w:i w:val="1"/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 Noțiunea de fracție</w:t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Unitățile de competenţă:</w:t>
      </w: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2.1. Recunoașterea și aplicarea terminologiei, a notațiilor aferente noțiunii de fracție ordinară, număr zecimal finit în diverse contexte; </w:t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2.2. Identificarea și reprezentarea în diverse forme a fracțiilor ordinare și a    numerelor zecimale finite.</w:t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Obiectivele lecţiei:</w:t>
      </w:r>
      <w:r w:rsidDel="00000000" w:rsidR="00000000" w:rsidRPr="00000000">
        <w:rPr>
          <w:sz w:val="24"/>
          <w:szCs w:val="24"/>
          <w:rtl w:val="0"/>
        </w:rPr>
        <w:t xml:space="preserve"> La finele lecţiei, elevii vor fi capabili:</w:t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O.1.- Să recunoască  în diverse contexte fracțiile ordinare și notațiile aferente noțiunii de fracție ordinară;</w:t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O.2.- Să aplice terminologia,a notațiilor aferente noțiunii de fracție ordinară în diverse contexte;</w:t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O.3.- Să identifice fracțiile ordinare;</w:t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O.4.- Să reprezinte în diverse forme fracțiile ordinare;</w:t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O.5.- Să coopereze în calitate de membru al unui grup.</w:t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Tipul lecţiei:</w:t>
      </w:r>
      <w:r w:rsidDel="00000000" w:rsidR="00000000" w:rsidRPr="00000000">
        <w:rPr>
          <w:sz w:val="24"/>
          <w:szCs w:val="24"/>
          <w:rtl w:val="0"/>
        </w:rPr>
        <w:t xml:space="preserve"> Lecţia de formare a capacităţilor de înţelegere a cunoştinţelor.</w:t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Strategii didactice: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Forme: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frontală, în grup, individuală.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metoda exercițiului, lucrul cu manualul, algoritmizarea, explicația, dictare matematică.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Mijloace de învăţământ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I. Achiri, A. Braicov, O. Șpuntenco, L. Ursu. Matematică. Manual. Clasa a V-a. Editura  Prut Internațional. Chișinău, 2020;</w:t>
      </w:r>
    </w:p>
    <w:p w:rsidR="00000000" w:rsidDel="00000000" w:rsidP="00000000" w:rsidRDefault="00000000" w:rsidRPr="00000000" w14:paraId="00000018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- Prezentarea Power Point (PPT);</w:t>
      </w:r>
    </w:p>
    <w:p w:rsidR="00000000" w:rsidDel="00000000" w:rsidP="00000000" w:rsidRDefault="00000000" w:rsidRPr="00000000" w14:paraId="00000019">
      <w:pPr>
        <w:spacing w:after="0" w:line="360" w:lineRule="auto"/>
        <w:ind w:left="426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</w:t>
      </w:r>
      <w:r w:rsidDel="00000000" w:rsidR="00000000" w:rsidRPr="00000000">
        <w:rPr>
          <w:sz w:val="24"/>
          <w:szCs w:val="24"/>
        </w:rPr>
        <w:pict>
          <v:shape id="_x0000_i1025" style="width:75.6pt;height:47.4pt" o:ole="" type="#_x0000_t75">
            <v:imagedata r:id="rId1" o:title=""/>
          </v:shape>
          <o:OLEObject DrawAspect="Icon" r:id="rId2" ObjectID="_1785229715" ProgID="PowerPoint.Show.8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ind w:left="426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- Computerul, Proiectorul sau tabla interactivă;</w:t>
      </w:r>
    </w:p>
    <w:p w:rsidR="00000000" w:rsidDel="00000000" w:rsidP="00000000" w:rsidRDefault="00000000" w:rsidRPr="00000000" w14:paraId="0000001B">
      <w:pPr>
        <w:spacing w:after="0" w:line="360" w:lineRule="auto"/>
        <w:ind w:left="426" w:firstLine="0"/>
        <w:jc w:val="both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         - Fișă cu sarcini; </w:t>
      </w:r>
      <w:r w:rsidDel="00000000" w:rsidR="00000000" w:rsidRPr="00000000">
        <w:rPr>
          <w:sz w:val="24"/>
          <w:szCs w:val="24"/>
        </w:rPr>
        <w:pict>
          <v:shape id="_x0000_i1026" style="width:76.8pt;height:49.2pt" o:ole="" type="#_x0000_t75">
            <v:imagedata r:id="rId3" o:title=""/>
          </v:shape>
          <o:OLEObject DrawAspect="Icon" r:id="rId4" ObjectID="_1785229716" ProgID="Word.Document.12" ShapeID="_x0000_i1026" Type="Embed">
            <o:FieldCodes>\s</o:FieldCodes>
          </o:OLEObject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ind w:left="426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- </w:t>
      </w:r>
      <w:hyperlink r:id="rId11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https://www.classtools.net/random-group-generator/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sz w:val="24"/>
          <w:szCs w:val="24"/>
        </w:rPr>
        <w:sectPr>
          <w:pgSz w:h="16838" w:w="11906" w:orient="portrait"/>
          <w:pgMar w:bottom="1134" w:top="1134" w:left="1134" w:right="851" w:header="709" w:footer="709"/>
          <w:pgNumType w:start="1"/>
        </w:sect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Evaluarea:</w:t>
      </w:r>
      <w:r w:rsidDel="00000000" w:rsidR="00000000" w:rsidRPr="00000000">
        <w:rPr>
          <w:sz w:val="24"/>
          <w:szCs w:val="24"/>
          <w:rtl w:val="0"/>
        </w:rPr>
        <w:t xml:space="preserve">  evaluare frontală, evaluare orală și în scris, reciprocă; produse: răspuns oral, exercițiu rezolvat.</w:t>
      </w:r>
    </w:p>
    <w:p w:rsidR="00000000" w:rsidDel="00000000" w:rsidP="00000000" w:rsidRDefault="00000000" w:rsidRPr="00000000" w14:paraId="0000001E">
      <w:pPr>
        <w:tabs>
          <w:tab w:val="left" w:leader="none" w:pos="915"/>
        </w:tabs>
        <w:spacing w:after="0" w:lineRule="auto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Scenariul lecției</w:t>
      </w:r>
    </w:p>
    <w:p w:rsidR="00000000" w:rsidDel="00000000" w:rsidP="00000000" w:rsidRDefault="00000000" w:rsidRPr="00000000" w14:paraId="0000001F">
      <w:pPr>
        <w:tabs>
          <w:tab w:val="left" w:leader="none" w:pos="915"/>
        </w:tabs>
        <w:spacing w:after="0" w:lineRule="auto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84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50"/>
        <w:gridCol w:w="1260"/>
        <w:gridCol w:w="9439"/>
        <w:gridCol w:w="992"/>
        <w:gridCol w:w="1843"/>
        <w:tblGridChange w:id="0">
          <w:tblGrid>
            <w:gridCol w:w="1350"/>
            <w:gridCol w:w="1260"/>
            <w:gridCol w:w="9439"/>
            <w:gridCol w:w="992"/>
            <w:gridCol w:w="184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tabs>
                <w:tab w:val="left" w:leader="none" w:pos="2226"/>
              </w:tabs>
              <w:spacing w:line="276" w:lineRule="auto"/>
              <w:ind w:left="-105" w:right="108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Etapele   activității didactice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Obiective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Demersul acțional al lecției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000000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în minute)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Strategii didactice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ind w:right="-108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(Metodă/Formă de</w:t>
            </w: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activitate/ 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1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spacing w:line="276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2A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276" w:lineRule="auto"/>
              <w:jc w:val="both"/>
              <w:rPr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Verificarea pregătirii elevilor pentru lecția </w:t>
            </w:r>
            <w:r w:rsidDel="00000000" w:rsidR="00000000" w:rsidRPr="00000000">
              <w:rPr>
                <w:color w:val="000000"/>
                <w:sz w:val="24"/>
                <w:szCs w:val="24"/>
                <w:highlight w:val="white"/>
                <w:rtl w:val="0"/>
              </w:rPr>
              <w:t xml:space="preserve">de matematică. Divizarea elevilor în 4 grupuri.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Verificarea fișei de lucru realizate acasă.</w:t>
            </w:r>
          </w:p>
          <w:p w:rsidR="00000000" w:rsidDel="00000000" w:rsidP="00000000" w:rsidRDefault="00000000" w:rsidRPr="00000000" w14:paraId="00000033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Proiectează pe ecran prezentarea PPT cu răspunsurile așteptate la itemii 1 și 2 (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slide 1-2)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4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Elevii se evaluează reciproc cu colegul de lângă el. Dacă este cazul, elevii formulează întrebări.</w:t>
            </w:r>
          </w:p>
          <w:p w:rsidR="00000000" w:rsidDel="00000000" w:rsidP="00000000" w:rsidRDefault="00000000" w:rsidRPr="00000000" w14:paraId="00000035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itemul 3 elevii oral dau exemple din cotidian unde se utilizează fracțiile.</w:t>
            </w:r>
          </w:p>
          <w:p w:rsidR="00000000" w:rsidDel="00000000" w:rsidP="00000000" w:rsidRDefault="00000000" w:rsidRPr="00000000" w14:paraId="00000036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Profesorul adresează întrebări referitoare la noțiunile studiate  la lecția precedentă:</w:t>
            </w:r>
          </w:p>
          <w:p w:rsidR="00000000" w:rsidDel="00000000" w:rsidP="00000000" w:rsidRDefault="00000000" w:rsidRPr="00000000" w14:paraId="00000037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 Care sunt elementele fracției? </w:t>
            </w:r>
          </w:p>
          <w:p w:rsidR="00000000" w:rsidDel="00000000" w:rsidP="00000000" w:rsidRDefault="00000000" w:rsidRPr="00000000" w14:paraId="00000038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 Ce reprezintă o parte dintr-un întreg care a fost împărţit în părţi egale ?  </w:t>
            </w:r>
          </w:p>
          <w:p w:rsidR="00000000" w:rsidDel="00000000" w:rsidP="00000000" w:rsidRDefault="00000000" w:rsidRPr="00000000" w14:paraId="00000039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 Ce indică numitorul fracției?</w:t>
            </w:r>
          </w:p>
          <w:p w:rsidR="00000000" w:rsidDel="00000000" w:rsidP="00000000" w:rsidRDefault="00000000" w:rsidRPr="00000000" w14:paraId="0000003A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4.Ce indică numărătorul fracției? </w:t>
            </w:r>
          </w:p>
          <w:p w:rsidR="00000000" w:rsidDel="00000000" w:rsidP="00000000" w:rsidRDefault="00000000" w:rsidRPr="00000000" w14:paraId="0000003B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5. Cum putem obține fracții?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(slide 3)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Elevii răspund oral la întrebări, la necesitate completează răspunsurile colegilor.</w:t>
            </w:r>
          </w:p>
          <w:p w:rsidR="00000000" w:rsidDel="00000000" w:rsidP="00000000" w:rsidRDefault="00000000" w:rsidRPr="00000000" w14:paraId="0000003C">
            <w:pPr>
              <w:spacing w:line="276" w:lineRule="auto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Profesorul anunță subiectul și obiectivele lecției: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Noțiunea de fracție.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3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4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line="276" w:lineRule="auto"/>
              <w:jc w:val="center"/>
              <w:rPr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Random-generator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PPT</w:t>
            </w:r>
          </w:p>
          <w:p w:rsidR="00000000" w:rsidDel="00000000" w:rsidP="00000000" w:rsidRDefault="00000000" w:rsidRPr="00000000" w14:paraId="0000004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Evaluarea reciprocă</w:t>
            </w:r>
          </w:p>
          <w:p w:rsidR="00000000" w:rsidDel="00000000" w:rsidP="00000000" w:rsidRDefault="00000000" w:rsidRPr="00000000" w14:paraId="00000048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Conversația</w:t>
            </w:r>
          </w:p>
          <w:p w:rsidR="00000000" w:rsidDel="00000000" w:rsidP="00000000" w:rsidRDefault="00000000" w:rsidRPr="00000000" w14:paraId="0000004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Frontal</w:t>
            </w:r>
          </w:p>
          <w:p w:rsidR="00000000" w:rsidDel="00000000" w:rsidP="00000000" w:rsidRDefault="00000000" w:rsidRPr="00000000" w14:paraId="0000004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Evaluarea orală Frontal</w:t>
            </w:r>
          </w:p>
          <w:p w:rsidR="00000000" w:rsidDel="00000000" w:rsidP="00000000" w:rsidRDefault="00000000" w:rsidRPr="00000000" w14:paraId="0000004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Răspunsuri orale</w:t>
            </w:r>
          </w:p>
        </w:tc>
      </w:tr>
      <w:tr>
        <w:trPr>
          <w:cantSplit w:val="0"/>
          <w:trHeight w:val="1974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spacing w:line="276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4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4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5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5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5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5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5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5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5D">
            <w:pPr>
              <w:spacing w:line="276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Activitatea nr.1-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Dictare matematică.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8f9fa" w:val="clear"/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spacing w:after="16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f1f1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f1f1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trei șesimi; b) o treime; c) jumătate; d) trei sferturi; e) șapte zecimi; f) unsprezece sutimi; </w:t>
            </w:r>
          </w:p>
          <w:p w:rsidR="00000000" w:rsidDel="00000000" w:rsidP="00000000" w:rsidRDefault="00000000" w:rsidRPr="00000000" w14:paraId="00000060">
            <w:pPr>
              <w:shd w:fill="f8f9fa" w:val="clear"/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spacing w:line="276" w:lineRule="auto"/>
              <w:ind w:left="360" w:firstLine="0"/>
              <w:jc w:val="both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color w:val="1f1f1f"/>
                <w:sz w:val="24"/>
                <w:szCs w:val="24"/>
                <w:rtl w:val="0"/>
              </w:rPr>
              <w:t xml:space="preserve">g) unsprezece optimi; h) două cincimi i) șapte noimi j) trei șeptimi.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Activitatea nr.2-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Scrieţi toate fracţiile cu numărătorul ce aparţine mulţimii C= {2; 3; 4} şi numitorul ce aparţine mulţimii D = {1; 2; 5}.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Proiectează pe ecran prezentarea PPT cu răspunsurile așteptate. Elevii se evaluează reciproc cu colegul de lângă el. Dacă este cazul, elevii formulează întrebări.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(slide 5-6)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Profesorul vorbește elevilor – De ce este nevoie de fracții, apoi propune o activitate de utilizare a fracțiilor în cotidian.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(slide 7)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în grup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proiectează pe ecran sarcinile.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Fiecare grup primește fișele de lucru:                    Grupul Nr. 1- FARMACEUTICĂ ȘI MUZICĂ;</w:t>
            </w:r>
          </w:p>
          <w:p w:rsidR="00000000" w:rsidDel="00000000" w:rsidP="00000000" w:rsidRDefault="00000000" w:rsidRPr="00000000" w14:paraId="00000065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Grupul Nr. 2- JURIDICĂ ȘI ISTORIE;</w:t>
            </w:r>
          </w:p>
          <w:p w:rsidR="00000000" w:rsidDel="00000000" w:rsidP="00000000" w:rsidRDefault="00000000" w:rsidRPr="00000000" w14:paraId="00000066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Grupul Nr. 3- CULINĂRIE ȘI DESIGN VESTIMENTAR;</w:t>
            </w:r>
          </w:p>
          <w:p w:rsidR="00000000" w:rsidDel="00000000" w:rsidP="00000000" w:rsidRDefault="00000000" w:rsidRPr="00000000" w14:paraId="00000067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Grupul Nr. 4- GEOGRAFIE ȘI CONSTRUCȚIE.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(slide 8)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Elevii lucrează în grupuri, apoi prezintă colegilor lucrul realizat. La necesitate profesorul sau colegii adresează întrebări. După ce au prezentat lucrul realizat, profesorul vorbeste elevilor depre importanța fracțiilor în cotidian.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 (slide 9-10)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Se formulează concluzii privind activitatea clasei în ansamblu și a unor elevi în particular. </w:t>
            </w:r>
          </w:p>
          <w:p w:rsidR="00000000" w:rsidDel="00000000" w:rsidP="00000000" w:rsidRDefault="00000000" w:rsidRPr="00000000" w14:paraId="0000006A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Tema pentru  acasă: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6B">
            <w:pPr>
              <w:spacing w:line="276" w:lineRule="auto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De rezolvat: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Fișa de lucru.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Anexa 1.</w:t>
            </w:r>
          </w:p>
          <w:p w:rsidR="00000000" w:rsidDel="00000000" w:rsidP="00000000" w:rsidRDefault="00000000" w:rsidRPr="00000000" w14:paraId="0000006C">
            <w:pPr>
              <w:spacing w:line="276" w:lineRule="auto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 De repetat: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Capitolul 4, §1.1, Noțiunea de fracție, pagina 80-81.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(slide 11)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7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76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Dictare matematică</w:t>
            </w:r>
          </w:p>
          <w:p w:rsidR="00000000" w:rsidDel="00000000" w:rsidP="00000000" w:rsidRDefault="00000000" w:rsidRPr="00000000" w14:paraId="00000080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Individual</w:t>
            </w:r>
          </w:p>
          <w:p w:rsidR="00000000" w:rsidDel="00000000" w:rsidP="00000000" w:rsidRDefault="00000000" w:rsidRPr="00000000" w14:paraId="0000008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Evaluarea reciprocă</w:t>
            </w:r>
          </w:p>
          <w:p w:rsidR="00000000" w:rsidDel="00000000" w:rsidP="00000000" w:rsidRDefault="00000000" w:rsidRPr="00000000" w14:paraId="0000008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PPT</w:t>
            </w:r>
          </w:p>
          <w:p w:rsidR="00000000" w:rsidDel="00000000" w:rsidP="00000000" w:rsidRDefault="00000000" w:rsidRPr="00000000" w14:paraId="0000008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Fișă de lucru</w:t>
            </w:r>
          </w:p>
          <w:p w:rsidR="00000000" w:rsidDel="00000000" w:rsidP="00000000" w:rsidRDefault="00000000" w:rsidRPr="00000000" w14:paraId="000000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Exercițiu rezolvat</w:t>
            </w:r>
          </w:p>
          <w:p w:rsidR="00000000" w:rsidDel="00000000" w:rsidP="00000000" w:rsidRDefault="00000000" w:rsidRPr="00000000" w14:paraId="0000008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Fișă de lucru</w:t>
            </w:r>
          </w:p>
          <w:p w:rsidR="00000000" w:rsidDel="00000000" w:rsidP="00000000" w:rsidRDefault="00000000" w:rsidRPr="00000000" w14:paraId="0000008E">
            <w:pPr>
              <w:spacing w:line="276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Manualul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tabs>
          <w:tab w:val="left" w:leader="none" w:pos="915"/>
        </w:tabs>
        <w:spacing w:after="0" w:lineRule="auto"/>
        <w:jc w:val="center"/>
        <w:rPr>
          <w:b w:val="1"/>
          <w:i w:val="1"/>
          <w:sz w:val="24"/>
          <w:szCs w:val="24"/>
        </w:rPr>
        <w:sectPr>
          <w:type w:val="nextPage"/>
          <w:pgSz w:h="11906" w:w="16838" w:orient="landscape"/>
          <w:pgMar w:bottom="1134" w:top="1134" w:left="1134" w:right="851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leader="none" w:pos="3535"/>
        </w:tabs>
        <w:jc w:val="right"/>
        <w:rPr>
          <w:i w:val="1"/>
          <w:color w:val="000000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Anexa Nr.1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25"/>
        </w:tabs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12700</wp:posOffset>
                </wp:positionV>
                <wp:extent cx="1152525" cy="37782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74500" y="3595850"/>
                          <a:ext cx="11430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8496b0"/>
                                <w:sz w:val="28"/>
                                <w:vertAlign w:val="baseline"/>
                              </w:rPr>
                              <w:t xml:space="preserve">Clasa a V-a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12700</wp:posOffset>
                </wp:positionV>
                <wp:extent cx="1152525" cy="37782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377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4775200</wp:posOffset>
                </wp:positionH>
                <wp:positionV relativeFrom="paragraph">
                  <wp:posOffset>101600</wp:posOffset>
                </wp:positionV>
                <wp:extent cx="2059940" cy="727982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320793" y="3420772"/>
                          <a:ext cx="2050415" cy="718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8496b0"/>
                                <w:sz w:val="28"/>
                                <w:vertAlign w:val="baseline"/>
                              </w:rPr>
                              <w:t xml:space="preserve">Numele, prenumele 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8496b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4775200</wp:posOffset>
                </wp:positionH>
                <wp:positionV relativeFrom="paragraph">
                  <wp:posOffset>101600</wp:posOffset>
                </wp:positionV>
                <wp:extent cx="2059940" cy="727982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9940" cy="7279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35"/>
        </w:tabs>
        <w:spacing w:after="16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b9bd5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b9bd5"/>
          <w:sz w:val="40"/>
          <w:szCs w:val="40"/>
          <w:u w:val="none"/>
          <w:shd w:fill="auto" w:val="clear"/>
          <w:vertAlign w:val="baseline"/>
          <w:rtl w:val="0"/>
        </w:rPr>
        <w:t xml:space="preserve">Fișă de lucru</w:t>
      </w:r>
    </w:p>
    <w:p w:rsidR="00000000" w:rsidDel="00000000" w:rsidP="00000000" w:rsidRDefault="00000000" w:rsidRPr="00000000" w14:paraId="00000093">
      <w:pPr>
        <w:spacing w:before="17" w:line="249" w:lineRule="auto"/>
        <w:ind w:right="-26"/>
        <w:rPr>
          <w:sz w:val="24"/>
          <w:szCs w:val="24"/>
        </w:rPr>
      </w:pPr>
      <w:r w:rsidDel="00000000" w:rsidR="00000000" w:rsidRPr="00000000">
        <w:rPr>
          <w:b w:val="1"/>
          <w:color w:val="8496b0"/>
          <w:rtl w:val="0"/>
        </w:rPr>
        <w:t xml:space="preserve">  Subiectul lecției</w:t>
      </w:r>
      <w:r w:rsidDel="00000000" w:rsidR="00000000" w:rsidRPr="00000000">
        <w:rPr>
          <w:b w:val="1"/>
          <w:color w:val="8496b0"/>
          <w:sz w:val="24"/>
          <w:szCs w:val="24"/>
          <w:rtl w:val="0"/>
        </w:rPr>
        <w:t xml:space="preserve">: </w:t>
      </w:r>
      <w:bookmarkStart w:colFirst="0" w:colLast="0" w:name="bookmark=id.1fob9te" w:id="2"/>
      <w:bookmarkEnd w:id="2"/>
      <w:r w:rsidDel="00000000" w:rsidR="00000000" w:rsidRPr="00000000">
        <w:rPr>
          <w:rtl w:val="0"/>
        </w:rPr>
        <w:t xml:space="preserve">Noțiunea de fracție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4">
      <w:pPr>
        <w:spacing w:after="0"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Unește  fiecare  fracție de mai  jos  cu felul corect  în care  se citește</w:t>
      </w:r>
    </w:p>
    <w:p w:rsidR="00000000" w:rsidDel="00000000" w:rsidP="00000000" w:rsidRDefault="00000000" w:rsidRPr="00000000" w14:paraId="00000095">
      <w:pPr>
        <w:spacing w:after="0" w:line="360" w:lineRule="auto"/>
        <w:ind w:left="360" w:firstLine="0"/>
        <w:rPr>
          <w:sz w:val="24"/>
          <w:szCs w:val="24"/>
        </w:rPr>
      </w:pP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4</m:t>
            </m:r>
          </m:den>
        </m:f>
      </m:oMath>
      <w:r w:rsidDel="00000000" w:rsidR="00000000" w:rsidRPr="00000000">
        <w:rPr>
          <w:sz w:val="24"/>
          <w:szCs w:val="24"/>
          <w:rtl w:val="0"/>
        </w:rPr>
        <w:t xml:space="preserve">                        Nouă  doimi                  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2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6</m:t>
            </m:r>
          </m:den>
        </m:f>
      </m:oMath>
      <w:r w:rsidDel="00000000" w:rsidR="00000000" w:rsidRPr="00000000">
        <w:rPr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96">
      <w:pPr>
        <w:spacing w:after="0"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Doi supra  șase</w:t>
      </w:r>
    </w:p>
    <w:p w:rsidR="00000000" w:rsidDel="00000000" w:rsidP="00000000" w:rsidRDefault="00000000" w:rsidRPr="00000000" w14:paraId="00000097">
      <w:pPr>
        <w:spacing w:after="0" w:line="360" w:lineRule="auto"/>
        <w:ind w:left="360" w:firstLine="0"/>
        <w:rPr>
          <w:sz w:val="24"/>
          <w:szCs w:val="24"/>
        </w:rPr>
      </w:pP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2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9</m:t>
            </m:r>
          </m:den>
        </m:f>
      </m:oMath>
      <w:r w:rsidDel="00000000" w:rsidR="00000000" w:rsidRPr="00000000">
        <w:rPr>
          <w:sz w:val="24"/>
          <w:szCs w:val="24"/>
          <w:rtl w:val="0"/>
        </w:rPr>
        <w:t xml:space="preserve">                       O optime                         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4</m:t>
            </m:r>
          </m:den>
        </m:f>
      </m:oMath>
      <w:r w:rsidDel="00000000" w:rsidR="00000000" w:rsidRPr="00000000">
        <w:rPr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Un sfert</w:t>
      </w:r>
    </w:p>
    <w:p w:rsidR="00000000" w:rsidDel="00000000" w:rsidP="00000000" w:rsidRDefault="00000000" w:rsidRPr="00000000" w14:paraId="00000099">
      <w:pPr>
        <w:spacing w:after="0" w:line="360" w:lineRule="auto"/>
        <w:ind w:left="360" w:firstLine="0"/>
        <w:rPr>
          <w:sz w:val="24"/>
          <w:szCs w:val="24"/>
        </w:rPr>
      </w:pP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8</m:t>
            </m:r>
          </m:den>
        </m:f>
      </m:oMath>
      <w:r w:rsidDel="00000000" w:rsidR="00000000" w:rsidRPr="00000000">
        <w:rPr>
          <w:sz w:val="24"/>
          <w:szCs w:val="24"/>
          <w:rtl w:val="0"/>
        </w:rPr>
        <w:t xml:space="preserve">                        3 sferturi                        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2</m:t>
            </m:r>
          </m:den>
        </m:f>
      </m:oMath>
      <w:r w:rsidDel="00000000" w:rsidR="00000000" w:rsidRPr="00000000">
        <w:rPr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9A">
      <w:pPr>
        <w:spacing w:after="0"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Jumătate</w:t>
      </w:r>
    </w:p>
    <w:p w:rsidR="00000000" w:rsidDel="00000000" w:rsidP="00000000" w:rsidRDefault="00000000" w:rsidRPr="00000000" w14:paraId="0000009B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Scrie, sub formă de fracție, cât reprezintă:</w:t>
      </w:r>
    </w:p>
    <w:p w:rsidR="00000000" w:rsidDel="00000000" w:rsidP="00000000" w:rsidRDefault="00000000" w:rsidRPr="00000000" w14:paraId="0000009C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-ordinea zilei de azi, dintr-o săptămână</w:t>
      </w:r>
    </w:p>
    <w:p w:rsidR="00000000" w:rsidDel="00000000" w:rsidP="00000000" w:rsidRDefault="00000000" w:rsidRPr="00000000" w14:paraId="0000009D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-poziția lunii martie într-un an</w:t>
      </w:r>
    </w:p>
    <w:p w:rsidR="00000000" w:rsidDel="00000000" w:rsidP="00000000" w:rsidRDefault="00000000" w:rsidRPr="00000000" w14:paraId="0000009E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-data de azi, din întreaga lună</w:t>
      </w:r>
    </w:p>
    <w:p w:rsidR="00000000" w:rsidDel="00000000" w:rsidP="00000000" w:rsidRDefault="00000000" w:rsidRPr="00000000" w14:paraId="0000009F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-zilele rămase ale lunii, din întreaga lună</w:t>
      </w:r>
    </w:p>
    <w:p w:rsidR="00000000" w:rsidDel="00000000" w:rsidP="00000000" w:rsidRDefault="00000000" w:rsidRPr="00000000" w14:paraId="000000A0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Desenează o floare care să aibă numărul de petale egal cu numărul membrilor familiei tale. Colorează petala care îți aparține. Scrie fracția corespunzătoare.</w:t>
      </w:r>
    </w:p>
    <w:p w:rsidR="00000000" w:rsidDel="00000000" w:rsidP="00000000" w:rsidRDefault="00000000" w:rsidRPr="00000000" w14:paraId="000000A1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i w:val="1"/>
          <w:rtl w:val="0"/>
        </w:rPr>
        <w:t xml:space="preserve"> 4. </w:t>
      </w:r>
      <w:r w:rsidDel="00000000" w:rsidR="00000000" w:rsidRPr="00000000">
        <w:rPr>
          <w:i w:val="1"/>
          <w:sz w:val="24"/>
          <w:szCs w:val="24"/>
          <w:rtl w:val="0"/>
        </w:rPr>
        <w:t xml:space="preserve">După atâta muncă, o pauză pentru o pizza e binevenită, nu-i așa? Vrei să o gătim împreună?Citește cu atentie instrucțiunile, apoi…la treabă!l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360" w:lineRule="auto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             NU UITA! Fiecare felie conține un singur tip de ingredient!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4343400</wp:posOffset>
            </wp:positionH>
            <wp:positionV relativeFrom="paragraph">
              <wp:posOffset>1270</wp:posOffset>
            </wp:positionV>
            <wp:extent cx="1666875" cy="1419225"/>
            <wp:effectExtent b="0" l="0" r="0" t="0"/>
            <wp:wrapSquare wrapText="bothSides" distB="0" distT="0" distL="114300" distR="114300"/>
            <wp:docPr descr="pizza" id="6" name="image3.png"/>
            <a:graphic>
              <a:graphicData uri="http://schemas.openxmlformats.org/drawingml/2006/picture">
                <pic:pic>
                  <pic:nvPicPr>
                    <pic:cNvPr descr="pizza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19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5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a),,Pune sos ”(colorează cu roșu) întreaga porție de pizza!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36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b)Adaugă(desenează) șuncă pe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8</m:t>
            </m:r>
          </m:den>
        </m:f>
      </m:oMath>
      <w:r w:rsidDel="00000000" w:rsidR="00000000" w:rsidRPr="00000000">
        <w:rPr>
          <w:sz w:val="24"/>
          <w:szCs w:val="24"/>
          <w:rtl w:val="0"/>
        </w:rPr>
        <w:t xml:space="preserve">  din pizza.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c)Pune  boabe de porumb pe 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8</m:t>
            </m:r>
          </m:den>
        </m:f>
      </m:oMath>
      <w:r w:rsidDel="00000000" w:rsidR="00000000" w:rsidRPr="00000000">
        <w:rPr>
          <w:sz w:val="24"/>
          <w:szCs w:val="24"/>
          <w:rtl w:val="0"/>
        </w:rPr>
        <w:t xml:space="preserve">   din pizza.                                            </w:t>
      </w:r>
    </w:p>
    <w:p w:rsidR="00000000" w:rsidDel="00000000" w:rsidP="00000000" w:rsidRDefault="00000000" w:rsidRPr="00000000" w14:paraId="000000A8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d)Decorează cu feliuțe de roșii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2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8</m:t>
            </m:r>
          </m:den>
        </m:f>
      </m:oMath>
      <w:r w:rsidDel="00000000" w:rsidR="00000000" w:rsidRPr="00000000">
        <w:rPr>
          <w:sz w:val="24"/>
          <w:szCs w:val="24"/>
          <w:rtl w:val="0"/>
        </w:rPr>
        <w:t xml:space="preserve">  din pizza.                                            </w:t>
      </w:r>
    </w:p>
    <w:p w:rsidR="00000000" w:rsidDel="00000000" w:rsidP="00000000" w:rsidRDefault="00000000" w:rsidRPr="00000000" w14:paraId="000000A9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Pe partea rămasă, pune ingredientul tău preferat! Scrie, sub formă de fracție, partea completată de tine.</w:t>
      </w:r>
    </w:p>
    <w:sectPr>
      <w:type w:val="nextPage"/>
      <w:pgSz w:h="16838" w:w="11906" w:orient="portrait"/>
      <w:pgMar w:bottom="1134" w:top="1134" w:left="1134" w:right="851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1429" w:hanging="360"/>
      </w:pPr>
      <w:rPr/>
    </w:lvl>
    <w:lvl w:ilvl="1">
      <w:start w:val="1"/>
      <w:numFmt w:val="lowerLetter"/>
      <w:lvlText w:val="%2."/>
      <w:lvlJc w:val="left"/>
      <w:pPr>
        <w:ind w:left="2149" w:hanging="360"/>
      </w:pPr>
      <w:rPr/>
    </w:lvl>
    <w:lvl w:ilvl="2">
      <w:start w:val="1"/>
      <w:numFmt w:val="lowerRoman"/>
      <w:lvlText w:val="%3."/>
      <w:lvlJc w:val="right"/>
      <w:pPr>
        <w:ind w:left="2869" w:hanging="180"/>
      </w:pPr>
      <w:rPr/>
    </w:lvl>
    <w:lvl w:ilvl="3">
      <w:start w:val="1"/>
      <w:numFmt w:val="decimal"/>
      <w:lvlText w:val="%4."/>
      <w:lvlJc w:val="left"/>
      <w:pPr>
        <w:ind w:left="3589" w:hanging="360"/>
      </w:pPr>
      <w:rPr/>
    </w:lvl>
    <w:lvl w:ilvl="4">
      <w:start w:val="1"/>
      <w:numFmt w:val="lowerLetter"/>
      <w:lvlText w:val="%5."/>
      <w:lvlJc w:val="left"/>
      <w:pPr>
        <w:ind w:left="4309" w:hanging="360"/>
      </w:pPr>
      <w:rPr/>
    </w:lvl>
    <w:lvl w:ilvl="5">
      <w:start w:val="1"/>
      <w:numFmt w:val="lowerRoman"/>
      <w:lvlText w:val="%6."/>
      <w:lvlJc w:val="right"/>
      <w:pPr>
        <w:ind w:left="5029" w:hanging="180"/>
      </w:pPr>
      <w:rPr/>
    </w:lvl>
    <w:lvl w:ilvl="6">
      <w:start w:val="1"/>
      <w:numFmt w:val="decimal"/>
      <w:lvlText w:val="%7."/>
      <w:lvlJc w:val="left"/>
      <w:pPr>
        <w:ind w:left="5749" w:hanging="360"/>
      </w:pPr>
      <w:rPr/>
    </w:lvl>
    <w:lvl w:ilvl="7">
      <w:start w:val="1"/>
      <w:numFmt w:val="lowerLetter"/>
      <w:lvlText w:val="%8."/>
      <w:lvlJc w:val="left"/>
      <w:pPr>
        <w:ind w:left="6469" w:hanging="360"/>
      </w:pPr>
      <w:rPr/>
    </w:lvl>
    <w:lvl w:ilvl="8">
      <w:start w:val="1"/>
      <w:numFmt w:val="lowerRoman"/>
      <w:lvlText w:val="%9."/>
      <w:lvlJc w:val="right"/>
      <w:pPr>
        <w:ind w:left="7189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ro-MD"/>
      </w:rPr>
    </w:rPrDefault>
    <w:pPrDefault>
      <w:pPr>
        <w:spacing w:after="1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F413B"/>
    <w:pPr>
      <w:spacing w:line="240" w:lineRule="auto"/>
    </w:pPr>
    <w:rPr>
      <w:rFonts w:ascii="Times New Roman" w:hAnsi="Times New Roman"/>
      <w:kern w:val="0"/>
      <w:sz w:val="28"/>
      <w:lang w:val="ro-MD"/>
    </w:rPr>
  </w:style>
  <w:style w:type="character" w:styleId="Fontdeparagrafimplicit" w:default="1">
    <w:name w:val="Default Paragraph Font"/>
    <w:uiPriority w:val="1"/>
    <w:semiHidden w:val="1"/>
    <w:unhideWhenUsed w:val="1"/>
  </w:style>
  <w:style w:type="table" w:styleId="Tabel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FrListare" w:default="1">
    <w:name w:val="No List"/>
    <w:uiPriority w:val="99"/>
    <w:semiHidden w:val="1"/>
    <w:unhideWhenUsed w:val="1"/>
  </w:style>
  <w:style w:type="character" w:styleId="Hyperlink">
    <w:name w:val="Hyperlink"/>
    <w:basedOn w:val="Fontdeparagrafimplicit"/>
    <w:uiPriority w:val="99"/>
    <w:unhideWhenUsed w:val="1"/>
    <w:rsid w:val="00FF413B"/>
    <w:rPr>
      <w:color w:val="0563c1" w:themeColor="hyperlink"/>
      <w:u w:val="single"/>
    </w:rPr>
  </w:style>
  <w:style w:type="paragraph" w:styleId="Listparagraf">
    <w:name w:val="List Paragraph"/>
    <w:basedOn w:val="Normal"/>
    <w:uiPriority w:val="34"/>
    <w:qFormat w:val="1"/>
    <w:rsid w:val="00FF413B"/>
    <w:pPr>
      <w:ind w:left="720"/>
      <w:contextualSpacing w:val="1"/>
    </w:pPr>
  </w:style>
  <w:style w:type="table" w:styleId="Tabelgril">
    <w:name w:val="Table Grid"/>
    <w:basedOn w:val="TabelNormal"/>
    <w:uiPriority w:val="39"/>
    <w:rsid w:val="00FF413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FF413B"/>
    <w:pPr>
      <w:spacing w:after="100" w:afterAutospacing="1" w:before="100" w:beforeAutospacing="1"/>
    </w:pPr>
    <w:rPr>
      <w:rFonts w:cs="Times New Roman" w:eastAsia="Times New Roman"/>
      <w:sz w:val="24"/>
      <w:szCs w:val="24"/>
      <w:lang w:val="en-US"/>
    </w:rPr>
  </w:style>
  <w:style w:type="character" w:styleId="MeniuneNerezolvat">
    <w:name w:val="Unresolved Mention"/>
    <w:basedOn w:val="Fontdeparagrafimplicit"/>
    <w:uiPriority w:val="99"/>
    <w:semiHidden w:val="1"/>
    <w:unhideWhenUsed w:val="1"/>
    <w:rsid w:val="001552BC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classtools.net/random-group-generator/" TargetMode="External"/><Relationship Id="rId10" Type="http://schemas.openxmlformats.org/officeDocument/2006/relationships/customXml" Target="../customXML/item1.xml"/><Relationship Id="rId13" Type="http://schemas.openxmlformats.org/officeDocument/2006/relationships/image" Target="media/image4.png"/><Relationship Id="rId12" Type="http://schemas.openxmlformats.org/officeDocument/2006/relationships/hyperlink" Target="https://www.classtools.net/random-group-generator/" TargetMode="External"/><Relationship Id="rId1" Type="http://schemas.openxmlformats.org/officeDocument/2006/relationships/image" Target="media/image1.emf"/><Relationship Id="rId2" Type="http://schemas.openxmlformats.org/officeDocument/2006/relationships/oleObject" Target="embeddings/Microsoft_PowerPoint_97-2003_Presentation1.ppt"/><Relationship Id="rId3" Type="http://schemas.openxmlformats.org/officeDocument/2006/relationships/image" Target="media/image2.emf"/><Relationship Id="rId4" Type="http://schemas.openxmlformats.org/officeDocument/2006/relationships/package" Target="embeddings/Microsoft_Office_Word_Document1.docx"/><Relationship Id="rId9" Type="http://schemas.openxmlformats.org/officeDocument/2006/relationships/styles" Target="styles.xml"/><Relationship Id="rId15" Type="http://schemas.openxmlformats.org/officeDocument/2006/relationships/image" Target="media/image3.png"/><Relationship Id="rId14" Type="http://schemas.openxmlformats.org/officeDocument/2006/relationships/image" Target="media/image5.png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P6UVcpVnbhwjbS4vVHFCaG2gsQ==">CgMxLjAyCGguZ2pkZ3hzMgloLjMwajB6bGwyCmlkLjFmb2I5dGU4AHIhMWtZV2xGNWc3WFdQdG5UUzkwbVA3dGxfZFlCbi1Ydzh0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2024-05-11T12:48:00Z</dcterms:created>
  <dc:creator>User</dc:creator>
</cp:coreProperties>
</file>