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464499D5" w:rsidR="008D61FC" w:rsidRDefault="00AC2E62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291E1627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AC2E62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A91161">
        <w:rPr>
          <w:lang w:val="ro-RO"/>
        </w:rPr>
        <w:t>9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36FAA5A6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A91161">
        <w:rPr>
          <w:lang w:val="ro-RO"/>
        </w:rPr>
        <w:t>Oră de sinteză</w:t>
      </w:r>
    </w:p>
    <w:p w14:paraId="4CC1CBE8" w14:textId="09F1C2A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02DD50B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proofErr w:type="spellStart"/>
      <w:r w:rsidRPr="00A91161">
        <w:rPr>
          <w:b/>
          <w:color w:val="221E1F"/>
          <w:lang w:val="en-US" w:eastAsia="en-US"/>
        </w:rPr>
        <w:t>Identificarea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diverse </w:t>
      </w:r>
      <w:proofErr w:type="spellStart"/>
      <w:r w:rsidRPr="00A91161">
        <w:rPr>
          <w:color w:val="221E1F"/>
          <w:lang w:val="en-US" w:eastAsia="en-US"/>
        </w:rPr>
        <w:t>enunțuri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clasificarea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funcție</w:t>
      </w:r>
      <w:proofErr w:type="spellEnd"/>
      <w:r w:rsidRPr="00A91161">
        <w:rPr>
          <w:color w:val="221E1F"/>
          <w:lang w:val="en-US" w:eastAsia="en-US"/>
        </w:rPr>
        <w:t xml:space="preserve"> de diverse </w:t>
      </w:r>
      <w:proofErr w:type="spellStart"/>
      <w:r w:rsidRPr="00A91161">
        <w:rPr>
          <w:color w:val="221E1F"/>
          <w:lang w:val="en-US" w:eastAsia="en-US"/>
        </w:rPr>
        <w:t>criterii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studiate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1952D7D9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Recunoa</w:t>
      </w:r>
      <w:r w:rsidRPr="00A91161">
        <w:rPr>
          <w:color w:val="000000"/>
          <w:lang w:val="en-US" w:eastAsia="en-US"/>
        </w:rPr>
        <w:t>ș</w:t>
      </w:r>
      <w:r w:rsidRPr="00A91161">
        <w:rPr>
          <w:b/>
          <w:color w:val="221E1F"/>
          <w:lang w:val="en-US" w:eastAsia="en-US"/>
        </w:rPr>
        <w:t>terea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aplicarea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în</w:t>
      </w:r>
      <w:proofErr w:type="spellEnd"/>
      <w:r w:rsidRPr="00A91161">
        <w:rPr>
          <w:color w:val="221E1F"/>
          <w:lang w:val="en-US" w:eastAsia="en-US"/>
        </w:rPr>
        <w:t xml:space="preserve"> diverse </w:t>
      </w:r>
      <w:proofErr w:type="spellStart"/>
      <w:r w:rsidRPr="00A91161">
        <w:rPr>
          <w:color w:val="221E1F"/>
          <w:lang w:val="en-US" w:eastAsia="en-US"/>
        </w:rPr>
        <w:t>contexte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terminologiei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aferente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studiate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1A2F69F0" w14:textId="77777777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Calcularea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ariilor</w:t>
      </w:r>
      <w:proofErr w:type="spellEnd"/>
      <w:r w:rsidRPr="00A91161">
        <w:rPr>
          <w:color w:val="221E1F"/>
          <w:lang w:val="en-US" w:eastAsia="en-US"/>
        </w:rPr>
        <w:t xml:space="preserve">, a </w:t>
      </w:r>
      <w:proofErr w:type="spellStart"/>
      <w:r w:rsidRPr="00A91161">
        <w:rPr>
          <w:color w:val="221E1F"/>
          <w:lang w:val="en-US" w:eastAsia="en-US"/>
        </w:rPr>
        <w:t>volumelor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utilizând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formulele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corespunzătoare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>/</w:t>
      </w:r>
      <w:proofErr w:type="spellStart"/>
      <w:r w:rsidRPr="00A91161">
        <w:rPr>
          <w:color w:val="221E1F"/>
          <w:lang w:val="en-US" w:eastAsia="en-US"/>
        </w:rPr>
        <w:t>sau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desfășurările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acestora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60D1D533" w14:textId="758562BC" w:rsidR="00A91161" w:rsidRPr="00A91161" w:rsidRDefault="00A91161" w:rsidP="00A911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b/>
          <w:color w:val="221E1F"/>
          <w:lang w:val="en-US" w:eastAsia="en-US"/>
        </w:rPr>
        <w:t>Aplicarea</w:t>
      </w:r>
      <w:proofErr w:type="spellEnd"/>
      <w:r w:rsidRPr="00A91161">
        <w:rPr>
          <w:b/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poliedrelor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pentru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gramStart"/>
      <w:r w:rsidRPr="00A91161">
        <w:rPr>
          <w:color w:val="221E1F"/>
          <w:lang w:val="en-US" w:eastAsia="en-US"/>
        </w:rPr>
        <w:t>a</w:t>
      </w:r>
      <w:proofErr w:type="gram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identifica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și</w:t>
      </w:r>
      <w:proofErr w:type="spellEnd"/>
      <w:r w:rsidRPr="00A91161">
        <w:rPr>
          <w:color w:val="221E1F"/>
          <w:lang w:val="en-US" w:eastAsia="en-US"/>
        </w:rPr>
        <w:t xml:space="preserve"> a </w:t>
      </w:r>
      <w:proofErr w:type="spellStart"/>
      <w:r w:rsidRPr="00A91161">
        <w:rPr>
          <w:color w:val="221E1F"/>
          <w:lang w:val="en-US" w:eastAsia="en-US"/>
        </w:rPr>
        <w:t>explica</w:t>
      </w:r>
      <w:proofErr w:type="spellEnd"/>
      <w:r w:rsidRPr="00A91161">
        <w:rPr>
          <w:color w:val="221E1F"/>
          <w:lang w:val="en-US" w:eastAsia="en-US"/>
        </w:rPr>
        <w:t xml:space="preserve"> </w:t>
      </w:r>
      <w:proofErr w:type="spellStart"/>
      <w:r w:rsidRPr="00A91161">
        <w:rPr>
          <w:color w:val="221E1F"/>
          <w:lang w:val="en-US" w:eastAsia="en-US"/>
        </w:rPr>
        <w:t>procese</w:t>
      </w:r>
      <w:proofErr w:type="spellEnd"/>
      <w:r w:rsidRPr="00A91161">
        <w:rPr>
          <w:color w:val="221E1F"/>
          <w:lang w:val="en-US" w:eastAsia="en-US"/>
        </w:rPr>
        <w:t xml:space="preserve">, </w:t>
      </w:r>
      <w:proofErr w:type="spellStart"/>
      <w:r w:rsidRPr="00A91161">
        <w:rPr>
          <w:color w:val="221E1F"/>
          <w:lang w:val="en-US" w:eastAsia="en-US"/>
        </w:rPr>
        <w:t>fenomene</w:t>
      </w:r>
      <w:proofErr w:type="spellEnd"/>
      <w:r w:rsidRPr="00A91161">
        <w:rPr>
          <w:color w:val="221E1F"/>
          <w:lang w:val="en-US" w:eastAsia="en-US"/>
        </w:rPr>
        <w:t xml:space="preserve"> din diverse </w:t>
      </w:r>
      <w:proofErr w:type="spellStart"/>
      <w:r w:rsidRPr="00A91161">
        <w:rPr>
          <w:color w:val="221E1F"/>
          <w:lang w:val="en-US" w:eastAsia="en-US"/>
        </w:rPr>
        <w:t>domenii</w:t>
      </w:r>
      <w:proofErr w:type="spellEnd"/>
      <w:r w:rsidRPr="00A91161">
        <w:rPr>
          <w:color w:val="221E1F"/>
          <w:lang w:val="en-US" w:eastAsia="en-US"/>
        </w:rPr>
        <w:t xml:space="preserve">. </w:t>
      </w:r>
    </w:p>
    <w:p w14:paraId="02B90029" w14:textId="48B19C9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536F75FB" w14:textId="0E5EF863" w:rsidR="00461BBA" w:rsidRDefault="00E87E7F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O1 să </w:t>
      </w:r>
      <w:r w:rsidR="00BA4221">
        <w:rPr>
          <w:lang w:val="ro-RO"/>
        </w:rPr>
        <w:t xml:space="preserve">identifice în diferite situații </w:t>
      </w:r>
      <w:r w:rsidR="00A91161">
        <w:rPr>
          <w:lang w:val="ro-RO"/>
        </w:rPr>
        <w:t>poliedrele studiate în acest modul</w:t>
      </w:r>
      <w:r w:rsidR="00BA4221">
        <w:rPr>
          <w:lang w:val="ro-RO"/>
        </w:rPr>
        <w:t xml:space="preserve"> și să enumere elementele acest</w:t>
      </w:r>
      <w:r w:rsidR="00A91161">
        <w:rPr>
          <w:lang w:val="ro-RO"/>
        </w:rPr>
        <w:t>ora</w:t>
      </w:r>
      <w:r w:rsidR="00BA4221">
        <w:rPr>
          <w:lang w:val="ro-RO"/>
        </w:rPr>
        <w:t>;</w:t>
      </w:r>
    </w:p>
    <w:p w14:paraId="76CFA9F2" w14:textId="6A391596" w:rsidR="00BA4221" w:rsidRDefault="00BA4221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O2 să clasifice </w:t>
      </w:r>
      <w:r w:rsidR="00A91161">
        <w:rPr>
          <w:lang w:val="ro-RO"/>
        </w:rPr>
        <w:t>poliedrele în prisme, piramide și trunchiuri de piramide</w:t>
      </w:r>
      <w:r>
        <w:rPr>
          <w:lang w:val="ro-RO"/>
        </w:rPr>
        <w:t>;</w:t>
      </w:r>
    </w:p>
    <w:p w14:paraId="54D05165" w14:textId="6D66C8F1" w:rsidR="00D41977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O3 să </w:t>
      </w:r>
      <w:r w:rsidR="00A91161">
        <w:rPr>
          <w:lang w:val="ro-RO"/>
        </w:rPr>
        <w:t>determine aria bazei, aria laterală, aria totală și volumul poliedrului dat</w:t>
      </w:r>
      <w:r>
        <w:rPr>
          <w:lang w:val="ro-RO"/>
        </w:rPr>
        <w:t>;</w:t>
      </w:r>
    </w:p>
    <w:p w14:paraId="1B37C1A2" w14:textId="7E9D5083" w:rsidR="00A91161" w:rsidRDefault="00A91161" w:rsidP="00730946">
      <w:pPr>
        <w:spacing w:line="360" w:lineRule="auto"/>
        <w:rPr>
          <w:lang w:val="ro-RO"/>
        </w:rPr>
      </w:pPr>
      <w:r>
        <w:rPr>
          <w:lang w:val="ro-RO"/>
        </w:rPr>
        <w:t>O4 să aplice poliedrele pentru a identifica și a explica diferite fenomene, procese din diverse domenii;</w:t>
      </w:r>
    </w:p>
    <w:p w14:paraId="0DCDFC86" w14:textId="0D7F22F9" w:rsidR="00D41977" w:rsidRPr="00730946" w:rsidRDefault="00D419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A91161">
        <w:rPr>
          <w:lang w:val="ro-RO"/>
        </w:rPr>
        <w:t>5</w:t>
      </w:r>
      <w:r>
        <w:rPr>
          <w:lang w:val="ro-RO"/>
        </w:rPr>
        <w:t xml:space="preserve"> să manifeste independență în gândire și acțiune privind aplicarea în rezolvări de probleme a  piramidelor.</w:t>
      </w:r>
    </w:p>
    <w:p w14:paraId="10D6F105" w14:textId="216F6BBC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A91161">
        <w:rPr>
          <w:lang w:val="ro-RO"/>
        </w:rPr>
        <w:t>analiză-sinteză</w:t>
      </w:r>
      <w:r w:rsidR="00BA4221">
        <w:rPr>
          <w:lang w:val="ro-RO"/>
        </w:rPr>
        <w:t xml:space="preserve"> a cunoștințelor</w:t>
      </w:r>
    </w:p>
    <w:p w14:paraId="43FA79F5" w14:textId="1F2161EB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AC2E62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AC2E62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4A50C611" w14:textId="77777777" w:rsidR="00AC2E62" w:rsidRDefault="00AC2E62" w:rsidP="00AC2E62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676B9E1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AC2E62">
        <w:rPr>
          <w:lang w:val="ro-RO"/>
        </w:rPr>
        <w:t>P</w:t>
      </w:r>
      <w:r w:rsidR="00B87677">
        <w:rPr>
          <w:lang w:val="ro-RO"/>
        </w:rPr>
        <w:t>roblematizare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E</w:t>
      </w:r>
      <w:r>
        <w:rPr>
          <w:lang w:val="ro-RO"/>
        </w:rPr>
        <w:t>xplicați</w:t>
      </w:r>
      <w:r w:rsidR="00AC2E62">
        <w:rPr>
          <w:lang w:val="ro-RO"/>
        </w:rPr>
        <w:t>a</w:t>
      </w:r>
      <w:r>
        <w:rPr>
          <w:lang w:val="ro-RO"/>
        </w:rPr>
        <w:t xml:space="preserve">, </w:t>
      </w:r>
      <w:r w:rsidR="00AC2E62">
        <w:rPr>
          <w:lang w:val="ro-RO"/>
        </w:rPr>
        <w:t>I</w:t>
      </w:r>
      <w:r>
        <w:rPr>
          <w:lang w:val="ro-RO"/>
        </w:rPr>
        <w:t>nterogare</w:t>
      </w:r>
      <w:r w:rsidR="00AC2E62">
        <w:rPr>
          <w:lang w:val="ro-RO"/>
        </w:rPr>
        <w:t>a</w:t>
      </w:r>
      <w:r>
        <w:rPr>
          <w:lang w:val="ro-RO"/>
        </w:rPr>
        <w:t xml:space="preserve"> multiprocesuală, </w:t>
      </w:r>
      <w:r w:rsidR="00AC2E62">
        <w:rPr>
          <w:lang w:val="ro-RO"/>
        </w:rPr>
        <w:t>J</w:t>
      </w:r>
      <w:r w:rsidR="00B87677">
        <w:rPr>
          <w:lang w:val="ro-RO"/>
        </w:rPr>
        <w:t>oc</w:t>
      </w:r>
      <w:r w:rsidR="00AC2E62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22AC837E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A.Braicov, O. Șpuntenco </w:t>
      </w:r>
      <w:r w:rsidR="008D61FC" w:rsidRPr="00AC2E62">
        <w:rPr>
          <w:i/>
          <w:iCs/>
          <w:lang w:val="ro-RO"/>
        </w:rPr>
        <w:t>Ma</w:t>
      </w:r>
      <w:r w:rsidRPr="00AC2E62">
        <w:rPr>
          <w:i/>
          <w:iCs/>
          <w:lang w:val="ro-RO"/>
        </w:rPr>
        <w:t>tematică</w:t>
      </w:r>
      <w:r w:rsidR="008D61FC">
        <w:rPr>
          <w:lang w:val="ro-RO"/>
        </w:rPr>
        <w:t xml:space="preserve"> </w:t>
      </w:r>
      <w:r>
        <w:rPr>
          <w:lang w:val="ro-RO"/>
        </w:rPr>
        <w:t>Manual</w:t>
      </w:r>
      <w:r w:rsidR="008D61FC">
        <w:rPr>
          <w:lang w:val="ro-RO"/>
        </w:rPr>
        <w:t xml:space="preserve"> pentru clasa a IX-a, ediția 2024</w:t>
      </w:r>
    </w:p>
    <w:p w14:paraId="158572F6" w14:textId="682076C8" w:rsidR="008D61FC" w:rsidRDefault="00AC2E62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14A613E8" w:rsidR="00DF0732" w:rsidRDefault="009D01C1" w:rsidP="00AC2E62">
      <w:pPr>
        <w:spacing w:line="360" w:lineRule="auto"/>
        <w:ind w:left="720"/>
        <w:rPr>
          <w:lang w:val="ro-RO"/>
        </w:rPr>
      </w:pPr>
      <w:hyperlink r:id="rId5" w:history="1">
        <w:r w:rsidR="00AC2E62" w:rsidRPr="00893014">
          <w:rPr>
            <w:rStyle w:val="a3"/>
            <w:lang w:val="ro-RO"/>
          </w:rPr>
          <w:t>www.educatieonline.md</w:t>
        </w:r>
      </w:hyperlink>
    </w:p>
    <w:p w14:paraId="0427984E" w14:textId="08A769A4" w:rsidR="002B2801" w:rsidRPr="00730946" w:rsidRDefault="009D01C1" w:rsidP="00AC2E62">
      <w:pPr>
        <w:spacing w:line="360" w:lineRule="auto"/>
        <w:ind w:left="720"/>
        <w:rPr>
          <w:lang w:val="ro-RO"/>
        </w:rPr>
      </w:pPr>
      <w:hyperlink r:id="rId6" w:history="1">
        <w:r w:rsidR="00AC2E62" w:rsidRPr="00893014">
          <w:rPr>
            <w:rStyle w:val="a3"/>
            <w:lang w:val="ro-RO"/>
          </w:rPr>
          <w:t>www.educatieinteractiva.md</w:t>
        </w:r>
      </w:hyperlink>
    </w:p>
    <w:p w14:paraId="052C0ABF" w14:textId="61A55DB1" w:rsidR="009D01C1" w:rsidRPr="009D01C1" w:rsidRDefault="008D61FC" w:rsidP="009D01C1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9D01C1">
        <w:rPr>
          <w:lang w:val="ro-RO"/>
        </w:rPr>
        <w:t xml:space="preserve">, </w:t>
      </w:r>
      <w:r w:rsidR="009D01C1" w:rsidRPr="009D01C1">
        <w:rPr>
          <w:lang w:val="ro-MD"/>
        </w:rPr>
        <w:t>produse: problemă rezolvată, răspuns oral, exercițiu rezolvat</w:t>
      </w:r>
      <w:r w:rsidR="009D01C1">
        <w:rPr>
          <w:lang w:val="ro-MD"/>
        </w:rPr>
        <w:t>.</w:t>
      </w:r>
    </w:p>
    <w:p w14:paraId="769A88C6" w14:textId="23E1F4AA" w:rsidR="008D61FC" w:rsidRPr="009D01C1" w:rsidRDefault="008D61FC" w:rsidP="00730946">
      <w:pPr>
        <w:spacing w:line="360" w:lineRule="auto"/>
        <w:rPr>
          <w:lang w:val="ro-MD"/>
        </w:rPr>
      </w:pPr>
    </w:p>
    <w:p w14:paraId="7C9510FF" w14:textId="77777777" w:rsidR="008D61FC" w:rsidRDefault="008D61FC" w:rsidP="009D01C1">
      <w:pPr>
        <w:rPr>
          <w:rStyle w:val="apple-style-span"/>
          <w:b/>
          <w:lang w:val="ro-RO"/>
        </w:rPr>
      </w:pPr>
      <w:bookmarkStart w:id="1" w:name="_GoBack"/>
      <w:bookmarkEnd w:id="0"/>
      <w:bookmarkEnd w:id="1"/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AC2E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7814"/>
        <w:gridCol w:w="992"/>
        <w:gridCol w:w="3083"/>
      </w:tblGrid>
      <w:tr w:rsidR="008D61FC" w:rsidRPr="0083593C" w14:paraId="7578E185" w14:textId="77777777" w:rsidTr="00420B2A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7814" w:type="dxa"/>
          </w:tcPr>
          <w:p w14:paraId="389E3DF0" w14:textId="652DFFCA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420B2A">
              <w:rPr>
                <w:rStyle w:val="apple-style-span"/>
                <w:lang w:val="ro-RO"/>
              </w:rPr>
              <w:t xml:space="preserve"> </w:t>
            </w:r>
            <w:proofErr w:type="spellStart"/>
            <w:r w:rsidR="00420B2A">
              <w:rPr>
                <w:rStyle w:val="apple-style-span"/>
              </w:rPr>
              <w:t>al</w:t>
            </w:r>
            <w:proofErr w:type="spellEnd"/>
            <w:r w:rsidR="00420B2A">
              <w:rPr>
                <w:rStyle w:val="apple-style-span"/>
              </w:rPr>
              <w:t xml:space="preserve"> </w:t>
            </w:r>
            <w:proofErr w:type="spellStart"/>
            <w:r w:rsidR="00420B2A">
              <w:rPr>
                <w:rStyle w:val="apple-style-span"/>
              </w:rPr>
              <w:t>lecției</w:t>
            </w:r>
            <w:proofErr w:type="spellEnd"/>
          </w:p>
        </w:tc>
        <w:tc>
          <w:tcPr>
            <w:tcW w:w="992" w:type="dxa"/>
          </w:tcPr>
          <w:p w14:paraId="29BB00EC" w14:textId="4528BC42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420B2A">
              <w:rPr>
                <w:rStyle w:val="apple-style-span"/>
                <w:lang w:val="ro-RO"/>
              </w:rPr>
              <w:t xml:space="preserve"> </w:t>
            </w:r>
            <w:r w:rsidR="00420B2A">
              <w:rPr>
                <w:rStyle w:val="apple-style-span"/>
              </w:rPr>
              <w:t>(</w:t>
            </w:r>
            <w:r w:rsidR="00420B2A">
              <w:rPr>
                <w:rStyle w:val="apple-style-span"/>
                <w:lang w:val="ro-MD"/>
              </w:rPr>
              <w:t>în minute</w:t>
            </w:r>
            <w:r w:rsidR="00420B2A">
              <w:rPr>
                <w:rStyle w:val="apple-style-span"/>
              </w:rPr>
              <w:t>)</w:t>
            </w:r>
          </w:p>
        </w:tc>
        <w:tc>
          <w:tcPr>
            <w:tcW w:w="3083" w:type="dxa"/>
          </w:tcPr>
          <w:p w14:paraId="061F2FC9" w14:textId="4614FBC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420B2A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2820C3" w14:paraId="1AB00431" w14:textId="77777777" w:rsidTr="00420B2A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05E4974E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2183E2A5" w14:textId="77777777" w:rsidR="00420B2A" w:rsidRPr="00420B2A" w:rsidRDefault="00420B2A" w:rsidP="00420B2A">
            <w:pPr>
              <w:rPr>
                <w:lang w:val="ro-RO"/>
              </w:rPr>
            </w:pPr>
          </w:p>
          <w:p w14:paraId="5790E8C2" w14:textId="77777777" w:rsidR="00420B2A" w:rsidRPr="00420B2A" w:rsidRDefault="00420B2A" w:rsidP="00420B2A">
            <w:pPr>
              <w:rPr>
                <w:lang w:val="ro-RO"/>
              </w:rPr>
            </w:pPr>
          </w:p>
          <w:p w14:paraId="0949B7FE" w14:textId="77777777" w:rsidR="00420B2A" w:rsidRDefault="00420B2A" w:rsidP="00420B2A">
            <w:pPr>
              <w:rPr>
                <w:rStyle w:val="apple-style-span"/>
              </w:rPr>
            </w:pPr>
          </w:p>
          <w:p w14:paraId="12B797B8" w14:textId="4AC18995" w:rsidR="00420B2A" w:rsidRPr="00420B2A" w:rsidRDefault="00420B2A" w:rsidP="00420B2A">
            <w:pPr>
              <w:rPr>
                <w:lang w:val="ro-RO"/>
              </w:rPr>
            </w:pPr>
            <w:r>
              <w:rPr>
                <w:lang w:val="ro-RO"/>
              </w:rPr>
              <w:t>O4, O5</w:t>
            </w:r>
          </w:p>
        </w:tc>
        <w:tc>
          <w:tcPr>
            <w:tcW w:w="7814" w:type="dxa"/>
          </w:tcPr>
          <w:p w14:paraId="5E0C65A9" w14:textId="55D77522" w:rsidR="00D41977" w:rsidRDefault="00D41977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Ne </w:t>
            </w:r>
            <w:proofErr w:type="spellStart"/>
            <w:r>
              <w:rPr>
                <w:rStyle w:val="apple-style-span"/>
                <w:lang w:val="en-US"/>
              </w:rPr>
              <w:t>amintim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616985AB" w14:textId="1C68C85E" w:rsidR="00A91161" w:rsidRDefault="00A91161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tipuri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poliedre</w:t>
            </w:r>
            <w:proofErr w:type="spellEnd"/>
            <w:r>
              <w:rPr>
                <w:rStyle w:val="apple-style-span"/>
                <w:lang w:val="en-US"/>
              </w:rPr>
              <w:t xml:space="preserve"> am </w:t>
            </w:r>
            <w:proofErr w:type="spellStart"/>
            <w:r>
              <w:rPr>
                <w:rStyle w:val="apple-style-span"/>
                <w:lang w:val="en-US"/>
              </w:rPr>
              <w:t>studiat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acest</w:t>
            </w:r>
            <w:proofErr w:type="spellEnd"/>
            <w:r>
              <w:rPr>
                <w:rStyle w:val="apple-style-span"/>
                <w:lang w:val="en-US"/>
              </w:rPr>
              <w:t xml:space="preserve"> capitol?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dat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formule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calcul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determinarea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ariilor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suprafețelor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volumului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dat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4089CBCE" w14:textId="77777777" w:rsidR="00A91161" w:rsidRDefault="00A91161" w:rsidP="00CB2A6D">
            <w:pPr>
              <w:rPr>
                <w:rStyle w:val="apple-style-span"/>
                <w:lang w:val="en-US"/>
              </w:rPr>
            </w:pPr>
          </w:p>
          <w:p w14:paraId="0C0ACB75" w14:textId="41284271" w:rsidR="00AC2E62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7C819ACB" w:rsidR="00AC2E62" w:rsidRPr="00BF729C" w:rsidRDefault="00AC2E62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lecției</w:t>
            </w:r>
            <w:proofErr w:type="spellEnd"/>
            <w:r>
              <w:rPr>
                <w:rStyle w:val="apple-style-span"/>
                <w:lang w:val="en-US"/>
              </w:rPr>
              <w:t xml:space="preserve">. Se </w:t>
            </w:r>
            <w:proofErr w:type="spellStart"/>
            <w:r>
              <w:rPr>
                <w:rStyle w:val="apple-style-span"/>
                <w:lang w:val="en-US"/>
              </w:rPr>
              <w:t>discută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obiectivele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92" w:type="dxa"/>
          </w:tcPr>
          <w:p w14:paraId="4716B7AE" w14:textId="28016511" w:rsidR="008D61FC" w:rsidRDefault="00BF729C" w:rsidP="00420B2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420B2A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420B2A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420B2A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1BB18A1A" w14:textId="77777777" w:rsidR="008B21F9" w:rsidRDefault="008B21F9" w:rsidP="00420B2A">
            <w:pPr>
              <w:jc w:val="center"/>
            </w:pPr>
          </w:p>
          <w:p w14:paraId="7C5184C8" w14:textId="588F0C26" w:rsidR="008D61FC" w:rsidRPr="00846A34" w:rsidRDefault="00BF729C" w:rsidP="00420B2A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3083" w:type="dxa"/>
          </w:tcPr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1903C7EF" w:rsidR="00CB2A6D" w:rsidRDefault="00B0606A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</w:t>
            </w:r>
            <w:r w:rsidR="002820C3">
              <w:rPr>
                <w:rStyle w:val="apple-style-span"/>
                <w:lang w:val="ro-RO"/>
              </w:rPr>
              <w:t>:</w:t>
            </w:r>
          </w:p>
          <w:p w14:paraId="4119D931" w14:textId="7A26EF3A" w:rsidR="002820C3" w:rsidRDefault="002820C3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Poliedre, pag.140</w:t>
            </w:r>
          </w:p>
          <w:p w14:paraId="42B488B2" w14:textId="04A1B646" w:rsidR="002820C3" w:rsidRDefault="002820C3" w:rsidP="00CB2A6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pag. 142-145</w:t>
            </w:r>
          </w:p>
          <w:p w14:paraId="1591EFFA" w14:textId="66801163" w:rsidR="00CB2A6D" w:rsidRPr="0083593C" w:rsidRDefault="002820C3" w:rsidP="00B0606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Piramida. Trunchiul de piramidă, pag. 148-152</w:t>
            </w:r>
          </w:p>
        </w:tc>
      </w:tr>
      <w:tr w:rsidR="008D61FC" w:rsidRPr="009D01C1" w14:paraId="702C9E4F" w14:textId="77777777" w:rsidTr="00420B2A">
        <w:trPr>
          <w:trHeight w:val="58"/>
        </w:trPr>
        <w:tc>
          <w:tcPr>
            <w:tcW w:w="1522" w:type="dxa"/>
          </w:tcPr>
          <w:p w14:paraId="6D9D9261" w14:textId="57A900BE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1732BB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5808BA04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5105977C" w14:textId="5DB95B24" w:rsidR="002820C3" w:rsidRPr="002820C3" w:rsidRDefault="002820C3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>
              <w:rPr>
                <w:rStyle w:val="apple-style-span"/>
                <w:lang w:val="ro-MD"/>
              </w:rPr>
              <w:t>5</w:t>
            </w:r>
          </w:p>
        </w:tc>
        <w:tc>
          <w:tcPr>
            <w:tcW w:w="7814" w:type="dxa"/>
          </w:tcPr>
          <w:p w14:paraId="7549513F" w14:textId="5C0F7273" w:rsidR="00B1014E" w:rsidRDefault="00EE42A0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Problemele 2, 4, 5, 6, 7 pag.154</w:t>
            </w:r>
          </w:p>
          <w:p w14:paraId="6A83AAE5" w14:textId="57FA086E" w:rsidR="002820C3" w:rsidRDefault="002D39DA" w:rsidP="00EE42A0">
            <w:pPr>
              <w:rPr>
                <w:rStyle w:val="apple-style-span"/>
                <w:lang w:val="ro-RO"/>
              </w:rPr>
            </w:pPr>
            <w:r w:rsidRPr="002D39DA">
              <w:rPr>
                <w:rStyle w:val="apple-style-span"/>
                <w:noProof/>
                <w:lang w:val="ro-RO"/>
              </w:rPr>
              <w:drawing>
                <wp:anchor distT="0" distB="0" distL="114300" distR="114300" simplePos="0" relativeHeight="251658240" behindDoc="0" locked="0" layoutInCell="1" allowOverlap="1" wp14:anchorId="546DD7C6" wp14:editId="1D2E598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1203960" cy="1056809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05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pple-style-span"/>
                <w:noProof/>
                <w:lang w:val="ro-RO"/>
              </w:rPr>
              <w:t xml:space="preserve">  </w:t>
            </w:r>
            <w:r w:rsidR="0086454B">
              <w:rPr>
                <w:rStyle w:val="apple-style-span"/>
                <w:lang w:val="ro-RO"/>
              </w:rPr>
              <w:t>Exemplu de problemă rezolvată: ex.2, pag. 154</w:t>
            </w:r>
          </w:p>
          <w:p w14:paraId="2B07503A" w14:textId="00AC5409" w:rsidR="0086454B" w:rsidRDefault="0086454B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dă: VABC – tetraedru regulat</w:t>
            </w:r>
            <w:r w:rsidR="002D39DA">
              <w:rPr>
                <w:rStyle w:val="apple-style-span"/>
                <w:lang w:val="ro-RO"/>
              </w:rPr>
              <w:t>, VO – înălțime</w:t>
            </w:r>
          </w:p>
          <w:p w14:paraId="615E12D7" w14:textId="2D7DFFE9" w:rsidR="002D39DA" w:rsidRDefault="002D39DA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VB = AB = 10 cm</w:t>
            </w:r>
          </w:p>
          <w:p w14:paraId="55CF5799" w14:textId="49EBF8A6" w:rsidR="002D39DA" w:rsidRDefault="002D39DA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aflat: VO -?</w:t>
            </w:r>
          </w:p>
          <w:p w14:paraId="4333893F" w14:textId="15DD528C" w:rsidR="0086454B" w:rsidRDefault="0086454B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Rezolvare:</w:t>
            </w:r>
          </w:p>
          <w:p w14:paraId="66B48033" w14:textId="5B144166" w:rsidR="002D39DA" w:rsidRDefault="002D39DA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Considerăm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>
              <w:rPr>
                <w:rStyle w:val="apple-style-span"/>
                <w:lang w:val="ro-RO"/>
              </w:rPr>
              <w:t xml:space="preserve">VOB – dreptunghic. În baza teoremei lui Pitagora: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VO=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VB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OB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  <w:p w14:paraId="71A9167A" w14:textId="380020FC" w:rsidR="002D39DA" w:rsidRPr="002D39DA" w:rsidRDefault="002D39DA" w:rsidP="00EE42A0">
            <w:pPr>
              <w:rPr>
                <w:rStyle w:val="apple-style-span"/>
                <w:lang w:val="ro-RO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OB=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RO"/>
                </w:rPr>
                <m:t>BD</m:t>
              </m:r>
            </m:oMath>
            <w:r>
              <w:rPr>
                <w:rStyle w:val="apple-style-span"/>
                <w:lang w:val="ro-RO"/>
              </w:rPr>
              <w:t xml:space="preserve">,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AD=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RO"/>
                </w:rPr>
                <m:t>AC</m:t>
              </m:r>
            </m:oMath>
          </w:p>
          <w:p w14:paraId="2A801A88" w14:textId="160FA938" w:rsidR="002820C3" w:rsidRDefault="002820C3" w:rsidP="00EE42A0">
            <w:pPr>
              <w:rPr>
                <w:rStyle w:val="apple-style-span"/>
                <w:lang w:val="ro-RO"/>
              </w:rPr>
            </w:pPr>
          </w:p>
          <w:p w14:paraId="17AE266B" w14:textId="5B625703" w:rsidR="002D39DA" w:rsidRDefault="002D39DA" w:rsidP="002D39D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Considerăm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∆BDA</m:t>
              </m:r>
            </m:oMath>
            <w:r>
              <w:rPr>
                <w:rStyle w:val="apple-style-span"/>
                <w:lang w:val="ro-RO"/>
              </w:rPr>
              <w:t xml:space="preserve"> – dreptunghic. În baza teoremei lui Pitagora: BD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AB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AD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(10 cm)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Style w:val="apple-style-span"/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Style w:val="apple-style-span"/>
                              <w:rFonts w:ascii="Cambria Math" w:hAnsi="Cambria Math"/>
                              <w:lang w:val="ro-RO"/>
                            </w:rPr>
                            <m:t>5 cm</m:t>
                          </m:r>
                        </m:e>
                      </m:d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 xml:space="preserve">75 </m:t>
                  </m:r>
                  <m:sSup>
                    <m:sSup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=5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cm</m:t>
              </m:r>
            </m:oMath>
            <w:r w:rsidR="00DE35FB">
              <w:rPr>
                <w:rStyle w:val="apple-style-span"/>
                <w:lang w:val="ro-RO"/>
              </w:rPr>
              <w:t>;</w:t>
            </w:r>
          </w:p>
          <w:p w14:paraId="66B0E1EF" w14:textId="5DCFB4DE" w:rsidR="00DE35FB" w:rsidRPr="00DE35FB" w:rsidRDefault="00DE35FB" w:rsidP="002D39DA">
            <w:pPr>
              <w:rPr>
                <w:rStyle w:val="apple-style-span"/>
                <w:lang w:val="ro-RO"/>
              </w:rPr>
            </w:pP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OB=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RO"/>
                </w:rPr>
                <m:t>∙5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e>
              </m:rad>
              <m:r>
                <w:rPr>
                  <w:rStyle w:val="apple-style-span"/>
                  <w:rFonts w:ascii="Cambria Math" w:hAnsi="Cambria Math"/>
                  <w:lang w:val="ro-RO"/>
                </w:rPr>
                <m:t>cm=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Style w:val="apple-style-span"/>
                  <w:rFonts w:ascii="Cambria Math" w:hAnsi="Cambria Math"/>
                  <w:lang w:val="ro-RO"/>
                </w:rPr>
                <m:t>cm</m:t>
              </m:r>
            </m:oMath>
            <w:r>
              <w:rPr>
                <w:rStyle w:val="apple-style-span"/>
                <w:lang w:val="ro-RO"/>
              </w:rPr>
              <w:t xml:space="preserve">; </w:t>
            </w:r>
          </w:p>
          <w:p w14:paraId="4A0C8AE5" w14:textId="21ED9670" w:rsidR="0086454B" w:rsidRPr="006A593B" w:rsidRDefault="00DE35FB" w:rsidP="00EE42A0">
            <w:pPr>
              <w:rPr>
                <w:rStyle w:val="apple-style-span"/>
                <w:lang w:val="ro-RO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lang w:val="ro-RO"/>
                  </w:rPr>
                  <m:t>VO=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(10 cm)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Style w:val="apple-style-span"/>
                                    <w:rFonts w:ascii="Cambria Math" w:hAnsi="Cambria Math"/>
                                    <w:i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Style w:val="apple-style-span"/>
                                    <w:rFonts w:ascii="Cambria Math" w:hAnsi="Cambria Math"/>
                                    <w:lang w:val="ro-RO"/>
                                  </w:rPr>
                                  <m:t>10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Style w:val="apple-style-span"/>
                                        <w:rFonts w:ascii="Cambria Math" w:hAnsi="Cambria Math"/>
                                        <w:i/>
                                        <w:lang w:val="ro-RO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Style w:val="apple-style-span"/>
                                        <w:rFonts w:ascii="Cambria Math" w:hAnsi="Cambria Math"/>
                                        <w:lang w:val="ro-RO"/>
                                      </w:rPr>
                                      <m:t>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Style w:val="apple-style-span"/>
                                    <w:rFonts w:ascii="Cambria Math" w:hAnsi="Cambria Math"/>
                                    <w:lang w:val="ro-RO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Style w:val="apple-style-span"/>
                                <w:rFonts w:ascii="Cambria Math" w:hAnsi="Cambria Math"/>
                                <w:lang w:val="ro-RO"/>
                              </w:rPr>
                              <m:t xml:space="preserve"> cm</m:t>
                            </m:r>
                          </m:e>
                        </m:d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200</m:t>
                        </m:r>
                      </m:num>
                      <m:den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3</m:t>
                        </m:r>
                      </m:den>
                    </m:f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cm=</m:t>
                </m:r>
                <m:f>
                  <m:fPr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Style w:val="apple-style-span"/>
                    <w:rFonts w:ascii="Cambria Math" w:hAnsi="Cambria Math"/>
                    <w:lang w:val="ro-RO"/>
                  </w:rPr>
                  <m:t>10 cm</m:t>
                </m:r>
              </m:oMath>
            </m:oMathPara>
          </w:p>
          <w:p w14:paraId="2EAEDF03" w14:textId="32347808" w:rsidR="006A593B" w:rsidRDefault="006A593B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Răspuns: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VO=</m:t>
              </m:r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lang w:val="ro-RO"/>
                        </w:rPr>
                        <m:t>3</m:t>
                      </m:r>
                    </m:e>
                  </m:rad>
                </m:den>
              </m:f>
              <m:r>
                <w:rPr>
                  <w:rStyle w:val="apple-style-span"/>
                  <w:rFonts w:ascii="Cambria Math" w:hAnsi="Cambria Math"/>
                  <w:lang w:val="ro-RO"/>
                </w:rPr>
                <m:t>10 cm</m:t>
              </m:r>
            </m:oMath>
          </w:p>
          <w:p w14:paraId="062EA00D" w14:textId="32B0FDC3" w:rsidR="002820C3" w:rsidRPr="00067A52" w:rsidRDefault="002820C3" w:rsidP="00EE42A0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Problemele 15-18, pag.154</w:t>
            </w:r>
          </w:p>
        </w:tc>
        <w:tc>
          <w:tcPr>
            <w:tcW w:w="992" w:type="dxa"/>
          </w:tcPr>
          <w:p w14:paraId="45BED123" w14:textId="1C54AD91" w:rsidR="008D61FC" w:rsidRDefault="00DD1797" w:rsidP="00420B2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20</w:t>
            </w:r>
          </w:p>
          <w:p w14:paraId="483B53BE" w14:textId="77777777" w:rsidR="00BF729C" w:rsidRDefault="00BF729C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55A5D44C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684C60EF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1ECFEBF0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3CC2E570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4D35DD28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027CF670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16D7D8D2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7BCA5963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124F64F5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6CCCD146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7E591D0D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47053AC6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312FB0BE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3FB23EF7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3EF4D327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514A5EA6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3ACC309C" w:rsidR="008D61FC" w:rsidRDefault="00DD1797" w:rsidP="00420B2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6ED3C969" w14:textId="45455160" w:rsidR="00015E88" w:rsidRPr="00BF729C" w:rsidRDefault="00015E88" w:rsidP="00420B2A">
            <w:pPr>
              <w:jc w:val="center"/>
              <w:rPr>
                <w:lang w:val="ro-RO"/>
              </w:rPr>
            </w:pPr>
          </w:p>
        </w:tc>
        <w:tc>
          <w:tcPr>
            <w:tcW w:w="3083" w:type="dxa"/>
          </w:tcPr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68E1AF73" w14:textId="3514C80D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5DFFF827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08A2F166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0198152A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7595C200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7E748502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74AC91C0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5EE763CC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217FEBBC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1FF1A23D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08E2F9C9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2799E82C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22DFB3D0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12FF9E04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0990EDC2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0092F180" w14:textId="77777777" w:rsidR="006A593B" w:rsidRDefault="006A593B" w:rsidP="000C1DB6">
            <w:pPr>
              <w:rPr>
                <w:rStyle w:val="apple-style-span"/>
                <w:lang w:val="ro-RO"/>
              </w:rPr>
            </w:pPr>
          </w:p>
          <w:p w14:paraId="7C815196" w14:textId="77777777" w:rsidR="00420B2A" w:rsidRDefault="00420B2A" w:rsidP="000C1DB6">
            <w:pPr>
              <w:rPr>
                <w:rStyle w:val="apple-style-span"/>
                <w:lang w:val="ro-RO"/>
              </w:rPr>
            </w:pPr>
          </w:p>
          <w:p w14:paraId="44CACCC4" w14:textId="0823F0B1" w:rsidR="005128A7" w:rsidRDefault="005128A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CB2A6D" w:rsidRDefault="00722EF7" w:rsidP="000C1DB6">
            <w:pPr>
              <w:rPr>
                <w:lang w:val="en-US"/>
              </w:rPr>
            </w:pPr>
          </w:p>
          <w:p w14:paraId="260A31FE" w14:textId="4D8C8FD3" w:rsidR="00EA7267" w:rsidRPr="00EA7267" w:rsidRDefault="00EA7267" w:rsidP="000C1DB6">
            <w:pPr>
              <w:rPr>
                <w:lang w:val="ro-MD"/>
              </w:rPr>
            </w:pPr>
          </w:p>
        </w:tc>
      </w:tr>
      <w:tr w:rsidR="008D61FC" w:rsidRPr="009D01C1" w14:paraId="44ACF5E8" w14:textId="77777777" w:rsidTr="00420B2A">
        <w:trPr>
          <w:trHeight w:val="2616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7814" w:type="dxa"/>
          </w:tcPr>
          <w:p w14:paraId="5DAB0799" w14:textId="68FFB102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6160FBC1" w14:textId="77777777" w:rsidR="00685781" w:rsidRPr="00FF5A73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60A6FFD1" w14:textId="77777777" w:rsidR="00685781" w:rsidRDefault="00685781" w:rsidP="00685781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766F1BDD" w14:textId="77777777" w:rsidR="00685781" w:rsidRPr="00F6321C" w:rsidRDefault="00685781" w:rsidP="00685781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F8CE1CD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4141F7C9" w14:textId="77777777" w:rsidR="00685781" w:rsidRDefault="00685781" w:rsidP="00685781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156C1D54" w14:textId="77777777" w:rsidR="00420B2A" w:rsidRDefault="00420B2A" w:rsidP="00420B2A">
            <w:pPr>
              <w:rPr>
                <w:lang w:val="ro-MD"/>
              </w:rPr>
            </w:pPr>
          </w:p>
          <w:p w14:paraId="5B1D035C" w14:textId="77777777" w:rsidR="00420B2A" w:rsidRPr="008D61FC" w:rsidRDefault="00420B2A" w:rsidP="00420B2A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0316D8B0" w14:textId="77777777" w:rsidR="00420B2A" w:rsidRDefault="00420B2A" w:rsidP="00420B2A">
            <w:pPr>
              <w:rPr>
                <w:rStyle w:val="apple-style-span"/>
                <w:lang w:val="ro-RO"/>
              </w:rPr>
            </w:pPr>
          </w:p>
          <w:p w14:paraId="1E837982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34D93218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§1 Poliedre, pag.140</w:t>
            </w:r>
          </w:p>
          <w:p w14:paraId="0B63803D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pag. 142-145</w:t>
            </w:r>
          </w:p>
          <w:p w14:paraId="033B5C83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§3 Piramida. Trunchiul de piramidă, pag. 148-152</w:t>
            </w:r>
          </w:p>
          <w:p w14:paraId="1758B17C" w14:textId="77777777" w:rsidR="00420B2A" w:rsidRDefault="00420B2A" w:rsidP="00420B2A">
            <w:pPr>
              <w:rPr>
                <w:rStyle w:val="apple-style-span"/>
                <w:lang w:val="ro-RO"/>
              </w:rPr>
            </w:pPr>
          </w:p>
          <w:p w14:paraId="409D95C0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7886BDF7" w14:textId="77777777" w:rsidR="00420B2A" w:rsidRDefault="00420B2A" w:rsidP="00420B2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 3, 12, 13, 19 pag. 154 </w:t>
            </w:r>
          </w:p>
          <w:p w14:paraId="6432970D" w14:textId="77777777" w:rsidR="00420B2A" w:rsidRDefault="00420B2A" w:rsidP="00420B2A">
            <w:pPr>
              <w:rPr>
                <w:rStyle w:val="apple-style-span"/>
                <w:lang w:val="ro-RO"/>
              </w:rPr>
            </w:pPr>
          </w:p>
          <w:p w14:paraId="09D7F03C" w14:textId="1ACBBF07" w:rsidR="00420B2A" w:rsidRPr="00420B2A" w:rsidRDefault="00420B2A" w:rsidP="00420B2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C27F01C" w14:textId="77777777" w:rsidR="008D61FC" w:rsidRDefault="008D61FC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544DDF53" w14:textId="02D1F8E2" w:rsidR="008D61FC" w:rsidRDefault="00DD1797" w:rsidP="00420B2A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27E4F46" w14:textId="77777777" w:rsidR="00420B2A" w:rsidRPr="00420B2A" w:rsidRDefault="00420B2A" w:rsidP="00420B2A">
            <w:pPr>
              <w:jc w:val="center"/>
              <w:rPr>
                <w:lang w:val="ro-RO"/>
              </w:rPr>
            </w:pPr>
          </w:p>
          <w:p w14:paraId="522E3164" w14:textId="77777777" w:rsidR="00420B2A" w:rsidRPr="00420B2A" w:rsidRDefault="00420B2A" w:rsidP="00420B2A">
            <w:pPr>
              <w:jc w:val="center"/>
              <w:rPr>
                <w:lang w:val="ro-RO"/>
              </w:rPr>
            </w:pPr>
          </w:p>
          <w:p w14:paraId="4503D5B1" w14:textId="77777777" w:rsidR="00420B2A" w:rsidRPr="00420B2A" w:rsidRDefault="00420B2A" w:rsidP="00420B2A">
            <w:pPr>
              <w:jc w:val="center"/>
              <w:rPr>
                <w:lang w:val="ro-RO"/>
              </w:rPr>
            </w:pPr>
          </w:p>
          <w:p w14:paraId="423658FB" w14:textId="77777777" w:rsidR="00420B2A" w:rsidRPr="00420B2A" w:rsidRDefault="00420B2A" w:rsidP="00420B2A">
            <w:pPr>
              <w:jc w:val="center"/>
              <w:rPr>
                <w:lang w:val="ro-RO"/>
              </w:rPr>
            </w:pPr>
          </w:p>
          <w:p w14:paraId="3C42FB47" w14:textId="77777777" w:rsidR="00420B2A" w:rsidRPr="00420B2A" w:rsidRDefault="00420B2A" w:rsidP="00420B2A">
            <w:pPr>
              <w:jc w:val="center"/>
              <w:rPr>
                <w:lang w:val="ro-RO"/>
              </w:rPr>
            </w:pPr>
          </w:p>
          <w:p w14:paraId="76024CF7" w14:textId="77777777" w:rsidR="00420B2A" w:rsidRDefault="00420B2A" w:rsidP="00420B2A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514F84CF" w:rsidR="00420B2A" w:rsidRPr="00420B2A" w:rsidRDefault="00420B2A" w:rsidP="00420B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083" w:type="dxa"/>
          </w:tcPr>
          <w:p w14:paraId="3460C255" w14:textId="77777777" w:rsidR="00BF729C" w:rsidRDefault="00BF729C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6D5A1223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052EB5FB" w14:textId="77777777" w:rsidR="007E6199" w:rsidRDefault="007E6199" w:rsidP="00A57952">
            <w:pPr>
              <w:rPr>
                <w:rStyle w:val="apple-style-span"/>
                <w:lang w:val="ro-MD"/>
              </w:rPr>
            </w:pPr>
          </w:p>
          <w:p w14:paraId="0CEACE73" w14:textId="77777777" w:rsidR="00420B2A" w:rsidRPr="00420B2A" w:rsidRDefault="00420B2A" w:rsidP="00420B2A">
            <w:pPr>
              <w:rPr>
                <w:lang w:val="ro-MD"/>
              </w:rPr>
            </w:pPr>
          </w:p>
          <w:p w14:paraId="16CB2153" w14:textId="77777777" w:rsidR="00420B2A" w:rsidRPr="00420B2A" w:rsidRDefault="00420B2A" w:rsidP="00420B2A">
            <w:pPr>
              <w:rPr>
                <w:lang w:val="ro-MD"/>
              </w:rPr>
            </w:pPr>
          </w:p>
          <w:p w14:paraId="29725C40" w14:textId="77777777" w:rsidR="00420B2A" w:rsidRPr="00420B2A" w:rsidRDefault="00420B2A" w:rsidP="00420B2A">
            <w:pPr>
              <w:rPr>
                <w:lang w:val="ro-MD"/>
              </w:rPr>
            </w:pPr>
          </w:p>
          <w:p w14:paraId="601036ED" w14:textId="77777777" w:rsidR="00420B2A" w:rsidRDefault="00420B2A" w:rsidP="00420B2A">
            <w:pPr>
              <w:rPr>
                <w:rStyle w:val="apple-style-span"/>
                <w:lang w:val="ro-MD"/>
              </w:rPr>
            </w:pPr>
          </w:p>
          <w:p w14:paraId="2CAB5A1E" w14:textId="42B5CE6B" w:rsidR="00420B2A" w:rsidRPr="00420B2A" w:rsidRDefault="00420B2A" w:rsidP="00420B2A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CD1B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140C38A6"/>
    <w:multiLevelType w:val="multilevel"/>
    <w:tmpl w:val="CF2C5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851EA"/>
    <w:multiLevelType w:val="multilevel"/>
    <w:tmpl w:val="8D98A8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3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17C28"/>
    <w:multiLevelType w:val="multilevel"/>
    <w:tmpl w:val="999806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6" w15:restartNumberingAfterBreak="0">
    <w:nsid w:val="627C73D9"/>
    <w:multiLevelType w:val="multilevel"/>
    <w:tmpl w:val="66322A46"/>
    <w:lvl w:ilvl="0">
      <w:start w:val="1"/>
      <w:numFmt w:val="decimal"/>
      <w:lvlText w:val="8.%1."/>
      <w:lvlJc w:val="left"/>
      <w:pPr>
        <w:ind w:left="360" w:hanging="360"/>
      </w:pPr>
      <w:rPr>
        <w:b/>
        <w:bCs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A52FE"/>
    <w:multiLevelType w:val="multilevel"/>
    <w:tmpl w:val="6414E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45733"/>
    <w:rsid w:val="0004765B"/>
    <w:rsid w:val="000670EC"/>
    <w:rsid w:val="00067A52"/>
    <w:rsid w:val="00113C8C"/>
    <w:rsid w:val="001648A1"/>
    <w:rsid w:val="001732BB"/>
    <w:rsid w:val="002756C7"/>
    <w:rsid w:val="002820C3"/>
    <w:rsid w:val="002B2801"/>
    <w:rsid w:val="002D39DA"/>
    <w:rsid w:val="00302329"/>
    <w:rsid w:val="003B564C"/>
    <w:rsid w:val="00400187"/>
    <w:rsid w:val="00420B2A"/>
    <w:rsid w:val="00461BBA"/>
    <w:rsid w:val="004A4367"/>
    <w:rsid w:val="005128A7"/>
    <w:rsid w:val="00630321"/>
    <w:rsid w:val="00656A73"/>
    <w:rsid w:val="00685781"/>
    <w:rsid w:val="006967B5"/>
    <w:rsid w:val="006A593B"/>
    <w:rsid w:val="006D5075"/>
    <w:rsid w:val="006E4615"/>
    <w:rsid w:val="00722EF7"/>
    <w:rsid w:val="00730946"/>
    <w:rsid w:val="007B2AF3"/>
    <w:rsid w:val="007E6199"/>
    <w:rsid w:val="0086454B"/>
    <w:rsid w:val="008B21F9"/>
    <w:rsid w:val="008D61FC"/>
    <w:rsid w:val="00933125"/>
    <w:rsid w:val="00955DD0"/>
    <w:rsid w:val="009850B0"/>
    <w:rsid w:val="009C786F"/>
    <w:rsid w:val="009D01C1"/>
    <w:rsid w:val="009D1F9A"/>
    <w:rsid w:val="00A57952"/>
    <w:rsid w:val="00A91161"/>
    <w:rsid w:val="00AC2E62"/>
    <w:rsid w:val="00AD2CA1"/>
    <w:rsid w:val="00AD3248"/>
    <w:rsid w:val="00B0606A"/>
    <w:rsid w:val="00B1014E"/>
    <w:rsid w:val="00B82AC4"/>
    <w:rsid w:val="00B87677"/>
    <w:rsid w:val="00BA4221"/>
    <w:rsid w:val="00BF729C"/>
    <w:rsid w:val="00C43548"/>
    <w:rsid w:val="00CB2A6D"/>
    <w:rsid w:val="00D30F67"/>
    <w:rsid w:val="00D41977"/>
    <w:rsid w:val="00D56B1F"/>
    <w:rsid w:val="00D95367"/>
    <w:rsid w:val="00DD1797"/>
    <w:rsid w:val="00DE35FB"/>
    <w:rsid w:val="00DF0732"/>
    <w:rsid w:val="00DF7A60"/>
    <w:rsid w:val="00E07EB9"/>
    <w:rsid w:val="00E3576E"/>
    <w:rsid w:val="00E87E7F"/>
    <w:rsid w:val="00EA7267"/>
    <w:rsid w:val="00EE42A0"/>
    <w:rsid w:val="00F268EA"/>
    <w:rsid w:val="00FB0604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 Spacing"/>
    <w:qFormat/>
    <w:rsid w:val="00656A73"/>
    <w:pPr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2024-04-22T18:57:00Z</dcterms:created>
  <dcterms:modified xsi:type="dcterms:W3CDTF">2024-08-08T07:33:00Z</dcterms:modified>
</cp:coreProperties>
</file>