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C2" w:rsidRDefault="008A1F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8A1FC2" w:rsidRDefault="008663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Proiectul didactic al lecției</w:t>
      </w:r>
    </w:p>
    <w:p w:rsidR="008A1FC2" w:rsidRDefault="008663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Disciplina: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Matematică</w:t>
      </w:r>
    </w:p>
    <w:p w:rsidR="008A1FC2" w:rsidRDefault="008663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Clasa: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V-a</w:t>
      </w:r>
    </w:p>
    <w:p w:rsidR="008A1FC2" w:rsidRDefault="008663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Elemente de geometrie și unități de măsură</w:t>
      </w:r>
      <w:r>
        <w:rPr>
          <w:color w:val="000000"/>
        </w:rPr>
        <w:t xml:space="preserve"> </w:t>
      </w:r>
    </w:p>
    <w:p w:rsidR="008A1FC2" w:rsidRDefault="008663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Numărul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lecției în 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(conform proiectării didactice de lungă durată):</w:t>
      </w:r>
      <w:r w:rsidR="00E854FF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/30</w:t>
      </w:r>
    </w:p>
    <w:p w:rsidR="008A1FC2" w:rsidRDefault="008663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Subiectul lecției: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Oră de sinteză</w:t>
      </w:r>
    </w:p>
    <w:p w:rsidR="008A1FC2" w:rsidRDefault="008663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Durata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 minute</w:t>
      </w:r>
    </w:p>
    <w:p w:rsidR="008A1FC2" w:rsidRDefault="008663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Unități de competență:</w:t>
      </w:r>
    </w:p>
    <w:p w:rsidR="008A1FC2" w:rsidRDefault="008663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Utilizarea instrumentelor geometrice pentru a măsura sau a construi/ desena configurații geometrice în diverse contexte. </w:t>
      </w:r>
    </w:p>
    <w:p w:rsidR="008A1FC2" w:rsidRDefault="008663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Determinarea perimetrelor, ale ariilor (pătratului, dreptunghiului) și ale volumelor (cubului, cuboidului), efectuând rotunjiri a măsurilor unor obiecte din cotidian, utilizând sistemul internațional și/sau cel național de măsuri. </w:t>
      </w:r>
    </w:p>
    <w:p w:rsidR="008A1FC2" w:rsidRDefault="008663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Analizarea și interpretarea rezultatelor obținute prin rezolvarea unor probleme practice cu referire la figurile geometrice și corpurile studiate. </w:t>
      </w:r>
    </w:p>
    <w:p w:rsidR="008A1FC2" w:rsidRDefault="008663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Utilizarea unităților de măsură studiate în rezolvarea problemelor din diverse domenii. </w:t>
      </w:r>
    </w:p>
    <w:p w:rsidR="008A1FC2" w:rsidRDefault="008663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Justificarea unui demers sau rezultat obținut sau indicat cu figuri, corpuri geometrice și unități de măsură, recurgând la argumentări. </w:t>
      </w:r>
    </w:p>
    <w:p w:rsidR="008A1FC2" w:rsidRDefault="008663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Obiectivele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finele lecției, elevii vor fi capabili:</w:t>
      </w:r>
    </w:p>
    <w:p w:rsidR="008A1FC2" w:rsidRDefault="008663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O.1.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utilizeze instrumentele geometrice pentru a măsura dimensiunile figurilor geometrice (pătratul, dreptunghiul) și a corpurilor studiate (cubul, paralelipipedul dreptunghic)  în diverse contexte.</w:t>
      </w:r>
    </w:p>
    <w:p w:rsidR="008A1FC2" w:rsidRDefault="008663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determine perimetrele, ariile (pătratului, dreptunghiului) și volumele (cubului, paralelipipedului dreptunghic) utilizând unități de măsură acceptate în Sistemul internațional și/sau cel național de măsuri;</w:t>
      </w:r>
    </w:p>
    <w:p w:rsidR="008A1FC2" w:rsidRDefault="008663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O.3.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analizeze și să interpreteze rezultatele obținute prin rezolvarea unor probleme practice cu referire la figurile geometrice și corpurile studiate;</w:t>
      </w:r>
    </w:p>
    <w:p w:rsidR="008A1FC2" w:rsidRDefault="008663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O.4.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utilizeze unitățile de măsură studiate în rezolvarea problemelor;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8A1FC2" w:rsidRDefault="008663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O.5.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Să investigheze valoarea  de adevăr a unei afirmații, a unei propoziții cu ajutorul exemplelor și al contraexemplelor.</w:t>
      </w:r>
    </w:p>
    <w:p w:rsidR="008A1FC2" w:rsidRDefault="008663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lecție de formare a capacităților de analiză-sinteză a cunoștințelor</w:t>
      </w:r>
    </w:p>
    <w:p w:rsidR="008A1FC2" w:rsidRDefault="008663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Tehnologii didactice:</w:t>
      </w:r>
    </w:p>
    <w:p w:rsidR="008A1FC2" w:rsidRDefault="008663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frontală; individuală; în grup;</w:t>
      </w:r>
    </w:p>
    <w:p w:rsidR="008A1FC2" w:rsidRDefault="008663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Metode: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exercițiul; algoritmizarea; discuția dirijată; problematizarea; metoda  ciorchinelui;  jocul didactic;</w:t>
      </w:r>
    </w:p>
    <w:p w:rsidR="008A1FC2" w:rsidRDefault="008663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8A1FC2" w:rsidRDefault="008663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 Achiri, A. Braiciv, O. Șpuntenco, L. Ursu, Matematică. Manual. Clasa a V-a. Editura Prut Internațional. Chișinău, 2020;</w:t>
      </w:r>
    </w:p>
    <w:p w:rsidR="008A1FC2" w:rsidRDefault="008663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Computerul, proiectorul sau tabla interactivă; telefonul;</w:t>
      </w:r>
    </w:p>
    <w:p w:rsidR="008A1FC2" w:rsidRDefault="008663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Platforma educațională: </w:t>
      </w:r>
      <w:hyperlink r:id="rId6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</w:t>
        </w:r>
      </w:hyperlink>
      <w:hyperlink r:id="rId7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educatieinteractiva</w:t>
        </w:r>
      </w:hyperlink>
      <w:hyperlink r:id="rId8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.md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1FC2" w:rsidRDefault="008663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Evaluarea: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evaluare orală și în scris; produse: problemă rezolvată, răspuns oral, exercițiu rezolvat, harta conceptuală completată, poster cu transformări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8A1FC2" w:rsidRDefault="008A1F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8A1FC2" w:rsidRDefault="008A1F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8A1FC2" w:rsidRDefault="008A1F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8A1FC2" w:rsidRDefault="008A1F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sectPr w:rsidR="008A1FC2">
          <w:pgSz w:w="12240" w:h="15840"/>
          <w:pgMar w:top="993" w:right="1080" w:bottom="1134" w:left="1080" w:header="720" w:footer="720" w:gutter="0"/>
          <w:pgNumType w:start="1"/>
          <w:cols w:space="720"/>
        </w:sectPr>
      </w:pPr>
    </w:p>
    <w:p w:rsidR="008A1FC2" w:rsidRDefault="008663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c"/>
        <w:tblW w:w="13836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87"/>
        <w:gridCol w:w="993"/>
        <w:gridCol w:w="7371"/>
        <w:gridCol w:w="992"/>
        <w:gridCol w:w="2693"/>
      </w:tblGrid>
      <w:tr w:rsidR="008A1FC2">
        <w:tc>
          <w:tcPr>
            <w:tcW w:w="1787" w:type="dxa"/>
            <w:vAlign w:val="center"/>
          </w:tcPr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Etapele activității didactice</w:t>
            </w:r>
          </w:p>
        </w:tc>
        <w:tc>
          <w:tcPr>
            <w:tcW w:w="993" w:type="dxa"/>
            <w:vAlign w:val="center"/>
          </w:tcPr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3" w:right="-7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Obiective</w:t>
            </w:r>
          </w:p>
        </w:tc>
        <w:tc>
          <w:tcPr>
            <w:tcW w:w="7371" w:type="dxa"/>
            <w:vAlign w:val="center"/>
          </w:tcPr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Demers acțional al lecției</w:t>
            </w:r>
          </w:p>
        </w:tc>
        <w:tc>
          <w:tcPr>
            <w:tcW w:w="992" w:type="dxa"/>
            <w:vAlign w:val="center"/>
          </w:tcPr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Timp</w:t>
            </w:r>
          </w:p>
        </w:tc>
        <w:tc>
          <w:tcPr>
            <w:tcW w:w="2693" w:type="dxa"/>
            <w:vAlign w:val="center"/>
          </w:tcPr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Tehnologia realizării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(Metodă/Formă de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activitate/Resurse)</w:t>
            </w:r>
          </w:p>
        </w:tc>
      </w:tr>
      <w:tr w:rsidR="008A1FC2">
        <w:trPr>
          <w:trHeight w:val="413"/>
        </w:trPr>
        <w:tc>
          <w:tcPr>
            <w:tcW w:w="1787" w:type="dxa"/>
          </w:tcPr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Evocare</w:t>
            </w:r>
          </w:p>
        </w:tc>
        <w:tc>
          <w:tcPr>
            <w:tcW w:w="993" w:type="dxa"/>
          </w:tcPr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866377" w:rsidRDefault="00866377" w:rsidP="00866377">
            <w:pPr>
              <w:pStyle w:val="normal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stabilește un climat corespunzător desfășurării lecției, se înregistrează elevii absenți.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Ce ați avut de pregătit la tema pentru acasă?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§3.1 Măsurarea volumelor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pag.198-199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;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 3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pag. 201; 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Cum ați transformat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în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km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 (R/s: 1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 0, 000000001 km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de aceea vom împărți în fiecare caz la 1 000 000 000).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 este regula de împărțire a numerelor zecimale la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 (R/s:  Pentru a împărţi un număr zecimal la 10, 100, 1000 etc., deplasăm virgula spre stânga, respectiv cu o cifră, două cifre, trei cifre etc.)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a) 108 300 000 000 km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b) 0, 18 km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şi 0, 6 km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c) 0, 002521 km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Creaţi câte o hartă conceptuală de forma propusă pentru fiecare dintre mărimile: lungime; arie; volum;</w:t>
            </w: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C2">
              <w:rPr>
                <w:color w:val="000000"/>
              </w:rPr>
              <w:object w:dxaOrig="7489" w:dyaOrig="24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1.3pt;height:108pt" o:ole="">
                  <v:imagedata r:id="rId9" o:title=""/>
                </v:shape>
                <o:OLEObject Type="Embed" ProgID="PBrush" ShapeID="_x0000_i1025" DrawAspect="Content" ObjectID="_1784625947" r:id="rId10"/>
              </w:objec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După 5 minute de lucru, elevii prezintă harta conceptuală elaborată. Se propun completări/ corectări de către ceilalți elevi dacă sunt.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anunță subiectul lecției. Elevii notează în caiete.</w:t>
            </w:r>
          </w:p>
        </w:tc>
        <w:tc>
          <w:tcPr>
            <w:tcW w:w="992" w:type="dxa"/>
          </w:tcPr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8A1FC2" w:rsidRDefault="008A1FC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FC2" w:rsidRDefault="008A1FC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FC2" w:rsidRDefault="0086637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Manualul; </w:t>
            </w: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6637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în grup;</w:t>
            </w:r>
          </w:p>
          <w:p w:rsidR="008A1FC2" w:rsidRDefault="0086637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Metoda  ciorchinelui;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Harta conceptuală;</w:t>
            </w:r>
          </w:p>
        </w:tc>
      </w:tr>
      <w:tr w:rsidR="008A1FC2">
        <w:trPr>
          <w:trHeight w:val="71"/>
        </w:trPr>
        <w:tc>
          <w:tcPr>
            <w:tcW w:w="1787" w:type="dxa"/>
            <w:vMerge w:val="restart"/>
          </w:tcPr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Reflecție</w:t>
            </w:r>
          </w:p>
        </w:tc>
        <w:tc>
          <w:tcPr>
            <w:tcW w:w="993" w:type="dxa"/>
          </w:tcPr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</w:t>
            </w: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Sarcina 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Ex. 2, (pag. 213)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Transformaţi în unităţile principale de măsură pentru: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lungime: 4000 km; 4000 dm; 4000 cm; 4000 mm;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arie: 20 km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20 ha; 20 ari; 20 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20 mm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c) volum: 5 km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5 000 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500 000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 fiecare grup se repartizează câte un caz, răspunsurile se scriu pe un poster, după expirarea timpului de lucru (5 min), câte un reprezentant din fiecare grup prezintă rezultatele obținute.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a) lungime: 4 000 000 m; 400 m; 40 m; 4 mm;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b) arie: 20 000 000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200 000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2 000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0,2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0,00002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c) volum: 5 000 000 000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5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0, 5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Ex. 6, (pag. 213)</w:t>
            </w:r>
            <w:r>
              <w:rPr>
                <w:color w:val="000000"/>
              </w:rPr>
              <w:t xml:space="preserve"> 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 fiecare corp reprezentat în desen, aflaţi: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volumul;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aria fiecărei feţe;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perimetrul fiecărei feţe.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 cuboid se rezolvă problema frontal, pentru cub individual.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2053590</wp:posOffset>
                  </wp:positionH>
                  <wp:positionV relativeFrom="paragraph">
                    <wp:posOffset>-750569</wp:posOffset>
                  </wp:positionV>
                  <wp:extent cx="2486025" cy="922655"/>
                  <wp:effectExtent l="0" t="0" r="0" b="0"/>
                  <wp:wrapSquare wrapText="bothSides" distT="0" distB="0" distL="114300" distR="114300"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025" cy="9226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ad"/>
              <w:tblW w:w="714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/>
            </w:tblPr>
            <w:tblGrid>
              <w:gridCol w:w="4763"/>
              <w:gridCol w:w="2377"/>
            </w:tblGrid>
            <w:tr w:rsidR="008A1FC2">
              <w:tc>
                <w:tcPr>
                  <w:tcW w:w="4763" w:type="dxa"/>
                </w:tcPr>
                <w:p w:rsidR="008A1FC2" w:rsidRDefault="00866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Cuboid: </w:t>
                  </w:r>
                </w:p>
                <w:p w:rsidR="008A1FC2" w:rsidRDefault="00866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a)</w:t>
                  </w:r>
                  <m:oMath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cuboid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</w:rPr>
                      <m:t xml:space="preserve">=1530 </m:t>
                    </m:r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oMath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; b)</w:t>
                  </w:r>
                  <m:oMath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</w:rPr>
                      <m:t xml:space="preserve">=180 </m:t>
                    </m:r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; </w:t>
                  </w:r>
                </w:p>
                <w:p w:rsidR="008A1FC2" w:rsidRDefault="00BD376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</w:rPr>
                      <m:t xml:space="preserve">=127,5 </m:t>
                    </m:r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oMath>
                  <w:r w:rsidR="00866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; </w:t>
                  </w:r>
                  <m:oMath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</w:rPr>
                      <m:t xml:space="preserve">=102 </m:t>
                    </m:r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oMath>
                  <w:r w:rsidR="00866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;</w:t>
                  </w:r>
                </w:p>
                <w:p w:rsidR="008A1FC2" w:rsidRDefault="00866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c)</w:t>
                  </w:r>
                  <m:oMath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</w:rPr>
                      <m:t xml:space="preserve">=54 cm; 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</w:rPr>
                      <m:t>=47 cm;</m:t>
                    </m:r>
                  </m:oMath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</w:rPr>
                      <m:t>=41 cm;</m:t>
                    </m:r>
                  </m:oMath>
                </w:p>
              </w:tc>
              <w:tc>
                <w:tcPr>
                  <w:tcW w:w="2377" w:type="dxa"/>
                </w:tcPr>
                <w:p w:rsidR="008A1FC2" w:rsidRDefault="00866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Cub:</w:t>
                  </w:r>
                </w:p>
                <w:p w:rsidR="008A1FC2" w:rsidRDefault="00866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a)</w:t>
                  </w:r>
                  <m:oMath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cub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</w:rPr>
                      <m:t xml:space="preserve">=729 </m:t>
                    </m:r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oMath>
                </w:p>
                <w:p w:rsidR="008A1FC2" w:rsidRDefault="00866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b)</w:t>
                  </w:r>
                  <m:oMath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</w:rPr>
                      <m:t xml:space="preserve">=81 </m:t>
                    </m:r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; </w:t>
                  </w:r>
                </w:p>
                <w:p w:rsidR="008A1FC2" w:rsidRDefault="00866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c)</w:t>
                  </w:r>
                  <m:oMath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</w:rPr>
                      <m:t xml:space="preserve"> P=36 cm; </m:t>
                    </m:r>
                  </m:oMath>
                </w:p>
              </w:tc>
            </w:tr>
          </w:tbl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compară răspunsurile obținute, profesorul apreciază verbal activitatea elevilor. 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Profesorul oferă fiecărui grup câte o cutie.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3491865</wp:posOffset>
                  </wp:positionH>
                  <wp:positionV relativeFrom="paragraph">
                    <wp:posOffset>77470</wp:posOffset>
                  </wp:positionV>
                  <wp:extent cx="1047750" cy="922655"/>
                  <wp:effectExtent l="0" t="0" r="0" b="0"/>
                  <wp:wrapSquare wrapText="bothSides" distT="0" distB="0" distL="114300" distR="114300"/>
                  <wp:docPr id="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9226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Determinați forma corpului;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Măsurați dimensiunile corpului în metri;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Calculați aria suprafeței corpului; 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Calculați volumul corpului; 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Comparați volumul corpului cu 1m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Rezultatele obținute se notează pe un poster și se prezintă întregii clase.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Indicație: Răspunsurile depind de dimensiunile cutiilor oferite elevilor.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10</w:t>
            </w: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6</w:t>
            </w: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8A1FC2" w:rsidRDefault="0086637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Activitate în grup;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Exercițiul;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Manualul;</w:t>
            </w: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A1FC2" w:rsidRDefault="008A1FC2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A1FC2" w:rsidRDefault="008A1FC2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A1FC2" w:rsidRDefault="008A1FC2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A1FC2" w:rsidRDefault="008A1FC2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A1FC2" w:rsidRDefault="008A1FC2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A1FC2" w:rsidRDefault="008A1FC2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A1FC2" w:rsidRDefault="008A1FC2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A1FC2" w:rsidRDefault="0086637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Activitate frontală/ individuală; </w:t>
            </w:r>
          </w:p>
          <w:p w:rsidR="008A1FC2" w:rsidRDefault="0086637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Algoritmizarea;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Manualul;</w:t>
            </w:r>
          </w:p>
          <w:p w:rsidR="008A1FC2" w:rsidRDefault="008A1FC2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A1FC2" w:rsidRDefault="008A1FC2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A1FC2" w:rsidRDefault="008A1FC2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A1FC2" w:rsidRDefault="008A1FC2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A1FC2" w:rsidRDefault="0086637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în grup;</w:t>
            </w:r>
          </w:p>
          <w:p w:rsidR="008A1FC2" w:rsidRDefault="0086637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Problematizarea;</w:t>
            </w:r>
          </w:p>
          <w:p w:rsidR="008A1FC2" w:rsidRDefault="0086637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Cutii din carton de diferite dimensiuni; </w:t>
            </w:r>
          </w:p>
          <w:p w:rsidR="008A1FC2" w:rsidRDefault="0086637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Posterul;</w:t>
            </w: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1FC2">
        <w:trPr>
          <w:trHeight w:val="421"/>
        </w:trPr>
        <w:tc>
          <w:tcPr>
            <w:tcW w:w="1787" w:type="dxa"/>
            <w:vMerge/>
          </w:tcPr>
          <w:p w:rsidR="008A1FC2" w:rsidRDefault="008A1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-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</w:t>
            </w:r>
          </w:p>
        </w:tc>
        <w:tc>
          <w:tcPr>
            <w:tcW w:w="7371" w:type="dxa"/>
          </w:tcPr>
          <w:p w:rsidR="008A1FC2" w:rsidRDefault="0086637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Bilanțul lecției: </w:t>
            </w:r>
          </w:p>
          <w:p w:rsidR="008A1FC2" w:rsidRDefault="008663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cantitativ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Determinați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dacă afirmația este adevărată sau falsă: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https://educatieinteractiva.md/adevarat-fals/15126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Elevii notează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punctajul obținut. Se efectuează un sondaj referitor la rezultatele elevilor și se formulează concluzii.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2)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calitativ: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determină care obiective au fost realizate la lecție;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formulează concluzii privind activitatea clasei de elevi în ansamblu și a unor elevi în particular.</w:t>
            </w:r>
          </w:p>
        </w:tc>
        <w:tc>
          <w:tcPr>
            <w:tcW w:w="992" w:type="dxa"/>
          </w:tcPr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6</w:t>
            </w: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8A1FC2" w:rsidRDefault="0086637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individuală/ frontală;</w:t>
            </w:r>
          </w:p>
          <w:p w:rsidR="008A1FC2" w:rsidRDefault="0086637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Jocul didactic;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Discuția dirijată;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Calculator, proiector; telefon;</w:t>
            </w: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FC2" w:rsidRDefault="008A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1FC2">
        <w:trPr>
          <w:trHeight w:val="278"/>
        </w:trPr>
        <w:tc>
          <w:tcPr>
            <w:tcW w:w="1787" w:type="dxa"/>
            <w:vMerge/>
          </w:tcPr>
          <w:p w:rsidR="008A1FC2" w:rsidRDefault="008A1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A1FC2" w:rsidRDefault="008A1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Temă pentru acasă: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recapitulat: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§1- §3.1 Măsurarea volumelor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pag.190-199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;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Ex. 7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pag. 214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Completaţi informaţiile alegând unităţile corespunzătoare de măsură: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km ; km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; km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; kg.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Baikalul este cel mai adânc lac de pe glob, cu cea mai mare cantitate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apă dulce: are adâncimea de 1,742______ şi conţine circa 23000____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apă.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Marea Moartă are cea mai sărată apă în comparaţie cu apele tuturor mărilor de pe Pământ: acoperă o suprafaţă de 1020_____ şi conţine aproximativ 12650 ______milioane de sare.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Deşertul Salar din America de Sud este cel mai mare deşert de sare din lume: este situat la o altitudine de 3,6____şi se întinde pe 10 000 _____.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Ex. 11 c) pag. 215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 bazin are lungimea de 30 m, lăţimea de 6 m şi adâncimea de 2 m.</w:t>
            </w:r>
          </w:p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Cât va costa umplerea bazinului cu apă, dacă un metru cub de apă menajeră costă 10,35 lei?</w:t>
            </w:r>
          </w:p>
        </w:tc>
        <w:tc>
          <w:tcPr>
            <w:tcW w:w="992" w:type="dxa"/>
          </w:tcPr>
          <w:p w:rsidR="008A1FC2" w:rsidRDefault="00866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A1FC2" w:rsidRDefault="0086637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8A1FC2" w:rsidRDefault="0086637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Manualul.</w:t>
            </w:r>
          </w:p>
          <w:p w:rsidR="008A1FC2" w:rsidRDefault="008A1FC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A1FC2" w:rsidRDefault="00866377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EXERCIȚII SUPLIMENTARE</w:t>
      </w:r>
    </w:p>
    <w:p w:rsidR="008A1FC2" w:rsidRDefault="008663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 paralelipiped dreptunghic are dimensiunile de   2,7 dm, 4,1 dm și 52 cm. Calculați aria suprafeței totale și volumul  paralelipipedului .</w:t>
      </w:r>
    </w:p>
    <w:p w:rsidR="008A1FC2" w:rsidRDefault="008663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Ionel are un acvariu lungimea căruia este 60cm, lățimea 42 cm și înălțimea 50 cm. </w:t>
      </w:r>
      <w:r>
        <w:rPr>
          <w:rFonts w:ascii="Times New Roman" w:eastAsia="Times New Roman" w:hAnsi="Times New Roman" w:cs="Times New Roman"/>
          <w:sz w:val="24"/>
          <w:szCs w:val="24"/>
        </w:rPr>
        <w:t>Câți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apă sunt în acvariu, dacă suprafața apei se află la distanța de 4 cm de la marginea de sus a acvariului.</w:t>
      </w:r>
    </w:p>
    <w:p w:rsidR="008A1FC2" w:rsidRDefault="008663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 bazin în formă de cub are lungimea muchiei de 4 m este plin cu apă. Determinați câți metri cubi de apă sunt în bazin.</w:t>
      </w:r>
    </w:p>
    <w:p w:rsidR="008A1FC2" w:rsidRDefault="008663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 cât se mărește perimetrul unui dreptunghi dacă lungimea și lățimea se măresc de 3 ori?</w:t>
      </w:r>
    </w:p>
    <w:sectPr w:rsidR="008A1FC2" w:rsidSect="008A1FC2">
      <w:pgSz w:w="15840" w:h="12240" w:orient="landscape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D5A21"/>
    <w:multiLevelType w:val="multilevel"/>
    <w:tmpl w:val="4426D980"/>
    <w:lvl w:ilvl="0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1333370"/>
    <w:multiLevelType w:val="multilevel"/>
    <w:tmpl w:val="30D6E658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C17B7"/>
    <w:multiLevelType w:val="multilevel"/>
    <w:tmpl w:val="E4C4B7E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2325488"/>
    <w:multiLevelType w:val="multilevel"/>
    <w:tmpl w:val="52085B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20"/>
  <w:characterSpacingControl w:val="doNotCompress"/>
  <w:compat/>
  <w:rsids>
    <w:rsidRoot w:val="008A1FC2"/>
    <w:rsid w:val="00866377"/>
    <w:rsid w:val="008A1FC2"/>
    <w:rsid w:val="00BD3760"/>
    <w:rsid w:val="00E8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7D"/>
  </w:style>
  <w:style w:type="paragraph" w:styleId="1">
    <w:name w:val="heading 1"/>
    <w:basedOn w:val="normal"/>
    <w:next w:val="normal"/>
    <w:rsid w:val="008A1FC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8A1FC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8A1FC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8A1FC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8A1FC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8A1FC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A1FC2"/>
  </w:style>
  <w:style w:type="table" w:customStyle="1" w:styleId="TableNormal">
    <w:name w:val="Table Normal"/>
    <w:rsid w:val="008A1F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A1FC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D677A"/>
    <w:pPr>
      <w:spacing w:after="0" w:line="240" w:lineRule="auto"/>
    </w:pPr>
  </w:style>
  <w:style w:type="table" w:styleId="a5">
    <w:name w:val="Table Grid"/>
    <w:basedOn w:val="a1"/>
    <w:uiPriority w:val="5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2D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4725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374FF"/>
    <w:pPr>
      <w:ind w:left="720"/>
      <w:contextualSpacing/>
    </w:pPr>
    <w:rPr>
      <w:rFonts w:cs="Times New Roman"/>
    </w:rPr>
  </w:style>
  <w:style w:type="paragraph" w:customStyle="1" w:styleId="Normal1">
    <w:name w:val="Normal1"/>
    <w:rsid w:val="00097154"/>
    <w:pPr>
      <w:spacing w:after="0" w:line="276" w:lineRule="auto"/>
    </w:pPr>
    <w:rPr>
      <w:rFonts w:ascii="Arial" w:eastAsia="Arial" w:hAnsi="Arial" w:cs="Arial"/>
      <w:lang w:val="ru-RU"/>
    </w:rPr>
  </w:style>
  <w:style w:type="character" w:styleId="aa">
    <w:name w:val="Placeholder Text"/>
    <w:basedOn w:val="a0"/>
    <w:uiPriority w:val="99"/>
    <w:semiHidden/>
    <w:rsid w:val="007C47F6"/>
    <w:rPr>
      <w:color w:val="808080"/>
    </w:rPr>
  </w:style>
  <w:style w:type="paragraph" w:styleId="ab">
    <w:name w:val="Subtitle"/>
    <w:basedOn w:val="normal"/>
    <w:next w:val="normal"/>
    <w:rsid w:val="008A1FC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8A1FC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8A1FC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4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" TargetMode="External"/><Relationship Id="rId13" Type="http://schemas.openxmlformats.org/officeDocument/2006/relationships/hyperlink" Target="https://educatieinteractiva.md/adevarat-fals/15126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catieinteractiva.md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oZeHfWKDWmRlQVJkycRBJZtKIw==">CgMxLjA4AHIhMW4zNkRySmF4ZkNaTkJXby1TandlaWNxYUFQWldXTTFS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1184</Words>
  <Characters>6755</Characters>
  <Application>Microsoft Office Word</Application>
  <DocSecurity>0</DocSecurity>
  <Lines>56</Lines>
  <Paragraphs>15</Paragraphs>
  <ScaleCrop>false</ScaleCrop>
  <Company/>
  <LinksUpToDate>false</LinksUpToDate>
  <CharactersWithSpaces>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acer</cp:lastModifiedBy>
  <cp:revision>5</cp:revision>
  <dcterms:created xsi:type="dcterms:W3CDTF">2024-06-22T22:05:00Z</dcterms:created>
  <dcterms:modified xsi:type="dcterms:W3CDTF">2024-08-08T09:39:00Z</dcterms:modified>
</cp:coreProperties>
</file>