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18DF" w14:textId="3076FA28" w:rsidR="00FF13F9" w:rsidRDefault="005C6184" w:rsidP="004D093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4D09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4D09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4D093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36A2155E" w:rsidR="005C6184" w:rsidRPr="005C6184" w:rsidRDefault="005C6184" w:rsidP="004D093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D35D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D6D3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2E24C0FB" w:rsidR="005C6184" w:rsidRPr="00AD6D3D" w:rsidRDefault="005C6184" w:rsidP="004D093E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AD6D3D" w:rsidRPr="00AD6D3D">
        <w:rPr>
          <w:rFonts w:ascii="Times New Roman" w:hAnsi="Times New Roman" w:cs="Times New Roman"/>
          <w:sz w:val="24"/>
          <w:szCs w:val="24"/>
          <w:lang w:val="ro-RO"/>
        </w:rPr>
        <w:t>Introducerea factorilor sub radical</w:t>
      </w:r>
    </w:p>
    <w:p w14:paraId="18F042A8" w14:textId="77777777" w:rsidR="005C6184" w:rsidRPr="00E24F46" w:rsidRDefault="005C6184" w:rsidP="004D09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4D093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8B1617E" w14:textId="2F878B19" w:rsidR="00CB71C7" w:rsidRPr="00CB71C7" w:rsidRDefault="0046742C" w:rsidP="004D093E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CB71C7"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2. Recunoașterea în diverse enunțuri și exemplificarea în diverse contexte a numerelor reale, a puterilor, radicalilor și a proprietăților acestora.  </w:t>
      </w:r>
    </w:p>
    <w:p w14:paraId="41855AED" w14:textId="1A757B9A" w:rsidR="00CB71C7" w:rsidRPr="00CB71C7" w:rsidRDefault="00CB71C7" w:rsidP="004D093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1.5. Alegerea formei de reprezentare a unui număr real și utilizarea de algoritmi pentru optimizarea calculului cu numere reale. </w:t>
      </w:r>
    </w:p>
    <w:p w14:paraId="1BE13FB2" w14:textId="5AA590D6" w:rsidR="00CB71C7" w:rsidRPr="00CB71C7" w:rsidRDefault="00CB71C7" w:rsidP="004D093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1.6. Operarea cu numere reale pentru efectuarea calculelor cu numere reale în diverse contexte, utilizând proprietățile operațiilor studiate și a semnificațiilor parantezelor.</w:t>
      </w:r>
    </w:p>
    <w:p w14:paraId="68278B44" w14:textId="77777777" w:rsidR="00CB71C7" w:rsidRDefault="00CB71C7" w:rsidP="004D093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1.8. Investigarea valorii de adevăr a unei afirmații, propoziții cu numere reale, inclusiv cu ajutorul exemplelor, contraexemplelor.</w:t>
      </w:r>
    </w:p>
    <w:p w14:paraId="098C2CB3" w14:textId="5CE3167C" w:rsidR="00CB71C7" w:rsidRPr="00CB71C7" w:rsidRDefault="00CB71C7" w:rsidP="004D093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1.9. </w:t>
      </w:r>
      <w:r w:rsidRPr="00CB71C7">
        <w:rPr>
          <w:rFonts w:ascii="Times New Roman" w:hAnsi="Times New Roman" w:cs="Times New Roman"/>
          <w:sz w:val="24"/>
          <w:szCs w:val="24"/>
          <w:lang w:val="ro-MD"/>
        </w:rPr>
        <w:t>Justificarea unui demers sau rezultat, obținut sau indicat, cu numere reale, recurgând la argumentări, demonstrații.</w:t>
      </w:r>
    </w:p>
    <w:p w14:paraId="5C684E1A" w14:textId="03BA1179" w:rsidR="005C6184" w:rsidRPr="005C6184" w:rsidRDefault="005C6184" w:rsidP="004D093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55A63FE0" w:rsidR="005C6184" w:rsidRPr="0046648C" w:rsidRDefault="005C6184" w:rsidP="004D093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46648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A37AA8" w:rsidRPr="0046648C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776F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4A2E">
        <w:rPr>
          <w:rFonts w:ascii="Times New Roman" w:hAnsi="Times New Roman" w:cs="Times New Roman"/>
          <w:sz w:val="24"/>
          <w:szCs w:val="24"/>
          <w:lang w:val="ro-RO"/>
        </w:rPr>
        <w:t>radicali</w:t>
      </w:r>
      <w:r w:rsidR="00776FA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37AA8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 și proprietățile acestora,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 în situații reale și/sau modelate;</w:t>
      </w:r>
    </w:p>
    <w:p w14:paraId="30EDC191" w14:textId="22E32F40" w:rsidR="005C6184" w:rsidRPr="00622C0D" w:rsidRDefault="005C6184" w:rsidP="004D093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648C">
        <w:rPr>
          <w:rFonts w:ascii="Times New Roman" w:hAnsi="Times New Roman" w:cs="Times New Roman"/>
          <w:sz w:val="24"/>
          <w:szCs w:val="24"/>
          <w:lang w:val="ro-MD"/>
        </w:rPr>
        <w:t>O.2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să reprezinte numere reale </w:t>
      </w:r>
      <w:r w:rsidR="00705E1E" w:rsidRPr="00622C0D">
        <w:rPr>
          <w:rFonts w:ascii="Times New Roman" w:hAnsi="Times New Roman" w:cs="Times New Roman"/>
          <w:sz w:val="24"/>
          <w:szCs w:val="24"/>
          <w:lang w:val="ro-MD"/>
        </w:rPr>
        <w:t>în forma optimă, pentru a realiza calcule cu numere reale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6B75C371" w:rsidR="005C6184" w:rsidRPr="00622C0D" w:rsidRDefault="005C6184" w:rsidP="004D093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449C" w:rsidRPr="006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efectueze calcule cu numere reale în diverse contexte</w:t>
      </w:r>
      <w:r w:rsidR="004E449C" w:rsidRPr="00622C0D">
        <w:rPr>
          <w:rFonts w:ascii="Times New Roman" w:hAnsi="Times New Roman" w:cs="Times New Roman"/>
          <w:sz w:val="24"/>
          <w:szCs w:val="24"/>
          <w:lang w:val="ro-RO"/>
        </w:rPr>
        <w:t>, utilizând proprietățile operațiilor studiate</w:t>
      </w:r>
      <w:r w:rsidR="004E449C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49256301" w:rsidR="0046742C" w:rsidRPr="00622C0D" w:rsidRDefault="00395C40" w:rsidP="004D09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E96F07">
        <w:rPr>
          <w:rFonts w:ascii="Times New Roman" w:hAnsi="Times New Roman" w:cs="Times New Roman"/>
          <w:iCs/>
          <w:sz w:val="24"/>
          <w:szCs w:val="24"/>
          <w:lang w:val="ro-MD"/>
        </w:rPr>
        <w:t>4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622C0D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rezultatul obținut cu numere reale, prin demonstrații și argumentări;</w:t>
      </w:r>
    </w:p>
    <w:p w14:paraId="32492B14" w14:textId="4153A22B" w:rsidR="0046742C" w:rsidRPr="00622C0D" w:rsidRDefault="005C6184" w:rsidP="004D093E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E96F07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622C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622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622C0D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1FF6F6FB" w14:textId="5C816602" w:rsidR="00B61E1E" w:rsidRDefault="005C6184" w:rsidP="004D093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0D35DF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  <w:r w:rsidR="00B61E1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</w:t>
      </w:r>
    </w:p>
    <w:p w14:paraId="6ACFBCED" w14:textId="3C76430C" w:rsidR="005C6184" w:rsidRPr="00BB5FE2" w:rsidRDefault="00261B1E" w:rsidP="004D093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BB5FE2" w:rsidRDefault="005C6184" w:rsidP="004D093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D5C3430" w14:textId="2FED79D8" w:rsidR="008F4B76" w:rsidRDefault="005C6184" w:rsidP="004D093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B76">
        <w:rPr>
          <w:rFonts w:ascii="Times New Roman" w:hAnsi="Times New Roman" w:cs="Times New Roman"/>
          <w:sz w:val="24"/>
          <w:szCs w:val="24"/>
          <w:lang w:val="ro-RO"/>
        </w:rPr>
        <w:t xml:space="preserve">observare; predare; </w:t>
      </w:r>
      <w:r w:rsidR="002037CD" w:rsidRPr="00BB5FE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2037C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2037CD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B76">
        <w:rPr>
          <w:rFonts w:ascii="Times New Roman" w:hAnsi="Times New Roman" w:cs="Times New Roman"/>
          <w:sz w:val="24"/>
          <w:szCs w:val="24"/>
          <w:lang w:val="ro-RO"/>
        </w:rPr>
        <w:t>lucru cu manualul.</w:t>
      </w:r>
    </w:p>
    <w:p w14:paraId="73C5EAD9" w14:textId="719146F6" w:rsidR="005C6184" w:rsidRPr="00BB5FE2" w:rsidRDefault="005C6184" w:rsidP="004D093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4D093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01A282E3" w14:textId="77777777" w:rsidR="00674897" w:rsidRDefault="004A5EC9" w:rsidP="004D093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Computerul cu conexiune la internet; Proiectorul sau tabla interactivă; </w:t>
      </w:r>
    </w:p>
    <w:p w14:paraId="2B6116AA" w14:textId="1ED75BEB" w:rsidR="00674897" w:rsidRPr="00674897" w:rsidRDefault="00674897" w:rsidP="004D093E">
      <w:pPr>
        <w:pStyle w:val="Frspaiere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8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27027A8" w14:textId="64BB546B" w:rsidR="004A5EC9" w:rsidRDefault="00101E92" w:rsidP="004D093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fișe printate.</w:t>
      </w:r>
    </w:p>
    <w:p w14:paraId="64A53F26" w14:textId="2A52B82C" w:rsidR="00E24F46" w:rsidRPr="004A5EC9" w:rsidRDefault="005C6184" w:rsidP="004D093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5EC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F33937"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evaluare </w:t>
      </w:r>
      <w:r w:rsidR="008F4B76" w:rsidRPr="004A5EC9">
        <w:rPr>
          <w:rFonts w:ascii="Times New Roman" w:hAnsi="Times New Roman" w:cs="Times New Roman"/>
          <w:sz w:val="24"/>
          <w:szCs w:val="24"/>
          <w:lang w:val="ro-RO"/>
        </w:rPr>
        <w:t>scrisă</w:t>
      </w:r>
      <w:r w:rsidR="00F33937"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4A5EC9">
        <w:rPr>
          <w:rFonts w:ascii="Times New Roman" w:hAnsi="Times New Roman" w:cs="Times New Roman"/>
          <w:sz w:val="24"/>
          <w:szCs w:val="24"/>
          <w:lang w:val="ro-RO"/>
        </w:rPr>
        <w:t>produse: răspuns oral, exerciți</w:t>
      </w:r>
      <w:r w:rsidR="005A6C33" w:rsidRPr="004A5EC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 w:rsidRPr="004A5EC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B72B5"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83EE7" w:rsidRPr="004A5EC9">
        <w:rPr>
          <w:rFonts w:ascii="Times New Roman" w:hAnsi="Times New Roman" w:cs="Times New Roman"/>
          <w:sz w:val="24"/>
          <w:szCs w:val="24"/>
          <w:lang w:val="ro-RO"/>
        </w:rPr>
        <w:t>fișă scrisă</w:t>
      </w:r>
      <w:r w:rsidR="002037CD" w:rsidRPr="004A5E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00602B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C53362" w:rsidRPr="004D093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C53362" w:rsidRPr="00880716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23F31DA0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05A5E6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55E819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9EF72A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5039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0C7945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645716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4BC508D3" w:rsidR="009D41F9" w:rsidRPr="00587864" w:rsidRDefault="009D41F9" w:rsidP="00DB55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61726A19" w:rsidR="00AC5852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042F2317" w14:textId="77777777" w:rsidR="007C07D6" w:rsidRDefault="00452A60" w:rsidP="007C07D6">
            <w:pPr>
              <w:tabs>
                <w:tab w:val="left" w:pos="28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52A6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Verificarea temei de acasă</w:t>
            </w:r>
            <w:r w:rsidR="007B16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și reactualizarea cunoștințelor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7C07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recomandă verificarea selectivă a caietelor (o treime din clasă). Rezolvările sunt:</w:t>
            </w:r>
          </w:p>
          <w:p w14:paraId="52B198AE" w14:textId="2FD47158" w:rsidR="00DB3AF4" w:rsidRPr="00DB3AF4" w:rsidRDefault="00DB3AF4" w:rsidP="007C07D6">
            <w:pPr>
              <w:tabs>
                <w:tab w:val="left" w:pos="28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 10, pag. 23: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ϑ=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∙h =&gt;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ϑ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=&gt;a=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ϑ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h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5C88A78F" w14:textId="77777777" w:rsidR="00DB3AF4" w:rsidRPr="00DB3AF4" w:rsidRDefault="00DB3AF4" w:rsidP="007C07D6">
            <w:pPr>
              <w:tabs>
                <w:tab w:val="left" w:pos="28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22, pag. 23:</w:t>
            </w:r>
            <w:r w:rsidR="007C07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5,6644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≈2,380;    b)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0,015129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≈0,123;   </m:t>
              </m:r>
            </m:oMath>
          </w:p>
          <w:p w14:paraId="3164FEE4" w14:textId="201C10C5" w:rsidR="007C07D6" w:rsidRPr="00DB3AF4" w:rsidRDefault="00DB3AF4" w:rsidP="007C07D6">
            <w:pPr>
              <w:tabs>
                <w:tab w:val="left" w:pos="28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c)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692,7424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≈26,320;     d)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12,28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≈3,504.</m:t>
                </m:r>
              </m:oMath>
            </m:oMathPara>
          </w:p>
          <w:p w14:paraId="0813F917" w14:textId="77777777" w:rsidR="00676054" w:rsidRPr="00676054" w:rsidRDefault="00676054" w:rsidP="007C07D6">
            <w:pPr>
              <w:tabs>
                <w:tab w:val="left" w:pos="28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760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31, pag. 24: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 a) A=π∙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=&gt;R=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           b) E=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=&gt;v=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2E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   </m:t>
              </m:r>
            </m:oMath>
          </w:p>
          <w:p w14:paraId="4C2C1BC1" w14:textId="232BD91D" w:rsidR="007C07D6" w:rsidRPr="00676054" w:rsidRDefault="00676054" w:rsidP="007C07D6">
            <w:pPr>
              <w:tabs>
                <w:tab w:val="left" w:pos="283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c) P=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∙R=&gt;I=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R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1DDEFF46" w14:textId="065CD890" w:rsidR="007C07D6" w:rsidRPr="00B57A94" w:rsidRDefault="007C07D6" w:rsidP="007C07D6">
            <w:pPr>
              <w:tabs>
                <w:tab w:val="left" w:pos="283"/>
              </w:tabs>
              <w:rPr>
                <w:rFonts w:ascii="Times New Roman" w:hAnsi="Times New Roman" w:cs="Times New Roman"/>
                <w:bCs/>
                <w:i/>
                <w:color w:val="C00000"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AD6D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factorilor sub radical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DAD8440" w14:textId="50C27253" w:rsidR="00FA7862" w:rsidRPr="00880716" w:rsidRDefault="007C07D6" w:rsidP="00CA3E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3E1151E" w14:textId="401B7FE8" w:rsidR="009E1A6A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6FC6F875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50220E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191712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790BEB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C18141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33EE00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6DCE8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B05277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5E759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F7A575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4EA8C7EC" w:rsidR="00621E5E" w:rsidRPr="00587864" w:rsidRDefault="00880716" w:rsidP="008807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33B4CF0F" w14:textId="77777777" w:rsidR="007B169D" w:rsidRDefault="007B16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61832" w14:textId="27E91419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29D4E70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9FEF486" w14:textId="77777777" w:rsidR="00281DF7" w:rsidRDefault="00281DF7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54EA5" w14:textId="77777777" w:rsidR="00281DF7" w:rsidRDefault="00281DF7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448C0F" w14:textId="24B77B08" w:rsidR="009D58F7" w:rsidRDefault="008F4B76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</w:t>
            </w:r>
          </w:p>
          <w:p w14:paraId="6FDA4D8D" w14:textId="185C7E74" w:rsidR="007C3B0F" w:rsidRDefault="007B169D" w:rsidP="005F05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2F6BE2E3" w:rsidR="005F05BD" w:rsidRPr="005F05BD" w:rsidRDefault="005F05BD" w:rsidP="005F05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80716" w:rsidRPr="00880716" w14:paraId="07677454" w14:textId="77777777" w:rsidTr="00587864">
        <w:tc>
          <w:tcPr>
            <w:tcW w:w="1710" w:type="dxa"/>
          </w:tcPr>
          <w:p w14:paraId="3C6905FF" w14:textId="1FCF5096" w:rsidR="00880716" w:rsidRPr="00D13C0A" w:rsidRDefault="0088071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807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2553876F" w14:textId="77777777" w:rsidR="00880716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028060D6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B7D634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EA6880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3EE597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80D629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2BA0F141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2E3E10DE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19DB9C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610AA3AC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35D992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898F1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404CC3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CDAE4E" w14:textId="77777777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2417D005" w14:textId="08A4BB88" w:rsidR="00CA4BA9" w:rsidRDefault="00CA4BA9" w:rsidP="00CA4B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</w:tc>
        <w:tc>
          <w:tcPr>
            <w:tcW w:w="8370" w:type="dxa"/>
          </w:tcPr>
          <w:p w14:paraId="703888AA" w14:textId="1282773E" w:rsidR="00880716" w:rsidRDefault="00880716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Profesorul explică regula scoaterii factorului de sub radical:</w:t>
            </w:r>
          </w:p>
          <w:p w14:paraId="6D50A8E8" w14:textId="32253B9F" w:rsidR="00880716" w:rsidRPr="00880716" w:rsidRDefault="00880716" w:rsidP="00880716">
            <w:pPr>
              <w:rPr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7B9C717" wp14:editId="4AC3C80C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6350</wp:posOffset>
                  </wp:positionV>
                  <wp:extent cx="429260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1472" y="20506"/>
                      <wp:lineTo x="21472" y="0"/>
                      <wp:lineTo x="0" y="0"/>
                    </wp:wrapPolygon>
                  </wp:wrapTight>
                  <wp:docPr id="2126512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512986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76"/>
                          <a:stretch/>
                        </pic:blipFill>
                        <pic:spPr bwMode="auto">
                          <a:xfrm>
                            <a:off x="0" y="0"/>
                            <a:ext cx="4292600" cy="50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32DDED" w14:textId="77777777" w:rsidR="00880716" w:rsidRPr="00880716" w:rsidRDefault="00880716" w:rsidP="00880716">
            <w:pPr>
              <w:rPr>
                <w:lang w:val="ro-MD"/>
              </w:rPr>
            </w:pPr>
          </w:p>
          <w:p w14:paraId="656617FD" w14:textId="77777777" w:rsidR="00880716" w:rsidRPr="00880716" w:rsidRDefault="00880716" w:rsidP="00880716">
            <w:pPr>
              <w:rPr>
                <w:lang w:val="ro-MD"/>
              </w:rPr>
            </w:pPr>
          </w:p>
          <w:p w14:paraId="12A4499E" w14:textId="77777777" w:rsidR="00880716" w:rsidRPr="00880716" w:rsidRDefault="00880716" w:rsidP="008807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8807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Observații și completări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Se cere de adus la forma mai simplă expresia: </w:t>
            </w:r>
          </w:p>
          <w:p w14:paraId="3DB50401" w14:textId="7AC46488" w:rsidR="00880716" w:rsidRPr="00880716" w:rsidRDefault="00000000" w:rsidP="008807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</m:t>
              </m:r>
            </m:oMath>
            <w:r w:rsidR="0088071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b&gt;0, a&lt;0. </m:t>
              </m:r>
            </m:oMath>
            <w:r w:rsidR="0088071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Deci,</w:t>
            </w:r>
          </w:p>
          <w:p w14:paraId="26A320EC" w14:textId="74BB24A4" w:rsidR="00880716" w:rsidRPr="00880716" w:rsidRDefault="00000000" w:rsidP="008807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b-a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12FFA48F" w14:textId="77777777" w:rsidR="00880716" w:rsidRPr="00880716" w:rsidRDefault="00880716" w:rsidP="0088071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689C12" w14:textId="552D83E9" w:rsidR="004821A4" w:rsidRPr="004821A4" w:rsidRDefault="004821A4" w:rsidP="004821A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explică regula </w:t>
            </w:r>
            <w:r w:rsidRPr="004821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introducerii factorului de sub radical:</w:t>
            </w:r>
          </w:p>
          <w:p w14:paraId="4866BFF7" w14:textId="06E20592" w:rsidR="00880716" w:rsidRDefault="004821A4" w:rsidP="004821A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27FC6A89" wp14:editId="1BA4E166">
                  <wp:extent cx="3863604" cy="625145"/>
                  <wp:effectExtent l="0" t="0" r="3810" b="3810"/>
                  <wp:docPr id="229201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0126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606" cy="63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89190" w14:textId="77B34E4B" w:rsidR="004821A4" w:rsidRDefault="004821A4" w:rsidP="004821A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807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Observații și completări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Se cere de adus la forma mai simplă expresia:</w:t>
            </w:r>
          </w:p>
          <w:p w14:paraId="18C326D6" w14:textId="5506195B" w:rsidR="004821A4" w:rsidRDefault="004821A4" w:rsidP="004821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  <w:r w:rsidRPr="004821A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unde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&gt;0, b&lt;0</m:t>
              </m:r>
            </m:oMath>
            <w:r w:rsidRPr="004821A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Deci,</w:t>
            </w:r>
          </w:p>
          <w:p w14:paraId="40941520" w14:textId="4F02C177" w:rsidR="00880716" w:rsidRPr="00880716" w:rsidRDefault="004821A4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ba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27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27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81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=-9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=-9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90" w:type="dxa"/>
          </w:tcPr>
          <w:p w14:paraId="0BFB4724" w14:textId="01D56378" w:rsidR="00880716" w:rsidRDefault="004821A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</w:t>
            </w:r>
          </w:p>
        </w:tc>
        <w:tc>
          <w:tcPr>
            <w:tcW w:w="1800" w:type="dxa"/>
          </w:tcPr>
          <w:p w14:paraId="5206AA2D" w14:textId="77777777" w:rsidR="00880716" w:rsidRDefault="0088071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Predare</w:t>
            </w:r>
          </w:p>
          <w:p w14:paraId="5E436DD0" w14:textId="76A08FCB" w:rsidR="00880716" w:rsidRDefault="0088071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</w:t>
            </w:r>
            <w:r w:rsidR="007A31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tal</w:t>
            </w:r>
          </w:p>
          <w:p w14:paraId="41E4F3BD" w14:textId="04EB32E3" w:rsidR="00880716" w:rsidRDefault="0088071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</w:tc>
      </w:tr>
      <w:tr w:rsidR="00C53362" w:rsidRPr="00567FC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76D7A7" w14:textId="17238F98" w:rsidR="00FF4AA4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9E9BD36" w14:textId="34AAC5A3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67B22DE1" w14:textId="23F3C81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438C8B0F" w14:textId="1A203D40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52631C7" w14:textId="68008143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6E725B94" w14:textId="77777777" w:rsidR="00960FA7" w:rsidRDefault="00960FA7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E7E4A" w14:textId="77777777" w:rsidR="00B27B3E" w:rsidRDefault="00B27B3E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80FE86" w14:textId="77777777" w:rsidR="00B27B3E" w:rsidRDefault="00B27B3E" w:rsidP="007A31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1278F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75475A5C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4D626B37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53B7F71E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53902771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5A1BB886" w14:textId="77777777" w:rsidR="00B27B3E" w:rsidRDefault="00B27B3E" w:rsidP="00B27B3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82C265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768951A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622CDC63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6E0FA8EA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69D008E0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19C3C785" w14:textId="5B18E026" w:rsidR="00B27B3E" w:rsidRPr="00587864" w:rsidRDefault="00B27B3E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CBEE0A1" w14:textId="7F7412E0" w:rsidR="00B57850" w:rsidRDefault="007A3151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DC82C8C" wp14:editId="6E3CE48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391160</wp:posOffset>
                  </wp:positionV>
                  <wp:extent cx="4098290" cy="1414145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486" y="21241"/>
                      <wp:lineTo x="21486" y="0"/>
                      <wp:lineTo x="0" y="0"/>
                    </wp:wrapPolygon>
                  </wp:wrapTight>
                  <wp:docPr id="15044017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40175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29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8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activitate digitală interactivă frontală, la ecran comun: </w:t>
            </w:r>
            <w:hyperlink r:id="rId14" w:history="1">
              <w:r w:rsidR="00B57850" w:rsidRPr="00AB26E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https://educatieinteractiva.md/potriveste-perechi/15935</w:t>
              </w:r>
            </w:hyperlink>
          </w:p>
          <w:p w14:paraId="2FC5B281" w14:textId="6A23EE26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9DD01F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811EF2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2F9ED0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0E447A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0819F6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16892A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2D9E98" w14:textId="4314AE92" w:rsidR="00A61A0E" w:rsidRDefault="007A3151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9E5F9F0" wp14:editId="0596E818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24765</wp:posOffset>
                  </wp:positionV>
                  <wp:extent cx="3136900" cy="1438910"/>
                  <wp:effectExtent l="0" t="0" r="6350" b="8890"/>
                  <wp:wrapTight wrapText="bothSides">
                    <wp:wrapPolygon edited="0">
                      <wp:start x="0" y="0"/>
                      <wp:lineTo x="0" y="21447"/>
                      <wp:lineTo x="21513" y="21447"/>
                      <wp:lineTo x="21513" y="0"/>
                      <wp:lineTo x="0" y="0"/>
                    </wp:wrapPolygon>
                  </wp:wrapTight>
                  <wp:docPr id="1523291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29101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8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578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lucru în perechi ex. 13 și 14 pag. 23.</w:t>
            </w:r>
          </w:p>
          <w:p w14:paraId="529310E9" w14:textId="1657D861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988D9D9" w14:textId="77777777" w:rsidR="00B27B3E" w:rsidRDefault="00B27B3E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5733A2C" w14:textId="77777777" w:rsidR="00B27B3E" w:rsidRDefault="00B27B3E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F1437F3" w14:textId="77777777" w:rsidR="00B27B3E" w:rsidRDefault="00B27B3E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B1B8261" w14:textId="77777777" w:rsidR="00B27B3E" w:rsidRDefault="00B27B3E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CE159A8" w14:textId="77777777" w:rsidR="007A3151" w:rsidRDefault="007A3151" w:rsidP="007A3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F6DA22" w14:textId="5CE34D3C" w:rsidR="00C80903" w:rsidRPr="007A3151" w:rsidRDefault="00B27B3E" w:rsidP="007A31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7B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fișă de lucru independent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(anexa 1)</w:t>
            </w:r>
            <w:r w:rsidRPr="00B27B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E937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 este o fișă cu notă obligatorie.</w:t>
            </w:r>
          </w:p>
          <w:p w14:paraId="37B2EFB5" w14:textId="77777777" w:rsidR="00C80903" w:rsidRDefault="00C80903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58EBD7" w14:textId="77777777" w:rsidR="00C80903" w:rsidRDefault="00C80903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F5E41C" w14:textId="77777777" w:rsidR="007A3151" w:rsidRDefault="007A3151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EBB38A" w14:textId="77777777" w:rsidR="00C80903" w:rsidRDefault="00C80903" w:rsidP="00C809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Bilanțul lecției: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4B8700A8" w:rsidR="00B27B3E" w:rsidRPr="00B27B3E" w:rsidRDefault="00C80903" w:rsidP="00C809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ex. 1</w:t>
            </w:r>
            <w:r w:rsidR="009D16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 2</w:t>
            </w:r>
            <w:r w:rsidR="009D16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="009D16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28, 29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man. pag. </w:t>
            </w:r>
            <w:r w:rsidR="009D16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23-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24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PENTRU DORITORI de rezolvat ex.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  <w:r w:rsidR="007B2F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0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24.</w:t>
            </w:r>
          </w:p>
        </w:tc>
        <w:tc>
          <w:tcPr>
            <w:tcW w:w="990" w:type="dxa"/>
          </w:tcPr>
          <w:p w14:paraId="043988BD" w14:textId="02107B04" w:rsidR="00F04E7B" w:rsidRDefault="00B5785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4DC2EEB" w14:textId="77777777" w:rsidR="00F04E7B" w:rsidRDefault="00F04E7B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205FE8" w14:textId="77777777" w:rsidR="00FF4AA4" w:rsidRDefault="00FF4AA4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48CBFD" w14:textId="77777777" w:rsidR="00FF4AA4" w:rsidRDefault="00FF4AA4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CE22E" w14:textId="77777777" w:rsidR="00B77382" w:rsidRDefault="00B77382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632597" w14:textId="77777777" w:rsidR="0038076F" w:rsidRDefault="0038076F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AFE9A4" w14:textId="77777777" w:rsidR="0038076F" w:rsidRDefault="0038076F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45849D" w14:textId="77777777" w:rsidR="00004AB0" w:rsidRDefault="00004AB0" w:rsidP="00AB6F7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402EDA" w14:textId="77777777" w:rsidR="00AB6F79" w:rsidRDefault="00AB6F79" w:rsidP="00AB6F7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16106F" w14:textId="77777777" w:rsidR="00004AB0" w:rsidRDefault="00004AB0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46920E" w14:textId="77777777" w:rsidR="00004AB0" w:rsidRDefault="00004AB0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DC8B846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14D0F2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B1AEB1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B873A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F26D02" w14:textId="77777777" w:rsidR="00B27B3E" w:rsidRDefault="00B27B3E" w:rsidP="007A31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92DD96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E8731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95AC464" w14:textId="77777777" w:rsidR="00D622E9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52CCB" w14:textId="77777777" w:rsidR="00D622E9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6DAAE" w14:textId="77777777" w:rsidR="00D622E9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50A01D67" w:rsidR="00D622E9" w:rsidRPr="00587864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719B0052" w14:textId="24735D15" w:rsidR="004E17BA" w:rsidRP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392C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2BDA24C3" w14:textId="51451AC4" w:rsidR="00EE4CD7" w:rsidRDefault="00B5785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E785B2B" w14:textId="6DBBC2E8" w:rsidR="005251E8" w:rsidRPr="00A16A2E" w:rsidRDefault="00B57850" w:rsidP="00A16A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calculator cu conexiune la internet, ecran</w:t>
            </w:r>
          </w:p>
          <w:p w14:paraId="26C08A15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4100D88" w14:textId="77777777" w:rsidR="00B57850" w:rsidRDefault="00B5785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8CC39C3" w14:textId="77777777" w:rsidR="00B57850" w:rsidRDefault="00B5785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18A3B9F" w14:textId="77777777" w:rsidR="00AB6F79" w:rsidRDefault="00AB6F79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A4A7541" w14:textId="77777777" w:rsidR="00B57850" w:rsidRPr="00B57850" w:rsidRDefault="00B5785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3031CC8" w14:textId="3D255C75" w:rsidR="00585624" w:rsidRPr="00EE4CD7" w:rsidRDefault="00B57850" w:rsidP="005856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</w:t>
            </w:r>
          </w:p>
          <w:p w14:paraId="597417E5" w14:textId="63F219B0" w:rsidR="00585624" w:rsidRDefault="00B57850" w:rsidP="005856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55C5941E" w14:textId="77777777" w:rsidR="00585624" w:rsidRPr="00A16A2E" w:rsidRDefault="00585624" w:rsidP="005856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9DB0810" w14:textId="77777777" w:rsidR="00A16A2E" w:rsidRDefault="00A16A2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41AA" w14:textId="77777777" w:rsidR="00B27B3E" w:rsidRDefault="00B27B3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35AF8" w14:textId="77777777" w:rsidR="00B27B3E" w:rsidRDefault="00B27B3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C785" w14:textId="07B7C42C" w:rsidR="00593123" w:rsidRPr="00C95766" w:rsidRDefault="004406CA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scrisă</w:t>
            </w:r>
          </w:p>
          <w:p w14:paraId="0C5C36D3" w14:textId="6F6B0DA2" w:rsidR="00593123" w:rsidRPr="004E17BA" w:rsidRDefault="00DC2484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48AFF9B8" w14:textId="27E174C6" w:rsidR="00593123" w:rsidRPr="00776B91" w:rsidRDefault="00AB6F79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Fișă de lucru</w:t>
            </w:r>
          </w:p>
          <w:p w14:paraId="5516B576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A6095" w14:textId="77777777" w:rsidR="00FF4AA4" w:rsidRDefault="00FF4AA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9489E" w14:textId="77777777" w:rsidR="00600468" w:rsidRDefault="0060046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82B8" w14:textId="77777777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5246DF" w14:textId="06ABC60A" w:rsidR="00960FA7" w:rsidRPr="00E830F8" w:rsidRDefault="00960FA7" w:rsidP="00B27B3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6421A" w14:textId="4120430F" w:rsidR="00B451FF" w:rsidRDefault="00B451FF" w:rsidP="009E0F8B">
      <w:pPr>
        <w:rPr>
          <w:rFonts w:ascii="Times New Roman" w:hAnsi="Times New Roman" w:cs="Times New Roman"/>
          <w:sz w:val="24"/>
          <w:szCs w:val="24"/>
          <w:lang w:val="ro-MD"/>
        </w:rPr>
        <w:sectPr w:rsidR="00B451FF" w:rsidSect="00095266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p w14:paraId="05333986" w14:textId="263DF771" w:rsidR="009556CB" w:rsidRDefault="007B169D" w:rsidP="00512125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64567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Anexa 1. </w:t>
      </w:r>
      <w:r w:rsidR="006F31EE">
        <w:rPr>
          <w:rFonts w:ascii="Times New Roman" w:hAnsi="Times New Roman" w:cs="Times New Roman"/>
          <w:i/>
          <w:iCs/>
          <w:sz w:val="24"/>
          <w:szCs w:val="24"/>
          <w:lang w:val="ro-MD"/>
        </w:rPr>
        <w:t>Fișă de lucru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83"/>
        <w:gridCol w:w="8424"/>
        <w:gridCol w:w="936"/>
      </w:tblGrid>
      <w:tr w:rsidR="00777902" w14:paraId="7CB2CB4B" w14:textId="77777777" w:rsidTr="00012831">
        <w:tc>
          <w:tcPr>
            <w:tcW w:w="10243" w:type="dxa"/>
            <w:gridSpan w:val="3"/>
          </w:tcPr>
          <w:p w14:paraId="5ECD1530" w14:textId="3373B243" w:rsidR="00777902" w:rsidRPr="00777902" w:rsidRDefault="00777902" w:rsidP="006F31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77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Varianta I</w:t>
            </w:r>
          </w:p>
        </w:tc>
      </w:tr>
      <w:tr w:rsidR="006F31EE" w14:paraId="21AC75E2" w14:textId="77777777" w:rsidTr="00777902">
        <w:tc>
          <w:tcPr>
            <w:tcW w:w="883" w:type="dxa"/>
          </w:tcPr>
          <w:p w14:paraId="7FC95946" w14:textId="443F836D" w:rsidR="006F31EE" w:rsidRDefault="006F31EE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Item</w:t>
            </w:r>
          </w:p>
        </w:tc>
        <w:tc>
          <w:tcPr>
            <w:tcW w:w="8424" w:type="dxa"/>
          </w:tcPr>
          <w:p w14:paraId="6A72D986" w14:textId="5DC309AD" w:rsidR="006F31EE" w:rsidRDefault="006F31EE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Conținut</w:t>
            </w:r>
          </w:p>
        </w:tc>
        <w:tc>
          <w:tcPr>
            <w:tcW w:w="936" w:type="dxa"/>
          </w:tcPr>
          <w:p w14:paraId="530FD6B3" w14:textId="480917E9" w:rsidR="006F31EE" w:rsidRDefault="006F31EE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</w:t>
            </w:r>
          </w:p>
        </w:tc>
      </w:tr>
      <w:tr w:rsidR="006F31EE" w14:paraId="66328B41" w14:textId="77777777" w:rsidTr="00777902">
        <w:tc>
          <w:tcPr>
            <w:tcW w:w="883" w:type="dxa"/>
          </w:tcPr>
          <w:p w14:paraId="7033254F" w14:textId="4C73A60D" w:rsidR="006F31EE" w:rsidRDefault="006F31EE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8424" w:type="dxa"/>
          </w:tcPr>
          <w:p w14:paraId="7BB081D7" w14:textId="77777777" w:rsidR="006F31EE" w:rsidRDefault="006F31EE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  <w:r w:rsidR="0094519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,7+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900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1,21</m:t>
                  </m:r>
                </m:e>
              </m:rad>
            </m:oMath>
            <w:r w:rsidR="0094519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313BCF69" w14:textId="77777777" w:rsid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9451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Rezolvare:</w:t>
            </w:r>
          </w:p>
          <w:p w14:paraId="70845F5C" w14:textId="77777777" w:rsid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075311" w14:textId="77777777" w:rsid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4FD19E" w14:textId="77777777" w:rsid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19DF87" w14:textId="77777777" w:rsid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2B291A" w14:textId="10060EF4" w:rsidR="00945195" w:rsidRP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Răspuns:_________________________________________.</w:t>
            </w:r>
          </w:p>
        </w:tc>
        <w:tc>
          <w:tcPr>
            <w:tcW w:w="936" w:type="dxa"/>
          </w:tcPr>
          <w:p w14:paraId="2570A855" w14:textId="77777777" w:rsidR="00945195" w:rsidRDefault="00945195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</w:p>
          <w:p w14:paraId="256CBDAE" w14:textId="77777777" w:rsidR="00945195" w:rsidRDefault="00945195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  <w:p w14:paraId="3EE76BA0" w14:textId="77777777" w:rsidR="00945195" w:rsidRDefault="00945195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0EF627F" w14:textId="77777777" w:rsidR="00945195" w:rsidRDefault="00945195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7DC6A2D8" w14:textId="77777777" w:rsidR="00945195" w:rsidRDefault="00945195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29F90F62" w14:textId="77777777" w:rsidR="00945195" w:rsidRDefault="00945195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13D4CFBF" w14:textId="52CFEB5B" w:rsidR="00945195" w:rsidRDefault="00945195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</w:tr>
      <w:tr w:rsidR="006F31EE" w14:paraId="22CC15B2" w14:textId="77777777" w:rsidTr="00777902">
        <w:tc>
          <w:tcPr>
            <w:tcW w:w="883" w:type="dxa"/>
          </w:tcPr>
          <w:p w14:paraId="3C1537A5" w14:textId="65482AEC" w:rsidR="006F31EE" w:rsidRDefault="006F31EE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8424" w:type="dxa"/>
          </w:tcPr>
          <w:p w14:paraId="2A02EEE9" w14:textId="77777777" w:rsidR="006F31EE" w:rsidRDefault="00945195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Introduceți factorul sub radical:</w:t>
            </w:r>
          </w:p>
          <w:p w14:paraId="6C52F0A8" w14:textId="77777777" w:rsid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 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AD6B9C7" w14:textId="77777777" w:rsidR="00945195" w:rsidRDefault="00945195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3287D" w14:textId="77777777" w:rsidR="00945195" w:rsidRDefault="00945195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b) mn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16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  <w:r w:rsidRPr="004821A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unde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&gt;0, n&lt;0</m:t>
              </m:r>
            </m:oMath>
            <w:r w:rsidRPr="004821A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2F79A993" w14:textId="77777777" w:rsidR="00C235FD" w:rsidRDefault="00C235FD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898929" w14:textId="77777777" w:rsidR="00C235FD" w:rsidRDefault="00C235FD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049886" w14:textId="5A334783" w:rsidR="00C235FD" w:rsidRDefault="00C235FD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6" w:type="dxa"/>
          </w:tcPr>
          <w:p w14:paraId="31070C98" w14:textId="77777777" w:rsidR="00C235FD" w:rsidRDefault="00C235FD" w:rsidP="00C2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</w:p>
          <w:p w14:paraId="767AF616" w14:textId="77777777" w:rsidR="00C235FD" w:rsidRDefault="00C235FD" w:rsidP="00C2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  <w:p w14:paraId="663FA625" w14:textId="77777777" w:rsidR="00C235FD" w:rsidRDefault="00C235FD" w:rsidP="00C2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7858C16F" w14:textId="46BBE7BE" w:rsidR="00C235FD" w:rsidRDefault="00C235FD" w:rsidP="00E22C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37B235FC" w14:textId="77777777" w:rsidR="00E22C2F" w:rsidRDefault="00E22C2F" w:rsidP="00E22C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EEA1E8" w14:textId="77777777" w:rsidR="00C235FD" w:rsidRDefault="00C235FD" w:rsidP="00C2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6DC61D84" w14:textId="77777777" w:rsidR="00C235FD" w:rsidRDefault="00C235FD" w:rsidP="00C2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6C5C0F83" w14:textId="646741CB" w:rsidR="006F31EE" w:rsidRDefault="00C235FD" w:rsidP="00C2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</w:tr>
      <w:tr w:rsidR="006F31EE" w14:paraId="2987D882" w14:textId="77777777" w:rsidTr="00777902">
        <w:tc>
          <w:tcPr>
            <w:tcW w:w="883" w:type="dxa"/>
          </w:tcPr>
          <w:p w14:paraId="44F4893F" w14:textId="4747E4E4" w:rsidR="006F31EE" w:rsidRDefault="006F31EE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8424" w:type="dxa"/>
          </w:tcPr>
          <w:p w14:paraId="0FF4744D" w14:textId="77777777" w:rsidR="006F31EE" w:rsidRDefault="00C235FD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Scoateți factorul de sub radical:</w:t>
            </w:r>
          </w:p>
          <w:p w14:paraId="1BAC6680" w14:textId="406DD2BE" w:rsidR="00C235FD" w:rsidRPr="00C235FD" w:rsidRDefault="00C235FD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4CDEEAE" w14:textId="77777777" w:rsidR="00C235FD" w:rsidRDefault="00C235FD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755262" w14:textId="2D299871" w:rsidR="00C235FD" w:rsidRDefault="00C235FD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b)-2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363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27A290B" w14:textId="77777777" w:rsidR="00C235FD" w:rsidRDefault="00C235FD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D2FC63" w14:textId="77777777" w:rsidR="00C235FD" w:rsidRDefault="00C235FD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D60438" w14:textId="77777777" w:rsidR="00C235FD" w:rsidRDefault="00C235FD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c)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DCC56FC" w14:textId="77777777" w:rsidR="00C235FD" w:rsidRDefault="00C235FD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FCA096B" w14:textId="77777777" w:rsidR="00C235FD" w:rsidRDefault="00C235FD" w:rsidP="006F31E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4420C93" w14:textId="53E011E8" w:rsidR="00C235FD" w:rsidRDefault="00C235FD" w:rsidP="006F3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36" w:type="dxa"/>
          </w:tcPr>
          <w:p w14:paraId="423ED7CB" w14:textId="77777777" w:rsidR="006F31EE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</w:p>
          <w:p w14:paraId="0A9B75B4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  <w:p w14:paraId="2BDF09E5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78D2D89C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0AFC8E78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CEC400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EB4F28C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7D5502CF" w14:textId="77777777" w:rsidR="00C235FD" w:rsidRDefault="00C235FD" w:rsidP="00E22C2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01818D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5454F363" w14:textId="77777777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24E969AD" w14:textId="5A09FA79" w:rsidR="00C235FD" w:rsidRDefault="00C235FD" w:rsidP="006F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</w:tr>
    </w:tbl>
    <w:p w14:paraId="6C2BFC1B" w14:textId="77777777" w:rsidR="006F31EE" w:rsidRPr="00164567" w:rsidRDefault="006F31EE" w:rsidP="00AC6BE4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489CC1F5" w14:textId="350AB3CD" w:rsidR="007B169D" w:rsidRPr="007A3151" w:rsidRDefault="007B169D" w:rsidP="007A3151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7B169D" w:rsidRPr="007A3151" w:rsidSect="00B451FF">
      <w:pgSz w:w="12240" w:h="15840"/>
      <w:pgMar w:top="1440" w:right="90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82B8" w14:textId="77777777" w:rsidR="005F4EC3" w:rsidRDefault="005F4EC3" w:rsidP="00254284">
      <w:pPr>
        <w:spacing w:after="0" w:line="240" w:lineRule="auto"/>
      </w:pPr>
      <w:r>
        <w:separator/>
      </w:r>
    </w:p>
  </w:endnote>
  <w:endnote w:type="continuationSeparator" w:id="0">
    <w:p w14:paraId="39AD1099" w14:textId="77777777" w:rsidR="005F4EC3" w:rsidRDefault="005F4EC3" w:rsidP="0025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476EC" w14:textId="77777777" w:rsidR="005F4EC3" w:rsidRDefault="005F4EC3" w:rsidP="00254284">
      <w:pPr>
        <w:spacing w:after="0" w:line="240" w:lineRule="auto"/>
      </w:pPr>
      <w:r>
        <w:separator/>
      </w:r>
    </w:p>
  </w:footnote>
  <w:footnote w:type="continuationSeparator" w:id="0">
    <w:p w14:paraId="62DD7801" w14:textId="77777777" w:rsidR="005F4EC3" w:rsidRDefault="005F4EC3" w:rsidP="0025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5E750A"/>
    <w:multiLevelType w:val="multilevel"/>
    <w:tmpl w:val="914C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D216906"/>
    <w:multiLevelType w:val="hybridMultilevel"/>
    <w:tmpl w:val="93CA1B0A"/>
    <w:lvl w:ilvl="0" w:tplc="C2AE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7065E"/>
    <w:multiLevelType w:val="hybridMultilevel"/>
    <w:tmpl w:val="04A0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63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34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44C"/>
    <w:multiLevelType w:val="hybridMultilevel"/>
    <w:tmpl w:val="7FF8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3E61"/>
    <w:multiLevelType w:val="hybridMultilevel"/>
    <w:tmpl w:val="A2762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C6E7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D379F"/>
    <w:multiLevelType w:val="multilevel"/>
    <w:tmpl w:val="1D22F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940011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FDA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169AF"/>
    <w:multiLevelType w:val="hybridMultilevel"/>
    <w:tmpl w:val="C680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2D6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1D8"/>
    <w:multiLevelType w:val="hybridMultilevel"/>
    <w:tmpl w:val="FA8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C48"/>
    <w:multiLevelType w:val="hybridMultilevel"/>
    <w:tmpl w:val="C3F88D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187C6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37F4"/>
    <w:multiLevelType w:val="hybridMultilevel"/>
    <w:tmpl w:val="9D7418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2112E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602B"/>
    <w:multiLevelType w:val="hybridMultilevel"/>
    <w:tmpl w:val="4E8A8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E724D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A60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1012C"/>
    <w:multiLevelType w:val="hybridMultilevel"/>
    <w:tmpl w:val="38AED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774C6"/>
    <w:multiLevelType w:val="hybridMultilevel"/>
    <w:tmpl w:val="E0EE9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13"/>
  </w:num>
  <w:num w:numId="2" w16cid:durableId="232278236">
    <w:abstractNumId w:val="3"/>
  </w:num>
  <w:num w:numId="3" w16cid:durableId="268201121">
    <w:abstractNumId w:val="0"/>
  </w:num>
  <w:num w:numId="4" w16cid:durableId="1410300572">
    <w:abstractNumId w:val="21"/>
  </w:num>
  <w:num w:numId="5" w16cid:durableId="2115054566">
    <w:abstractNumId w:val="1"/>
  </w:num>
  <w:num w:numId="6" w16cid:durableId="2101901428">
    <w:abstractNumId w:val="10"/>
  </w:num>
  <w:num w:numId="7" w16cid:durableId="596400654">
    <w:abstractNumId w:val="4"/>
  </w:num>
  <w:num w:numId="8" w16cid:durableId="2090997497">
    <w:abstractNumId w:val="15"/>
  </w:num>
  <w:num w:numId="9" w16cid:durableId="1278753045">
    <w:abstractNumId w:val="18"/>
  </w:num>
  <w:num w:numId="10" w16cid:durableId="2048942945">
    <w:abstractNumId w:val="12"/>
  </w:num>
  <w:num w:numId="11" w16cid:durableId="1087965198">
    <w:abstractNumId w:val="2"/>
  </w:num>
  <w:num w:numId="12" w16cid:durableId="1927222280">
    <w:abstractNumId w:val="8"/>
  </w:num>
  <w:num w:numId="13" w16cid:durableId="1531725166">
    <w:abstractNumId w:val="16"/>
  </w:num>
  <w:num w:numId="14" w16cid:durableId="538006819">
    <w:abstractNumId w:val="25"/>
  </w:num>
  <w:num w:numId="15" w16cid:durableId="605498735">
    <w:abstractNumId w:val="7"/>
  </w:num>
  <w:num w:numId="16" w16cid:durableId="59788684">
    <w:abstractNumId w:val="14"/>
  </w:num>
  <w:num w:numId="17" w16cid:durableId="1016619792">
    <w:abstractNumId w:val="11"/>
  </w:num>
  <w:num w:numId="18" w16cid:durableId="409738391">
    <w:abstractNumId w:val="5"/>
  </w:num>
  <w:num w:numId="19" w16cid:durableId="985088664">
    <w:abstractNumId w:val="19"/>
  </w:num>
  <w:num w:numId="20" w16cid:durableId="605624363">
    <w:abstractNumId w:val="6"/>
  </w:num>
  <w:num w:numId="21" w16cid:durableId="932009558">
    <w:abstractNumId w:val="22"/>
  </w:num>
  <w:num w:numId="22" w16cid:durableId="604850055">
    <w:abstractNumId w:val="23"/>
  </w:num>
  <w:num w:numId="23" w16cid:durableId="2114669019">
    <w:abstractNumId w:val="17"/>
  </w:num>
  <w:num w:numId="24" w16cid:durableId="1487552755">
    <w:abstractNumId w:val="9"/>
  </w:num>
  <w:num w:numId="25" w16cid:durableId="559096157">
    <w:abstractNumId w:val="20"/>
  </w:num>
  <w:num w:numId="26" w16cid:durableId="12734396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4AB0"/>
    <w:rsid w:val="000060B1"/>
    <w:rsid w:val="000631CB"/>
    <w:rsid w:val="0007029E"/>
    <w:rsid w:val="00084E5B"/>
    <w:rsid w:val="00095266"/>
    <w:rsid w:val="000A4565"/>
    <w:rsid w:val="000A4EC0"/>
    <w:rsid w:val="000B39C1"/>
    <w:rsid w:val="000B7252"/>
    <w:rsid w:val="000C5607"/>
    <w:rsid w:val="000D35DF"/>
    <w:rsid w:val="000E7556"/>
    <w:rsid w:val="000F6E06"/>
    <w:rsid w:val="0010124E"/>
    <w:rsid w:val="00101E92"/>
    <w:rsid w:val="00105401"/>
    <w:rsid w:val="00106D80"/>
    <w:rsid w:val="00121A40"/>
    <w:rsid w:val="001268FE"/>
    <w:rsid w:val="00132ADC"/>
    <w:rsid w:val="001346AC"/>
    <w:rsid w:val="00143940"/>
    <w:rsid w:val="00164567"/>
    <w:rsid w:val="00182465"/>
    <w:rsid w:val="00194D63"/>
    <w:rsid w:val="001C7385"/>
    <w:rsid w:val="001D7E38"/>
    <w:rsid w:val="001E4D06"/>
    <w:rsid w:val="001E6265"/>
    <w:rsid w:val="002037CD"/>
    <w:rsid w:val="00213919"/>
    <w:rsid w:val="002139FB"/>
    <w:rsid w:val="00241C21"/>
    <w:rsid w:val="00243D4D"/>
    <w:rsid w:val="00251BD7"/>
    <w:rsid w:val="00254284"/>
    <w:rsid w:val="00261B1E"/>
    <w:rsid w:val="002631BC"/>
    <w:rsid w:val="00270BAF"/>
    <w:rsid w:val="00271E72"/>
    <w:rsid w:val="00272231"/>
    <w:rsid w:val="00277018"/>
    <w:rsid w:val="00281DF7"/>
    <w:rsid w:val="00291C58"/>
    <w:rsid w:val="002976F7"/>
    <w:rsid w:val="00297718"/>
    <w:rsid w:val="002A1AB0"/>
    <w:rsid w:val="002A37F5"/>
    <w:rsid w:val="002D3809"/>
    <w:rsid w:val="002E4A5F"/>
    <w:rsid w:val="00304ED5"/>
    <w:rsid w:val="0031118A"/>
    <w:rsid w:val="00315634"/>
    <w:rsid w:val="00321A3E"/>
    <w:rsid w:val="00332C38"/>
    <w:rsid w:val="00335C3F"/>
    <w:rsid w:val="0033699D"/>
    <w:rsid w:val="00352164"/>
    <w:rsid w:val="003531A6"/>
    <w:rsid w:val="00363519"/>
    <w:rsid w:val="00365170"/>
    <w:rsid w:val="0038076F"/>
    <w:rsid w:val="00383840"/>
    <w:rsid w:val="00392C08"/>
    <w:rsid w:val="00395C40"/>
    <w:rsid w:val="003B1215"/>
    <w:rsid w:val="003C2C2C"/>
    <w:rsid w:val="003C34D6"/>
    <w:rsid w:val="003D1DAD"/>
    <w:rsid w:val="003E4046"/>
    <w:rsid w:val="003F47BB"/>
    <w:rsid w:val="00404526"/>
    <w:rsid w:val="0041241B"/>
    <w:rsid w:val="00413268"/>
    <w:rsid w:val="00427084"/>
    <w:rsid w:val="00430860"/>
    <w:rsid w:val="00432192"/>
    <w:rsid w:val="00433B26"/>
    <w:rsid w:val="0043556D"/>
    <w:rsid w:val="004406CA"/>
    <w:rsid w:val="00444AAF"/>
    <w:rsid w:val="00452A60"/>
    <w:rsid w:val="00456057"/>
    <w:rsid w:val="004612C1"/>
    <w:rsid w:val="004630D9"/>
    <w:rsid w:val="0046648C"/>
    <w:rsid w:val="0046742C"/>
    <w:rsid w:val="00476760"/>
    <w:rsid w:val="004774FA"/>
    <w:rsid w:val="0048083F"/>
    <w:rsid w:val="004821A4"/>
    <w:rsid w:val="00484642"/>
    <w:rsid w:val="00484FCA"/>
    <w:rsid w:val="00495CFF"/>
    <w:rsid w:val="004A1F5A"/>
    <w:rsid w:val="004A5EC9"/>
    <w:rsid w:val="004A6E2A"/>
    <w:rsid w:val="004D093E"/>
    <w:rsid w:val="004E17BA"/>
    <w:rsid w:val="004E449C"/>
    <w:rsid w:val="004F2812"/>
    <w:rsid w:val="00512125"/>
    <w:rsid w:val="0051637C"/>
    <w:rsid w:val="00517012"/>
    <w:rsid w:val="00524074"/>
    <w:rsid w:val="005251E8"/>
    <w:rsid w:val="00530574"/>
    <w:rsid w:val="00534205"/>
    <w:rsid w:val="005441E9"/>
    <w:rsid w:val="00547448"/>
    <w:rsid w:val="00552C3D"/>
    <w:rsid w:val="00556619"/>
    <w:rsid w:val="00560F96"/>
    <w:rsid w:val="00566755"/>
    <w:rsid w:val="00567CA4"/>
    <w:rsid w:val="00567FC2"/>
    <w:rsid w:val="00577596"/>
    <w:rsid w:val="00585624"/>
    <w:rsid w:val="00585F88"/>
    <w:rsid w:val="00587864"/>
    <w:rsid w:val="00593123"/>
    <w:rsid w:val="005A6C33"/>
    <w:rsid w:val="005B2425"/>
    <w:rsid w:val="005B5486"/>
    <w:rsid w:val="005C6184"/>
    <w:rsid w:val="005D5716"/>
    <w:rsid w:val="005E023B"/>
    <w:rsid w:val="005F05BD"/>
    <w:rsid w:val="005F4EC3"/>
    <w:rsid w:val="00600468"/>
    <w:rsid w:val="00611B89"/>
    <w:rsid w:val="00617436"/>
    <w:rsid w:val="00617C7D"/>
    <w:rsid w:val="00621E5E"/>
    <w:rsid w:val="00622C0D"/>
    <w:rsid w:val="00663D94"/>
    <w:rsid w:val="00666556"/>
    <w:rsid w:val="00674897"/>
    <w:rsid w:val="00676054"/>
    <w:rsid w:val="006803D2"/>
    <w:rsid w:val="00683EE7"/>
    <w:rsid w:val="00690F2E"/>
    <w:rsid w:val="00692BD0"/>
    <w:rsid w:val="006A4276"/>
    <w:rsid w:val="006A472C"/>
    <w:rsid w:val="006F31EE"/>
    <w:rsid w:val="006F7385"/>
    <w:rsid w:val="00705E1E"/>
    <w:rsid w:val="0071268E"/>
    <w:rsid w:val="00724A41"/>
    <w:rsid w:val="0073004A"/>
    <w:rsid w:val="00742DAD"/>
    <w:rsid w:val="00744DEE"/>
    <w:rsid w:val="00752D3C"/>
    <w:rsid w:val="00754F62"/>
    <w:rsid w:val="00776B91"/>
    <w:rsid w:val="00776FAA"/>
    <w:rsid w:val="00777902"/>
    <w:rsid w:val="00777F83"/>
    <w:rsid w:val="007816B9"/>
    <w:rsid w:val="007A13FC"/>
    <w:rsid w:val="007A25C3"/>
    <w:rsid w:val="007A3151"/>
    <w:rsid w:val="007B169D"/>
    <w:rsid w:val="007B2F47"/>
    <w:rsid w:val="007B5C06"/>
    <w:rsid w:val="007C07D6"/>
    <w:rsid w:val="007C3B0F"/>
    <w:rsid w:val="007E5D18"/>
    <w:rsid w:val="008059C5"/>
    <w:rsid w:val="00812494"/>
    <w:rsid w:val="00822C47"/>
    <w:rsid w:val="00846E5E"/>
    <w:rsid w:val="00846EDE"/>
    <w:rsid w:val="00866C45"/>
    <w:rsid w:val="00880716"/>
    <w:rsid w:val="00886307"/>
    <w:rsid w:val="00895A81"/>
    <w:rsid w:val="008A1435"/>
    <w:rsid w:val="008A46F0"/>
    <w:rsid w:val="008B330B"/>
    <w:rsid w:val="008B5EB7"/>
    <w:rsid w:val="008B72B5"/>
    <w:rsid w:val="008C5775"/>
    <w:rsid w:val="008E7B1F"/>
    <w:rsid w:val="008F4B76"/>
    <w:rsid w:val="00912007"/>
    <w:rsid w:val="00926B7B"/>
    <w:rsid w:val="00934EB4"/>
    <w:rsid w:val="00945195"/>
    <w:rsid w:val="009556CB"/>
    <w:rsid w:val="00960FA7"/>
    <w:rsid w:val="00962036"/>
    <w:rsid w:val="00966A68"/>
    <w:rsid w:val="00972DEC"/>
    <w:rsid w:val="00982985"/>
    <w:rsid w:val="009954CC"/>
    <w:rsid w:val="009C061E"/>
    <w:rsid w:val="009D1693"/>
    <w:rsid w:val="009D41F9"/>
    <w:rsid w:val="009D527E"/>
    <w:rsid w:val="009D58F7"/>
    <w:rsid w:val="009E0F8B"/>
    <w:rsid w:val="009E1A6A"/>
    <w:rsid w:val="00A03AEC"/>
    <w:rsid w:val="00A07448"/>
    <w:rsid w:val="00A16474"/>
    <w:rsid w:val="00A16A2E"/>
    <w:rsid w:val="00A16DDD"/>
    <w:rsid w:val="00A2573C"/>
    <w:rsid w:val="00A26753"/>
    <w:rsid w:val="00A267D3"/>
    <w:rsid w:val="00A37AA8"/>
    <w:rsid w:val="00A37D1C"/>
    <w:rsid w:val="00A60FAC"/>
    <w:rsid w:val="00A61A0E"/>
    <w:rsid w:val="00A95357"/>
    <w:rsid w:val="00AA018D"/>
    <w:rsid w:val="00AA0810"/>
    <w:rsid w:val="00AB12E4"/>
    <w:rsid w:val="00AB6F79"/>
    <w:rsid w:val="00AC1087"/>
    <w:rsid w:val="00AC5852"/>
    <w:rsid w:val="00AC6BE4"/>
    <w:rsid w:val="00AD18E8"/>
    <w:rsid w:val="00AD2ADE"/>
    <w:rsid w:val="00AD6D3D"/>
    <w:rsid w:val="00AF7AAC"/>
    <w:rsid w:val="00B018AB"/>
    <w:rsid w:val="00B27B3E"/>
    <w:rsid w:val="00B3232D"/>
    <w:rsid w:val="00B42EBD"/>
    <w:rsid w:val="00B43D84"/>
    <w:rsid w:val="00B451FF"/>
    <w:rsid w:val="00B46285"/>
    <w:rsid w:val="00B5240E"/>
    <w:rsid w:val="00B55D6B"/>
    <w:rsid w:val="00B57850"/>
    <w:rsid w:val="00B57A94"/>
    <w:rsid w:val="00B61E1E"/>
    <w:rsid w:val="00B730C8"/>
    <w:rsid w:val="00B748A6"/>
    <w:rsid w:val="00B76DC4"/>
    <w:rsid w:val="00B77382"/>
    <w:rsid w:val="00B82537"/>
    <w:rsid w:val="00B85B37"/>
    <w:rsid w:val="00BB5FE2"/>
    <w:rsid w:val="00BC04DA"/>
    <w:rsid w:val="00BC531F"/>
    <w:rsid w:val="00BD0791"/>
    <w:rsid w:val="00BD3CF6"/>
    <w:rsid w:val="00BD746F"/>
    <w:rsid w:val="00BD78D3"/>
    <w:rsid w:val="00BE74E0"/>
    <w:rsid w:val="00BF36C5"/>
    <w:rsid w:val="00C17DDE"/>
    <w:rsid w:val="00C235FD"/>
    <w:rsid w:val="00C315E2"/>
    <w:rsid w:val="00C36F24"/>
    <w:rsid w:val="00C53362"/>
    <w:rsid w:val="00C75C17"/>
    <w:rsid w:val="00C80903"/>
    <w:rsid w:val="00C90551"/>
    <w:rsid w:val="00C956F8"/>
    <w:rsid w:val="00C95766"/>
    <w:rsid w:val="00CA2CEA"/>
    <w:rsid w:val="00CA3E40"/>
    <w:rsid w:val="00CA4BA9"/>
    <w:rsid w:val="00CA693C"/>
    <w:rsid w:val="00CB5A80"/>
    <w:rsid w:val="00CB71C7"/>
    <w:rsid w:val="00CB7AE2"/>
    <w:rsid w:val="00CC408F"/>
    <w:rsid w:val="00CF74E0"/>
    <w:rsid w:val="00D03FD2"/>
    <w:rsid w:val="00D13C0A"/>
    <w:rsid w:val="00D235D7"/>
    <w:rsid w:val="00D458C7"/>
    <w:rsid w:val="00D56495"/>
    <w:rsid w:val="00D622E9"/>
    <w:rsid w:val="00D66F5B"/>
    <w:rsid w:val="00D73EDB"/>
    <w:rsid w:val="00D82587"/>
    <w:rsid w:val="00D82AF4"/>
    <w:rsid w:val="00DA7FA8"/>
    <w:rsid w:val="00DB3AF4"/>
    <w:rsid w:val="00DB5529"/>
    <w:rsid w:val="00DC2484"/>
    <w:rsid w:val="00DC3B9B"/>
    <w:rsid w:val="00DF6475"/>
    <w:rsid w:val="00E22C2F"/>
    <w:rsid w:val="00E24F46"/>
    <w:rsid w:val="00E330D9"/>
    <w:rsid w:val="00E457DF"/>
    <w:rsid w:val="00E5109B"/>
    <w:rsid w:val="00E61845"/>
    <w:rsid w:val="00E830F8"/>
    <w:rsid w:val="00E86BA8"/>
    <w:rsid w:val="00E937A0"/>
    <w:rsid w:val="00E9685A"/>
    <w:rsid w:val="00E96F07"/>
    <w:rsid w:val="00EA7E84"/>
    <w:rsid w:val="00EC3725"/>
    <w:rsid w:val="00ED5FA5"/>
    <w:rsid w:val="00EE4CD7"/>
    <w:rsid w:val="00EF0BE5"/>
    <w:rsid w:val="00F04E7B"/>
    <w:rsid w:val="00F12546"/>
    <w:rsid w:val="00F21975"/>
    <w:rsid w:val="00F3203C"/>
    <w:rsid w:val="00F33937"/>
    <w:rsid w:val="00F34199"/>
    <w:rsid w:val="00F44A2E"/>
    <w:rsid w:val="00F459D5"/>
    <w:rsid w:val="00F52245"/>
    <w:rsid w:val="00F76686"/>
    <w:rsid w:val="00F90A7A"/>
    <w:rsid w:val="00FA0D14"/>
    <w:rsid w:val="00FA4304"/>
    <w:rsid w:val="00FA7862"/>
    <w:rsid w:val="00FB27FD"/>
    <w:rsid w:val="00FD1C7A"/>
    <w:rsid w:val="00FD3504"/>
    <w:rsid w:val="00FD779B"/>
    <w:rsid w:val="00FF13F9"/>
    <w:rsid w:val="00FF46BD"/>
    <w:rsid w:val="00FF4AA4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254284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254284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254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ducatieinteractiva.md/potriveste-perechi/1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40D6-2BB6-4EFB-BC1C-6FE3FBFF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261</cp:revision>
  <cp:lastPrinted>2024-06-20T12:44:00Z</cp:lastPrinted>
  <dcterms:created xsi:type="dcterms:W3CDTF">2024-06-21T07:20:00Z</dcterms:created>
  <dcterms:modified xsi:type="dcterms:W3CDTF">2024-09-27T12:04:00Z</dcterms:modified>
</cp:coreProperties>
</file>