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DF" w:rsidRPr="00DB74DF" w:rsidRDefault="00DB74DF" w:rsidP="00456840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i/>
          <w:iCs/>
          <w:color w:val="888888"/>
          <w:sz w:val="17"/>
          <w:szCs w:val="17"/>
          <w:lang w:val="ru-RU"/>
        </w:rPr>
      </w:pPr>
      <w:r w:rsidRPr="00DB74DF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Свойства биссектрисы угла треугольника. Уровень А. 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color w:val="888888"/>
          <w:sz w:val="120"/>
          <w:szCs w:val="120"/>
          <w:lang w:val="ru-RU"/>
        </w:rPr>
        <w:t>М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оя подборка задач на свойство биссектрисы. Здесь собраны достаточно легкие задачи (уровня А) для работы репетитора по математике со средним и слабым учеником. Преподавателям математики, работающим с более высоким уровнем учащихся я советую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прорешать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 начале темы хотя бы часть простых задач их этого списка, а затем уже перейти на страницу с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="00370B62">
        <w:fldChar w:fldCharType="begin"/>
      </w:r>
      <w:r w:rsidR="00370B62" w:rsidRPr="00370B62">
        <w:rPr>
          <w:lang w:val="ru-RU"/>
        </w:rPr>
        <w:instrText xml:space="preserve"> </w:instrText>
      </w:r>
      <w:r w:rsidR="00370B62">
        <w:instrText>HYPERLINK</w:instrText>
      </w:r>
      <w:r w:rsidR="00370B62" w:rsidRPr="00370B62">
        <w:rPr>
          <w:lang w:val="ru-RU"/>
        </w:rPr>
        <w:instrText xml:space="preserve"> "</w:instrText>
      </w:r>
      <w:r w:rsidR="00370B62">
        <w:instrText>https</w:instrText>
      </w:r>
      <w:r w:rsidR="00370B62" w:rsidRPr="00370B62">
        <w:rPr>
          <w:lang w:val="ru-RU"/>
        </w:rPr>
        <w:instrText>://</w:instrText>
      </w:r>
      <w:r w:rsidR="00370B62">
        <w:instrText>ankolpakov</w:instrText>
      </w:r>
      <w:r w:rsidR="00370B62" w:rsidRPr="00370B62">
        <w:rPr>
          <w:lang w:val="ru-RU"/>
        </w:rPr>
        <w:instrText>.</w:instrText>
      </w:r>
      <w:r w:rsidR="00370B62">
        <w:instrText>ru</w:instrText>
      </w:r>
      <w:r w:rsidR="00370B62" w:rsidRPr="00370B62">
        <w:rPr>
          <w:lang w:val="ru-RU"/>
        </w:rPr>
        <w:instrText>/2011/01/02/</w:instrText>
      </w:r>
      <w:r w:rsidR="00370B62">
        <w:instrText>zadachi</w:instrText>
      </w:r>
      <w:r w:rsidR="00370B62" w:rsidRPr="00370B62">
        <w:rPr>
          <w:lang w:val="ru-RU"/>
        </w:rPr>
        <w:instrText>-</w:instrText>
      </w:r>
      <w:r w:rsidR="00370B62">
        <w:instrText>na</w:instrText>
      </w:r>
      <w:r w:rsidR="00370B62" w:rsidRPr="00370B62">
        <w:rPr>
          <w:lang w:val="ru-RU"/>
        </w:rPr>
        <w:instrText>-</w:instrText>
      </w:r>
      <w:r w:rsidR="00370B62">
        <w:instrText>svojstvo</w:instrText>
      </w:r>
      <w:r w:rsidR="00370B62" w:rsidRPr="00370B62">
        <w:rPr>
          <w:lang w:val="ru-RU"/>
        </w:rPr>
        <w:instrText>-</w:instrText>
      </w:r>
      <w:r w:rsidR="00370B62">
        <w:instrText>bissektrisy</w:instrText>
      </w:r>
      <w:r w:rsidR="00370B62" w:rsidRPr="00370B62">
        <w:rPr>
          <w:lang w:val="ru-RU"/>
        </w:rPr>
        <w:instrText>-</w:instrText>
      </w:r>
      <w:r w:rsidR="00370B62">
        <w:instrText>ugla</w:instrText>
      </w:r>
      <w:r w:rsidR="00370B62" w:rsidRPr="00370B62">
        <w:rPr>
          <w:lang w:val="ru-RU"/>
        </w:rPr>
        <w:instrText>-</w:instrText>
      </w:r>
      <w:r w:rsidR="00370B62">
        <w:instrText>treugolnika</w:instrText>
      </w:r>
      <w:r w:rsidR="00370B62" w:rsidRPr="00370B62">
        <w:rPr>
          <w:lang w:val="ru-RU"/>
        </w:rPr>
        <w:instrText>-</w:instrText>
      </w:r>
      <w:r w:rsidR="00370B62">
        <w:instrText>uroven</w:instrText>
      </w:r>
      <w:r w:rsidR="00370B62" w:rsidRPr="00370B62">
        <w:rPr>
          <w:lang w:val="ru-RU"/>
        </w:rPr>
        <w:instrText>-</w:instrText>
      </w:r>
      <w:r w:rsidR="00370B62">
        <w:instrText>b</w:instrText>
      </w:r>
      <w:r w:rsidR="00370B62" w:rsidRPr="00370B62">
        <w:rPr>
          <w:lang w:val="ru-RU"/>
        </w:rPr>
        <w:instrText>-</w:instrText>
      </w:r>
      <w:r w:rsidR="00370B62">
        <w:instrText>iz</w:instrText>
      </w:r>
      <w:r w:rsidR="00370B62" w:rsidRPr="00370B62">
        <w:rPr>
          <w:lang w:val="ru-RU"/>
        </w:rPr>
        <w:instrText>-</w:instrText>
      </w:r>
      <w:r w:rsidR="00370B62">
        <w:instrText>bazy</w:instrText>
      </w:r>
      <w:r w:rsidR="00370B62" w:rsidRPr="00370B62">
        <w:rPr>
          <w:lang w:val="ru-RU"/>
        </w:rPr>
        <w:instrText>-</w:instrText>
      </w:r>
      <w:r w:rsidR="00370B62">
        <w:instrText>zadach</w:instrText>
      </w:r>
      <w:r w:rsidR="00370B62" w:rsidRPr="00370B62">
        <w:rPr>
          <w:lang w:val="ru-RU"/>
        </w:rPr>
        <w:instrText>-</w:instrText>
      </w:r>
      <w:r w:rsidR="00370B62">
        <w:instrText>repetitora</w:instrText>
      </w:r>
      <w:r w:rsidR="00370B62" w:rsidRPr="00370B62">
        <w:rPr>
          <w:lang w:val="ru-RU"/>
        </w:rPr>
        <w:instrText>-</w:instrText>
      </w:r>
      <w:r w:rsidR="00370B62">
        <w:instrText>po</w:instrText>
      </w:r>
      <w:r w:rsidR="00370B62" w:rsidRPr="00370B62">
        <w:rPr>
          <w:lang w:val="ru-RU"/>
        </w:rPr>
        <w:instrText>-</w:instrText>
      </w:r>
      <w:r w:rsidR="00370B62">
        <w:instrText>matematike</w:instrText>
      </w:r>
      <w:r w:rsidR="00370B62" w:rsidRPr="00370B62">
        <w:rPr>
          <w:lang w:val="ru-RU"/>
        </w:rPr>
        <w:instrText xml:space="preserve">/" </w:instrText>
      </w:r>
      <w:r w:rsidR="00370B62">
        <w:fldChar w:fldCharType="separate"/>
      </w:r>
      <w:r w:rsidRPr="00DB74DF">
        <w:rPr>
          <w:rFonts w:ascii="Georgia" w:eastAsia="Times New Roman" w:hAnsi="Georgia" w:cs="Times New Roman"/>
          <w:color w:val="2361A1"/>
          <w:sz w:val="36"/>
          <w:szCs w:val="36"/>
          <w:u w:val="single"/>
          <w:lang w:val="ru-RU"/>
        </w:rPr>
        <w:t>задачами на биссектрису уровня В</w:t>
      </w:r>
      <w:r w:rsidR="00370B62">
        <w:rPr>
          <w:rFonts w:ascii="Georgia" w:eastAsia="Times New Roman" w:hAnsi="Georgia" w:cs="Times New Roman"/>
          <w:color w:val="2361A1"/>
          <w:sz w:val="36"/>
          <w:szCs w:val="36"/>
          <w:u w:val="single"/>
          <w:lang w:val="ru-RU"/>
        </w:rPr>
        <w:fldChar w:fldCharType="end"/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№1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со сторонами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21335" cy="116205"/>
            <wp:effectExtent l="0" t="0" r="0" b="0"/>
            <wp:docPr id="50" name="Рисунок 50" descr="AB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=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34670" cy="116205"/>
            <wp:effectExtent l="0" t="0" r="0" b="0"/>
            <wp:docPr id="49" name="Рисунок 49" descr="BC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=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21335" cy="116205"/>
            <wp:effectExtent l="0" t="0" r="0" b="0"/>
            <wp:docPr id="48" name="Рисунок 48" descr="AC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проведена биссектриса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83210" cy="102870"/>
            <wp:effectExtent l="0" t="0" r="2540" b="0"/>
            <wp:docPr id="47" name="Рисунок 47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длины отрезков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76860" cy="102870"/>
            <wp:effectExtent l="0" t="0" r="8890" b="0"/>
            <wp:docPr id="46" name="Рисунок 4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83210" cy="102870"/>
            <wp:effectExtent l="0" t="0" r="2540" b="0"/>
            <wp:docPr id="45" name="Рисунок 45" descr="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№2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треугольнике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444500" cy="102870"/>
            <wp:effectExtent l="0" t="0" r="0" b="0"/>
            <wp:docPr id="44" name="Рисунок 44" descr="M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известны длины сторон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92455" cy="122555"/>
            <wp:effectExtent l="0" t="0" r="0" b="0"/>
            <wp:docPr id="43" name="Рисунок 43" descr="MN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N=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73405" cy="122555"/>
            <wp:effectExtent l="0" t="0" r="0" b="0"/>
            <wp:docPr id="42" name="Рисунок 42" descr="NK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K=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см,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NP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— биссектриса, а разность длин отрезков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83210" cy="102870"/>
            <wp:effectExtent l="0" t="0" r="2540" b="0"/>
            <wp:docPr id="41" name="Рисунок 41" descr="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64160" cy="102870"/>
            <wp:effectExtent l="0" t="0" r="2540" b="0"/>
            <wp:docPr id="40" name="Рисунок 40" descr="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равна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19075" cy="154305"/>
            <wp:effectExtent l="0" t="0" r="9525" b="0"/>
            <wp:docPr id="39" name="Рисунок 39" descr="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,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 Найдите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83210" cy="102870"/>
            <wp:effectExtent l="0" t="0" r="2540" b="0"/>
            <wp:docPr id="38" name="Рисунок 38" descr="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64160" cy="102870"/>
            <wp:effectExtent l="0" t="0" r="2540" b="0"/>
            <wp:docPr id="37" name="Рисунок 37" descr="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№3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треугольнике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79730" cy="102870"/>
            <wp:effectExtent l="0" t="0" r="1270" b="0"/>
            <wp:docPr id="36" name="Рисунок 36" descr="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проведена биссектриса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64160" cy="102870"/>
            <wp:effectExtent l="0" t="0" r="2540" b="0"/>
            <wp:docPr id="35" name="Рисунок 35" descr="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стороны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57810" cy="102870"/>
            <wp:effectExtent l="0" t="0" r="8890" b="0"/>
            <wp:docPr id="34" name="Рисунок 34" descr="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44475" cy="102870"/>
            <wp:effectExtent l="0" t="0" r="3175" b="0"/>
            <wp:docPr id="33" name="Рисунок 33" descr="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,если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60070" cy="116205"/>
            <wp:effectExtent l="0" t="0" r="0" b="0"/>
            <wp:docPr id="32" name="Рисунок 32" descr="DK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K=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53720" cy="122555"/>
            <wp:effectExtent l="0" t="0" r="0" b="0"/>
            <wp:docPr id="31" name="Рисунок 31" descr="KP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P=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 а периметр треугольника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79730" cy="102870"/>
            <wp:effectExtent l="0" t="0" r="1270" b="0"/>
            <wp:docPr id="30" name="Рисунок 30" descr="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равен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41605" cy="122555"/>
            <wp:effectExtent l="0" t="0" r="0" b="0"/>
            <wp:docPr id="29" name="Рисунок 29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</w:t>
      </w:r>
    </w:p>
    <w:p w:rsidR="00370B62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№4 от репетитора по математике.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bookmarkStart w:id="0" w:name="_GoBack"/>
      <w:bookmarkEnd w:id="0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треугольнике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455420" cy="116205"/>
            <wp:effectExtent l="0" t="0" r="0" b="0"/>
            <wp:docPr id="28" name="Рисунок 28" descr="ABC: BC-AB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BC: BC-AB=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см, биссектриса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BD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делит сторону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на отрезки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34670" cy="116205"/>
            <wp:effectExtent l="0" t="0" r="0" b="0"/>
            <wp:docPr id="27" name="Рисунок 27" descr="AD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D=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41020" cy="116205"/>
            <wp:effectExtent l="0" t="0" r="0" b="0"/>
            <wp:docPr id="26" name="Рисунок 26" descr="DC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C=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 Найдите длины сторон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38125" cy="102870"/>
            <wp:effectExtent l="0" t="0" r="9525" b="0"/>
            <wp:docPr id="25" name="Рисунок 25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44475" cy="102870"/>
            <wp:effectExtent l="0" t="0" r="3175" b="0"/>
            <wp:docPr id="24" name="Рисунок 24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C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№5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треугольнике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60680" cy="102870"/>
            <wp:effectExtent l="0" t="0" r="1270" b="0"/>
            <wp:docPr id="23" name="Рисунок 23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B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известно, что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98805" cy="122555"/>
            <wp:effectExtent l="0" t="0" r="0" b="0"/>
            <wp:docPr id="22" name="Рисунок 22" descr="AB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B=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11505" cy="135255"/>
            <wp:effectExtent l="0" t="0" r="0" b="0"/>
            <wp:docPr id="21" name="Рисунок 21" descr="BC=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C=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98805" cy="122555"/>
            <wp:effectExtent l="0" t="0" r="0" b="0"/>
            <wp:docPr id="20" name="Рисунок 20" descr="AC=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C=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 Проведена окружность, касающаяся двух меньших сторон с центром на большей стороне. Найти длины отрезков, на которые центр этой окружности делит большую сторону этого треугольника.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№6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Периметр треугольника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CDE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равен 55 см. В этот треугольник вписан ромб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60070" cy="102870"/>
            <wp:effectExtent l="0" t="0" r="0" b="0"/>
            <wp:docPr id="19" name="Рисунок 19" descr="DM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MF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так, что вершины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54330" cy="135255"/>
            <wp:effectExtent l="0" t="0" r="7620" b="0"/>
            <wp:docPr id="18" name="Рисунок 18" descr="M,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,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41605" cy="102870"/>
            <wp:effectExtent l="0" t="0" r="0" b="0"/>
            <wp:docPr id="17" name="Рисунок 17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лежат соответственно на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lastRenderedPageBreak/>
        <w:t>сторонах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73405" cy="135255"/>
            <wp:effectExtent l="0" t="0" r="0" b="0"/>
            <wp:docPr id="16" name="Рисунок 16" descr="CD,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D,C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57810" cy="102870"/>
            <wp:effectExtent l="0" t="0" r="8890" b="0"/>
            <wp:docPr id="15" name="Рисунок 15" descr="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стороны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44475" cy="102870"/>
            <wp:effectExtent l="0" t="0" r="3175" b="0"/>
            <wp:docPr id="14" name="Рисунок 14" descr="C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B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57810" cy="102870"/>
            <wp:effectExtent l="0" t="0" r="8890" b="0"/>
            <wp:docPr id="13" name="Рисунок 13" descr="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21335" cy="116205"/>
            <wp:effectExtent l="0" t="0" r="0" b="0"/>
            <wp:docPr id="12" name="Рисунок 12" descr="CF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F=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см;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11505" cy="122555"/>
            <wp:effectExtent l="0" t="0" r="0" b="0"/>
            <wp:docPr id="11" name="Рисунок 11" descr="EF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F=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</w:t>
      </w:r>
    </w:p>
    <w:p w:rsidR="00DB74DF" w:rsidRPr="00370B62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 xml:space="preserve">Задача №7 от репетитора по </w:t>
      </w:r>
      <w:proofErr w:type="spellStart"/>
      <w:proofErr w:type="gramStart"/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spellEnd"/>
      <w:proofErr w:type="gramEnd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прямоугольном треугольнике проведена биссектриса острого угла. Известно что эта биссектриса делит противолежащий катет на отрезки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77470" cy="122555"/>
            <wp:effectExtent l="0" t="0" r="0" b="0"/>
            <wp:docPr id="10" name="Рисунок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77470" cy="122555"/>
            <wp:effectExtent l="0" t="0" r="0" b="0"/>
            <wp:docPr id="9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см. </w:t>
      </w:r>
      <w:r w:rsidRPr="00370B6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площадь прямоугольного треугольника.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№8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Точка 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O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на гипотенузе равноудалена от двух катетов прямоугольного треугольника и делит гипотенузу на части длиной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54305" cy="116205"/>
            <wp:effectExtent l="0" t="0" r="0" b="0"/>
            <wp:docPr id="8" name="Рисунок 8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и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54305" cy="122555"/>
            <wp:effectExtent l="0" t="0" r="0" b="0"/>
            <wp:docPr id="7" name="Рисунок 7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см. Найдите катеты треугольника и его площадь.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№9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угол между биссектрисами двух углов треугольника, если градусная мера одного из этих углов равна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9390" cy="122555"/>
            <wp:effectExtent l="0" t="0" r="0" b="0"/>
            <wp:docPr id="6" name="Рисунок 6" descr="4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0^\circ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а градусная мера третьего угла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9390" cy="116205"/>
            <wp:effectExtent l="0" t="0" r="0" b="0"/>
            <wp:docPr id="5" name="Рисунок 5" descr="6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60^\circ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 xml:space="preserve">Задача №10 от репетитора по </w:t>
      </w:r>
      <w:proofErr w:type="spellStart"/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прямоугольном треугольнике с углом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9390" cy="116205"/>
            <wp:effectExtent l="0" t="0" r="0" b="0"/>
            <wp:docPr id="4" name="Рисунок 4" descr="3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30^\circ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и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гипотернузой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равной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77470" cy="122555"/>
            <wp:effectExtent l="0" t="0" r="0" b="0"/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проведена биссектриса к гипотенузе. Найдите отрезки, на которые она разбивает эту гипотенузу.</w:t>
      </w:r>
    </w:p>
    <w:p w:rsidR="00DB74DF" w:rsidRPr="00DB74DF" w:rsidRDefault="00DB74DF" w:rsidP="00DB74DF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</w:rPr>
      </w:pPr>
      <w:r w:rsidRPr="00DB74DF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№11 от репетитора по математике.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br/>
        <w:t>В прямоугольном треугольнике с углом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9390" cy="116205"/>
            <wp:effectExtent l="0" t="0" r="0" b="0"/>
            <wp:docPr id="2" name="Рисунок 2" descr="6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60^\circ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 меньшим катетов, равным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06375" cy="161290"/>
            <wp:effectExtent l="0" t="0" r="3175" b="0"/>
            <wp:docPr id="1" name="Рисунок 1" descr="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\sqrt{3}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DB74DF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проведена биссектриса к гипотенузе.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Найдите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отрезки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на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гипоненузе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,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образованные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от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проведения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этой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биссектрисы</w:t>
      </w:r>
      <w:proofErr w:type="spellEnd"/>
      <w:r w:rsidRPr="00DB74DF">
        <w:rPr>
          <w:rFonts w:ascii="Georgia" w:eastAsia="Times New Roman" w:hAnsi="Georgia" w:cs="Times New Roman"/>
          <w:color w:val="111111"/>
          <w:sz w:val="36"/>
          <w:szCs w:val="36"/>
        </w:rPr>
        <w:t>.</w:t>
      </w:r>
    </w:p>
    <w:p w:rsidR="00952BD5" w:rsidRDefault="00952BD5"/>
    <w:sectPr w:rsidR="00952BD5" w:rsidSect="00DB74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DF"/>
    <w:rsid w:val="00370B62"/>
    <w:rsid w:val="00456840"/>
    <w:rsid w:val="00952BD5"/>
    <w:rsid w:val="00D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97F7"/>
  <w15:chartTrackingRefBased/>
  <w15:docId w15:val="{8A60DA6C-8272-4494-9B65-A6CF325B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4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meta">
    <w:name w:val="headline_meta"/>
    <w:basedOn w:val="a"/>
    <w:rsid w:val="00DB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a0"/>
    <w:rsid w:val="00DB74DF"/>
  </w:style>
  <w:style w:type="paragraph" w:styleId="a3">
    <w:name w:val="Normal (Web)"/>
    <w:basedOn w:val="a"/>
    <w:uiPriority w:val="99"/>
    <w:semiHidden/>
    <w:unhideWhenUsed/>
    <w:rsid w:val="00DB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_cap"/>
    <w:basedOn w:val="a0"/>
    <w:rsid w:val="00DB74DF"/>
  </w:style>
  <w:style w:type="character" w:styleId="a4">
    <w:name w:val="Hyperlink"/>
    <w:basedOn w:val="a0"/>
    <w:uiPriority w:val="99"/>
    <w:semiHidden/>
    <w:unhideWhenUsed/>
    <w:rsid w:val="00DB74DF"/>
    <w:rPr>
      <w:color w:val="0000FF"/>
      <w:u w:val="single"/>
    </w:rPr>
  </w:style>
  <w:style w:type="character" w:styleId="a5">
    <w:name w:val="Strong"/>
    <w:basedOn w:val="a0"/>
    <w:uiPriority w:val="22"/>
    <w:qFormat/>
    <w:rsid w:val="00DB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232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3</cp:revision>
  <dcterms:created xsi:type="dcterms:W3CDTF">2021-11-21T08:15:00Z</dcterms:created>
  <dcterms:modified xsi:type="dcterms:W3CDTF">2021-11-26T16:22:00Z</dcterms:modified>
</cp:coreProperties>
</file>