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F3C90" w14:textId="77777777" w:rsidR="00DD53DC" w:rsidRPr="00800BDE" w:rsidRDefault="00DD53DC" w:rsidP="00DD53DC">
      <w:pPr>
        <w:rPr>
          <w:b/>
          <w:sz w:val="32"/>
          <w:szCs w:val="32"/>
        </w:rPr>
      </w:pPr>
      <w:r w:rsidRPr="00800BDE">
        <w:rPr>
          <w:b/>
          <w:sz w:val="32"/>
          <w:szCs w:val="32"/>
        </w:rPr>
        <w:t>Vocabulaire de l’objet d’étude à maîtriser</w:t>
      </w:r>
    </w:p>
    <w:p w14:paraId="3A035593" w14:textId="6E7DA8C5" w:rsidR="00DD53DC" w:rsidRDefault="00DD53DC" w:rsidP="00DD53DC">
      <w:r>
        <w:t>Les pages de votre manuel Hachette</w:t>
      </w:r>
      <w:r w:rsidR="006C5F31">
        <w:t xml:space="preserve"> 2</w:t>
      </w:r>
      <w:r w:rsidR="006C5F31" w:rsidRPr="006C5F31">
        <w:rPr>
          <w:vertAlign w:val="superscript"/>
        </w:rPr>
        <w:t>nd</w:t>
      </w:r>
      <w:r w:rsidR="006C5F31">
        <w:t>-1</w:t>
      </w:r>
      <w:r w:rsidR="006C5F31" w:rsidRPr="006C5F31">
        <w:rPr>
          <w:vertAlign w:val="superscript"/>
        </w:rPr>
        <w:t>re</w:t>
      </w:r>
      <w:r w:rsidR="006C5F31">
        <w:t>, ,2019</w:t>
      </w:r>
      <w:r>
        <w:t xml:space="preserve"> sont des références, vous pouvez aussi utilise</w:t>
      </w:r>
      <w:r w:rsidR="006C5F31">
        <w:t>r</w:t>
      </w:r>
      <w:r>
        <w:t xml:space="preserve"> d’autres ressources.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72"/>
        <w:gridCol w:w="1749"/>
      </w:tblGrid>
      <w:tr w:rsidR="00DD53DC" w14:paraId="7420AD0F" w14:textId="77777777" w:rsidTr="0064464C">
        <w:tc>
          <w:tcPr>
            <w:tcW w:w="9209" w:type="dxa"/>
          </w:tcPr>
          <w:p w14:paraId="2CF6CC82" w14:textId="77777777" w:rsidR="00DD53DC" w:rsidRDefault="00DD53DC" w:rsidP="0064464C">
            <w:pPr>
              <w:spacing w:before="120"/>
            </w:pPr>
            <w:r>
              <w:t xml:space="preserve">Choisissez des mots clés pour vous permettre de retenir ce qui vous semble important : le but n’est jamais de tout savoir (on ne sait jamais tout) mais de bien maîtriser certains points et de les apprendre. </w:t>
            </w:r>
          </w:p>
          <w:p w14:paraId="1310647B" w14:textId="77777777" w:rsidR="00DD53DC" w:rsidRDefault="00DD53DC" w:rsidP="0064464C">
            <w:pPr>
              <w:spacing w:before="120"/>
            </w:pPr>
            <w:r>
              <w:t xml:space="preserve">On apprend en plusieurs fois un nouveau mot : au minimum on relit le soir même, on récite 3 jours après, on vérifie et on récite 7 jours après, on se teste 30 jours après et on complète…) </w:t>
            </w:r>
          </w:p>
          <w:p w14:paraId="76EB8092" w14:textId="77777777" w:rsidR="00DD53DC" w:rsidRDefault="00DD53DC" w:rsidP="00DD53DC">
            <w:pPr>
              <w:pStyle w:val="Pardeliste"/>
              <w:numPr>
                <w:ilvl w:val="0"/>
                <w:numId w:val="1"/>
              </w:numPr>
              <w:spacing w:before="120"/>
            </w:pPr>
            <w:r>
              <w:t>Vous connaissez le mot quand vous êtes capable de reformuler son sens sans l’aide de vos mots clés : +</w:t>
            </w:r>
          </w:p>
          <w:p w14:paraId="43B06297" w14:textId="77777777" w:rsidR="00DD53DC" w:rsidRDefault="00DD53DC" w:rsidP="00DD53DC">
            <w:pPr>
              <w:pStyle w:val="Pardeliste"/>
              <w:numPr>
                <w:ilvl w:val="0"/>
                <w:numId w:val="1"/>
              </w:numPr>
              <w:spacing w:before="120"/>
            </w:pPr>
            <w:r>
              <w:t>Vous maîtrisez le mot quand vous êtes capable de le comprendre en classe quand on l’utilise (vous gagnez en temps de prise de notes et de compréhension) :++</w:t>
            </w:r>
          </w:p>
          <w:p w14:paraId="60C316F1" w14:textId="77777777" w:rsidR="00DD53DC" w:rsidRDefault="00DD53DC" w:rsidP="00DD53DC">
            <w:pPr>
              <w:pStyle w:val="Pardeliste"/>
              <w:numPr>
                <w:ilvl w:val="0"/>
                <w:numId w:val="1"/>
              </w:numPr>
              <w:spacing w:before="120"/>
            </w:pPr>
            <w:r>
              <w:t xml:space="preserve">Vous vous l’êtes approprié quand vous l’utilisez dans vos copies : +++ bravo ! </w:t>
            </w:r>
          </w:p>
        </w:tc>
        <w:tc>
          <w:tcPr>
            <w:tcW w:w="1241" w:type="dxa"/>
          </w:tcPr>
          <w:p w14:paraId="3753FE75" w14:textId="77777777" w:rsidR="00DD53DC" w:rsidRDefault="00DD53DC" w:rsidP="0064464C">
            <w:pPr>
              <w:spacing w:before="480"/>
            </w:pPr>
            <w:r>
              <w:t xml:space="preserve">Votre niveau d’apprentissage : </w:t>
            </w:r>
          </w:p>
          <w:p w14:paraId="2C559F5A" w14:textId="77777777" w:rsidR="00DD53DC" w:rsidRDefault="00DD53DC" w:rsidP="0064464C">
            <w:pPr>
              <w:spacing w:before="480"/>
            </w:pPr>
            <w:r>
              <w:t>+</w:t>
            </w:r>
          </w:p>
          <w:p w14:paraId="6BCF1928" w14:textId="77777777" w:rsidR="00DD53DC" w:rsidRDefault="00DD53DC" w:rsidP="0064464C">
            <w:pPr>
              <w:spacing w:before="480"/>
            </w:pPr>
            <w:r>
              <w:t>++</w:t>
            </w:r>
          </w:p>
          <w:p w14:paraId="03050F18" w14:textId="77777777" w:rsidR="00DD53DC" w:rsidRDefault="00DD53DC" w:rsidP="0064464C">
            <w:pPr>
              <w:spacing w:before="480"/>
            </w:pPr>
            <w:r>
              <w:t>+++</w:t>
            </w:r>
          </w:p>
        </w:tc>
      </w:tr>
      <w:tr w:rsidR="00DD53DC" w14:paraId="03B78EAE" w14:textId="77777777" w:rsidTr="0064464C">
        <w:tc>
          <w:tcPr>
            <w:tcW w:w="9209" w:type="dxa"/>
          </w:tcPr>
          <w:p w14:paraId="249C1223" w14:textId="65C07138" w:rsidR="00DD53DC" w:rsidRDefault="00DD53DC" w:rsidP="0064464C">
            <w:pPr>
              <w:spacing w:before="120"/>
            </w:pPr>
            <w:r>
              <w:t>Registre</w:t>
            </w:r>
            <w:r w:rsidR="006C5F31">
              <w:t>s</w:t>
            </w:r>
            <w:r>
              <w:t xml:space="preserve"> polémique, satirique : p 541</w:t>
            </w:r>
            <w:bookmarkStart w:id="0" w:name="_GoBack"/>
            <w:bookmarkEnd w:id="0"/>
          </w:p>
        </w:tc>
        <w:tc>
          <w:tcPr>
            <w:tcW w:w="1241" w:type="dxa"/>
          </w:tcPr>
          <w:p w14:paraId="127092AC" w14:textId="77777777" w:rsidR="00DD53DC" w:rsidRDefault="00DD53DC" w:rsidP="0064464C">
            <w:pPr>
              <w:spacing w:before="480"/>
            </w:pPr>
          </w:p>
        </w:tc>
      </w:tr>
      <w:tr w:rsidR="00DD53DC" w14:paraId="6B3DCC66" w14:textId="77777777" w:rsidTr="0064464C">
        <w:tc>
          <w:tcPr>
            <w:tcW w:w="9209" w:type="dxa"/>
          </w:tcPr>
          <w:p w14:paraId="33E9538C" w14:textId="77777777" w:rsidR="00DD53DC" w:rsidRDefault="00DD53DC" w:rsidP="0064464C">
            <w:pPr>
              <w:spacing w:before="120"/>
            </w:pPr>
            <w:r>
              <w:t>Ironie : p 541</w:t>
            </w:r>
          </w:p>
        </w:tc>
        <w:tc>
          <w:tcPr>
            <w:tcW w:w="1241" w:type="dxa"/>
          </w:tcPr>
          <w:p w14:paraId="1936ED64" w14:textId="77777777" w:rsidR="00DD53DC" w:rsidRDefault="00DD53DC" w:rsidP="0064464C">
            <w:pPr>
              <w:spacing w:before="480"/>
            </w:pPr>
          </w:p>
        </w:tc>
      </w:tr>
      <w:tr w:rsidR="00DD53DC" w14:paraId="7B61E118" w14:textId="77777777" w:rsidTr="0064464C">
        <w:tc>
          <w:tcPr>
            <w:tcW w:w="9209" w:type="dxa"/>
          </w:tcPr>
          <w:p w14:paraId="3CD7524D" w14:textId="77777777" w:rsidR="00DD53DC" w:rsidRDefault="00DD53DC" w:rsidP="0064464C">
            <w:pPr>
              <w:spacing w:before="120"/>
            </w:pPr>
            <w:r>
              <w:t>Caricature : p 366</w:t>
            </w:r>
          </w:p>
        </w:tc>
        <w:tc>
          <w:tcPr>
            <w:tcW w:w="1241" w:type="dxa"/>
          </w:tcPr>
          <w:p w14:paraId="2B7D2785" w14:textId="77777777" w:rsidR="00DD53DC" w:rsidRDefault="00DD53DC" w:rsidP="0064464C">
            <w:pPr>
              <w:spacing w:before="480"/>
            </w:pPr>
          </w:p>
        </w:tc>
      </w:tr>
      <w:tr w:rsidR="00DD53DC" w14:paraId="74319A75" w14:textId="77777777" w:rsidTr="0064464C">
        <w:tc>
          <w:tcPr>
            <w:tcW w:w="9209" w:type="dxa"/>
          </w:tcPr>
          <w:p w14:paraId="7505565E" w14:textId="77777777" w:rsidR="00DD53DC" w:rsidRDefault="00DD53DC" w:rsidP="0064464C">
            <w:pPr>
              <w:spacing w:before="120"/>
            </w:pPr>
            <w:r>
              <w:t>Argumentation directe et indirecte p 368-369</w:t>
            </w:r>
          </w:p>
        </w:tc>
        <w:tc>
          <w:tcPr>
            <w:tcW w:w="1241" w:type="dxa"/>
          </w:tcPr>
          <w:p w14:paraId="68CF4FB4" w14:textId="77777777" w:rsidR="00DD53DC" w:rsidRDefault="00DD53DC" w:rsidP="0064464C">
            <w:pPr>
              <w:spacing w:before="480"/>
            </w:pPr>
          </w:p>
        </w:tc>
      </w:tr>
      <w:tr w:rsidR="00DD53DC" w14:paraId="2D208980" w14:textId="77777777" w:rsidTr="0064464C">
        <w:tc>
          <w:tcPr>
            <w:tcW w:w="9209" w:type="dxa"/>
          </w:tcPr>
          <w:p w14:paraId="2DFF7430" w14:textId="77777777" w:rsidR="00DD53DC" w:rsidRDefault="00DD53DC" w:rsidP="0064464C">
            <w:pPr>
              <w:spacing w:before="120"/>
            </w:pPr>
            <w:r>
              <w:t>Connaître les principaux genres de l’argumentation : p 368 et 369</w:t>
            </w:r>
          </w:p>
        </w:tc>
        <w:tc>
          <w:tcPr>
            <w:tcW w:w="1241" w:type="dxa"/>
          </w:tcPr>
          <w:p w14:paraId="3C192EAD" w14:textId="77777777" w:rsidR="00DD53DC" w:rsidRDefault="00DD53DC" w:rsidP="0064464C">
            <w:pPr>
              <w:spacing w:before="480"/>
            </w:pPr>
          </w:p>
        </w:tc>
      </w:tr>
      <w:tr w:rsidR="00DD53DC" w14:paraId="5242BDB6" w14:textId="77777777" w:rsidTr="0064464C">
        <w:tc>
          <w:tcPr>
            <w:tcW w:w="9209" w:type="dxa"/>
          </w:tcPr>
          <w:p w14:paraId="5447C77E" w14:textId="77777777" w:rsidR="00DD53DC" w:rsidRDefault="00DD53DC" w:rsidP="0064464C">
            <w:pPr>
              <w:spacing w:before="120"/>
            </w:pPr>
            <w:r>
              <w:t>Argumenter, convaincre, persuader, démontrer , réfuter, concéder : p 368</w:t>
            </w:r>
          </w:p>
        </w:tc>
        <w:tc>
          <w:tcPr>
            <w:tcW w:w="1241" w:type="dxa"/>
          </w:tcPr>
          <w:p w14:paraId="60BD1E5D" w14:textId="77777777" w:rsidR="00DD53DC" w:rsidRDefault="00DD53DC" w:rsidP="0064464C">
            <w:pPr>
              <w:spacing w:before="480"/>
            </w:pPr>
          </w:p>
        </w:tc>
      </w:tr>
      <w:tr w:rsidR="00DD53DC" w14:paraId="379A8FD9" w14:textId="77777777" w:rsidTr="0064464C">
        <w:tc>
          <w:tcPr>
            <w:tcW w:w="9209" w:type="dxa"/>
          </w:tcPr>
          <w:p w14:paraId="6574C67B" w14:textId="77777777" w:rsidR="00DD53DC" w:rsidRDefault="00DD53DC" w:rsidP="0064464C">
            <w:pPr>
              <w:spacing w:before="120"/>
            </w:pPr>
            <w:r>
              <w:t>Les Lumières : p 298</w:t>
            </w:r>
          </w:p>
        </w:tc>
        <w:tc>
          <w:tcPr>
            <w:tcW w:w="1241" w:type="dxa"/>
          </w:tcPr>
          <w:p w14:paraId="4BEF54F1" w14:textId="77777777" w:rsidR="00DD53DC" w:rsidRDefault="00DD53DC" w:rsidP="0064464C">
            <w:pPr>
              <w:spacing w:before="480"/>
            </w:pPr>
          </w:p>
        </w:tc>
      </w:tr>
      <w:tr w:rsidR="00DD53DC" w14:paraId="04654BEA" w14:textId="77777777" w:rsidTr="0064464C">
        <w:trPr>
          <w:trHeight w:val="263"/>
        </w:trPr>
        <w:tc>
          <w:tcPr>
            <w:tcW w:w="9209" w:type="dxa"/>
          </w:tcPr>
          <w:p w14:paraId="3F8D39B2" w14:textId="77777777" w:rsidR="00DD53DC" w:rsidRDefault="00DD53DC" w:rsidP="0064464C">
            <w:pPr>
              <w:spacing w:before="120"/>
            </w:pPr>
            <w:r>
              <w:t>L’Humanisme : p 294-295</w:t>
            </w:r>
          </w:p>
        </w:tc>
        <w:tc>
          <w:tcPr>
            <w:tcW w:w="1241" w:type="dxa"/>
          </w:tcPr>
          <w:p w14:paraId="27EB2E8B" w14:textId="77777777" w:rsidR="00DD53DC" w:rsidRDefault="00DD53DC" w:rsidP="0064464C">
            <w:pPr>
              <w:spacing w:before="480"/>
            </w:pPr>
          </w:p>
        </w:tc>
      </w:tr>
      <w:tr w:rsidR="00DD53DC" w14:paraId="2A3F3F2E" w14:textId="77777777" w:rsidTr="0064464C">
        <w:trPr>
          <w:trHeight w:val="263"/>
        </w:trPr>
        <w:tc>
          <w:tcPr>
            <w:tcW w:w="9209" w:type="dxa"/>
          </w:tcPr>
          <w:p w14:paraId="3D1DF313" w14:textId="77777777" w:rsidR="00DD53DC" w:rsidRDefault="00DD53DC" w:rsidP="0064464C">
            <w:pPr>
              <w:spacing w:before="120"/>
            </w:pPr>
            <w:r>
              <w:t>Le Classicisme : p 296-297</w:t>
            </w:r>
          </w:p>
        </w:tc>
        <w:tc>
          <w:tcPr>
            <w:tcW w:w="1241" w:type="dxa"/>
          </w:tcPr>
          <w:p w14:paraId="4102FA0B" w14:textId="77777777" w:rsidR="00DD53DC" w:rsidRDefault="00DD53DC" w:rsidP="0064464C">
            <w:pPr>
              <w:spacing w:before="480"/>
            </w:pPr>
          </w:p>
        </w:tc>
      </w:tr>
      <w:tr w:rsidR="00DD53DC" w14:paraId="6781024A" w14:textId="77777777" w:rsidTr="0064464C">
        <w:trPr>
          <w:trHeight w:val="263"/>
        </w:trPr>
        <w:tc>
          <w:tcPr>
            <w:tcW w:w="9209" w:type="dxa"/>
          </w:tcPr>
          <w:p w14:paraId="5767909D" w14:textId="77777777" w:rsidR="00DD53DC" w:rsidRDefault="00DD53DC" w:rsidP="0064464C">
            <w:pPr>
              <w:spacing w:before="120"/>
            </w:pPr>
            <w:r>
              <w:t>Une utopie : p 369 et p 305 (encadré sur la gauche en bas de page) + p 156-157</w:t>
            </w:r>
          </w:p>
        </w:tc>
        <w:tc>
          <w:tcPr>
            <w:tcW w:w="1241" w:type="dxa"/>
          </w:tcPr>
          <w:p w14:paraId="3B23CD1F" w14:textId="77777777" w:rsidR="00DD53DC" w:rsidRDefault="00DD53DC" w:rsidP="0064464C">
            <w:pPr>
              <w:spacing w:before="480"/>
            </w:pPr>
          </w:p>
        </w:tc>
      </w:tr>
    </w:tbl>
    <w:p w14:paraId="5B41BD87" w14:textId="77777777" w:rsidR="00DD53DC" w:rsidRDefault="00DD53DC" w:rsidP="00DD53DC">
      <w:pPr>
        <w:spacing w:after="0" w:line="240" w:lineRule="auto"/>
      </w:pPr>
    </w:p>
    <w:p w14:paraId="0410CC6C" w14:textId="77777777" w:rsidR="00C840F7" w:rsidRDefault="006C5F31"/>
    <w:sectPr w:rsidR="00C840F7" w:rsidSect="00382DC4">
      <w:pgSz w:w="11906" w:h="16838"/>
      <w:pgMar w:top="568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D6ECC"/>
    <w:multiLevelType w:val="hybridMultilevel"/>
    <w:tmpl w:val="A9B62D46"/>
    <w:lvl w:ilvl="0" w:tplc="1CB827B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b w:val="0"/>
        <w:color w:val="FFC000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DC"/>
    <w:rsid w:val="00090C60"/>
    <w:rsid w:val="00607BC0"/>
    <w:rsid w:val="006C5F31"/>
    <w:rsid w:val="00D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91B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53D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53DC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DD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1161</Characters>
  <Application>Microsoft Macintosh Word</Application>
  <DocSecurity>0</DocSecurity>
  <Lines>9</Lines>
  <Paragraphs>2</Paragraphs>
  <ScaleCrop>false</ScaleCrop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2</cp:revision>
  <dcterms:created xsi:type="dcterms:W3CDTF">2020-12-15T17:14:00Z</dcterms:created>
  <dcterms:modified xsi:type="dcterms:W3CDTF">2020-12-15T17:16:00Z</dcterms:modified>
</cp:coreProperties>
</file>