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0767B" w:rsidRPr="00437C57" w:rsidRDefault="0020767B" w:rsidP="00437C57">
      <w:pPr>
        <w:pBdr>
          <w:bottom w:val="single" w:sz="4" w:space="1" w:color="auto"/>
        </w:pBdr>
        <w:rPr>
          <w:b/>
          <w:bCs/>
          <w:sz w:val="40"/>
          <w:szCs w:val="40"/>
        </w:rPr>
      </w:pPr>
      <w:r w:rsidRPr="00437C57">
        <w:rPr>
          <w:b/>
          <w:bCs/>
          <w:sz w:val="40"/>
          <w:szCs w:val="40"/>
        </w:rPr>
        <w:t>Lecture</w:t>
      </w:r>
      <w:r w:rsidR="001641D8">
        <w:rPr>
          <w:b/>
          <w:bCs/>
          <w:sz w:val="40"/>
          <w:szCs w:val="40"/>
        </w:rPr>
        <w:t xml:space="preserve"> - </w:t>
      </w:r>
      <w:proofErr w:type="spellStart"/>
      <w:r w:rsidR="001641D8" w:rsidRPr="001641D8">
        <w:rPr>
          <w:b/>
          <w:bCs/>
          <w:sz w:val="40"/>
          <w:szCs w:val="40"/>
        </w:rPr>
        <w:t>5</w:t>
      </w:r>
      <w:r w:rsidR="001641D8" w:rsidRPr="001641D8">
        <w:rPr>
          <w:b/>
          <w:bCs/>
          <w:sz w:val="40"/>
          <w:szCs w:val="40"/>
          <w:vertAlign w:val="superscript"/>
        </w:rPr>
        <w:t>e</w:t>
      </w:r>
      <w:proofErr w:type="spellEnd"/>
      <w:r w:rsidR="001641D8" w:rsidRPr="001641D8">
        <w:rPr>
          <w:b/>
          <w:bCs/>
          <w:sz w:val="40"/>
          <w:szCs w:val="40"/>
        </w:rPr>
        <w:t xml:space="preserve"> épisode-</w:t>
      </w:r>
      <w:proofErr w:type="spellStart"/>
      <w:r w:rsidR="001641D8" w:rsidRPr="001641D8">
        <w:rPr>
          <w:b/>
          <w:bCs/>
          <w:sz w:val="40"/>
          <w:szCs w:val="40"/>
        </w:rPr>
        <w:t>Tiresias</w:t>
      </w:r>
      <w:proofErr w:type="spellEnd"/>
    </w:p>
    <w:p w:rsidR="00437C57" w:rsidRDefault="00437C57"/>
    <w:p w:rsidR="00EC42A6" w:rsidRDefault="003E2838">
      <w:r w:rsidRPr="003E2838">
        <w:rPr>
          <w:b/>
          <w:bCs/>
        </w:rPr>
        <w:t>Objectif</w:t>
      </w:r>
      <w:r>
        <w:t xml:space="preserve"> : </w:t>
      </w:r>
      <w:r w:rsidR="0039498B">
        <w:t>pouvoir des dieux/pouvoir de la violence d’un roi</w:t>
      </w:r>
      <w:r>
        <w:t xml:space="preserve">, </w:t>
      </w:r>
      <w:r w:rsidR="00BF06E4">
        <w:t>malédiction divine</w:t>
      </w:r>
      <w:r w:rsidR="0039498B">
        <w:t>, annonce du châtiment</w:t>
      </w:r>
      <w:r w:rsidR="00BF06E4">
        <w:t xml:space="preserve"> </w:t>
      </w:r>
    </w:p>
    <w:p w:rsidR="00D9145D" w:rsidRDefault="0039498B">
      <w:r>
        <w:t>tragique : destin inéluctable, catastrophe inexorable</w:t>
      </w:r>
      <w:r w:rsidR="003E2838">
        <w:t xml:space="preserve">, </w:t>
      </w:r>
      <w:r w:rsidR="00D9145D">
        <w:t>catharsis</w:t>
      </w:r>
    </w:p>
    <w:p w:rsidR="00437C57" w:rsidRDefault="00437C57"/>
    <w:p w:rsidR="00283516" w:rsidRPr="003E2838" w:rsidRDefault="00437C57" w:rsidP="003E2838">
      <w:pPr>
        <w:pBdr>
          <w:top w:val="single" w:sz="4" w:space="1" w:color="auto"/>
          <w:left w:val="single" w:sz="4" w:space="4" w:color="auto"/>
          <w:bottom w:val="single" w:sz="4" w:space="1" w:color="auto"/>
          <w:right w:val="single" w:sz="4" w:space="4" w:color="auto"/>
        </w:pBdr>
        <w:shd w:val="clear" w:color="auto" w:fill="767171" w:themeFill="background2" w:themeFillShade="80"/>
        <w:rPr>
          <w:color w:val="FFFFFF" w:themeColor="background1"/>
        </w:rPr>
      </w:pPr>
      <w:r w:rsidRPr="003E2838">
        <w:rPr>
          <w:color w:val="FFFFFF" w:themeColor="background1"/>
        </w:rPr>
        <w:t xml:space="preserve">Créon pense que pour faire régner l’ordre dans la cité il faut </w:t>
      </w:r>
      <w:r w:rsidRPr="003E2838">
        <w:rPr>
          <w:b/>
          <w:bCs/>
          <w:color w:val="FFFFFF" w:themeColor="background1"/>
        </w:rPr>
        <w:t>imposer</w:t>
      </w:r>
      <w:r w:rsidRPr="003E2838">
        <w:rPr>
          <w:color w:val="FFFFFF" w:themeColor="background1"/>
        </w:rPr>
        <w:t xml:space="preserve"> </w:t>
      </w:r>
      <w:r w:rsidRPr="003E2838">
        <w:rPr>
          <w:b/>
          <w:bCs/>
          <w:color w:val="FFFFFF" w:themeColor="background1"/>
        </w:rPr>
        <w:t>justice et lois humaines</w:t>
      </w:r>
      <w:r w:rsidRPr="003E2838">
        <w:rPr>
          <w:color w:val="FFFFFF" w:themeColor="background1"/>
        </w:rPr>
        <w:t xml:space="preserve">. Le devin Tirésias est un humain que Créon soupçonne </w:t>
      </w:r>
      <w:r w:rsidRPr="003E2838">
        <w:rPr>
          <w:b/>
          <w:bCs/>
          <w:color w:val="FFFFFF" w:themeColor="background1"/>
        </w:rPr>
        <w:t>d’avarice, d’être corrompu par l’argent,</w:t>
      </w:r>
      <w:r w:rsidRPr="003E2838">
        <w:rPr>
          <w:color w:val="FFFFFF" w:themeColor="background1"/>
        </w:rPr>
        <w:t xml:space="preserve"> pourtant il décrit </w:t>
      </w:r>
      <w:r w:rsidRPr="003E2838">
        <w:rPr>
          <w:b/>
          <w:bCs/>
          <w:color w:val="FFFFFF" w:themeColor="background1"/>
        </w:rPr>
        <w:t>les présages envoyés</w:t>
      </w:r>
      <w:r w:rsidRPr="003E2838">
        <w:rPr>
          <w:color w:val="FFFFFF" w:themeColor="background1"/>
        </w:rPr>
        <w:t xml:space="preserve"> </w:t>
      </w:r>
      <w:r w:rsidRPr="003E2838">
        <w:rPr>
          <w:b/>
          <w:bCs/>
          <w:color w:val="FFFFFF" w:themeColor="background1"/>
        </w:rPr>
        <w:t>par les dieux</w:t>
      </w:r>
      <w:r w:rsidRPr="003E2838">
        <w:rPr>
          <w:color w:val="FFFFFF" w:themeColor="background1"/>
        </w:rPr>
        <w:t xml:space="preserve"> avec beaucoup</w:t>
      </w:r>
      <w:r w:rsidRPr="003E2838">
        <w:rPr>
          <w:b/>
          <w:bCs/>
          <w:color w:val="FFFFFF" w:themeColor="background1"/>
        </w:rPr>
        <w:t xml:space="preserve"> </w:t>
      </w:r>
      <w:r w:rsidRPr="003E2838">
        <w:rPr>
          <w:color w:val="FFFFFF" w:themeColor="background1"/>
        </w:rPr>
        <w:t xml:space="preserve">de précisions. C’est le chœur, constitué de </w:t>
      </w:r>
      <w:r w:rsidRPr="003E2838">
        <w:rPr>
          <w:b/>
          <w:bCs/>
          <w:color w:val="FFFFFF" w:themeColor="background1"/>
        </w:rPr>
        <w:t>vieillards thébains</w:t>
      </w:r>
      <w:r w:rsidRPr="003E2838">
        <w:rPr>
          <w:color w:val="FFFFFF" w:themeColor="background1"/>
        </w:rPr>
        <w:t>, qui oblige Créon à accepter de</w:t>
      </w:r>
      <w:r w:rsidRPr="003E2838">
        <w:rPr>
          <w:b/>
          <w:bCs/>
          <w:color w:val="FFFFFF" w:themeColor="background1"/>
        </w:rPr>
        <w:t xml:space="preserve"> revenir sur sa décision contre Antigone</w:t>
      </w:r>
      <w:r w:rsidRPr="003E2838">
        <w:rPr>
          <w:color w:val="FFFFFF" w:themeColor="background1"/>
        </w:rPr>
        <w:t xml:space="preserve">. </w:t>
      </w:r>
    </w:p>
    <w:p w:rsidR="00437C57" w:rsidRPr="003E2838" w:rsidRDefault="00437C57" w:rsidP="003E2838">
      <w:pPr>
        <w:pBdr>
          <w:top w:val="single" w:sz="4" w:space="1" w:color="auto"/>
          <w:left w:val="single" w:sz="4" w:space="4" w:color="auto"/>
          <w:bottom w:val="single" w:sz="4" w:space="1" w:color="auto"/>
          <w:right w:val="single" w:sz="4" w:space="4" w:color="auto"/>
        </w:pBdr>
        <w:shd w:val="clear" w:color="auto" w:fill="767171" w:themeFill="background2" w:themeFillShade="80"/>
        <w:rPr>
          <w:b/>
          <w:bCs/>
          <w:color w:val="FFFFFF" w:themeColor="background1"/>
        </w:rPr>
      </w:pPr>
      <w:r w:rsidRPr="003E2838">
        <w:rPr>
          <w:color w:val="FFFFFF" w:themeColor="background1"/>
        </w:rPr>
        <w:t xml:space="preserve">Cette tragédie </w:t>
      </w:r>
      <w:r w:rsidR="00283516" w:rsidRPr="003E2838">
        <w:rPr>
          <w:color w:val="FFFFFF" w:themeColor="background1"/>
        </w:rPr>
        <w:t>est</w:t>
      </w:r>
      <w:r w:rsidRPr="003E2838">
        <w:rPr>
          <w:color w:val="FFFFFF" w:themeColor="background1"/>
        </w:rPr>
        <w:t xml:space="preserve"> le reflet de la société grecque</w:t>
      </w:r>
      <w:r w:rsidRPr="003E2838">
        <w:rPr>
          <w:b/>
          <w:bCs/>
          <w:color w:val="FFFFFF" w:themeColor="background1"/>
        </w:rPr>
        <w:t xml:space="preserve"> </w:t>
      </w:r>
      <w:r w:rsidRPr="003E2838">
        <w:rPr>
          <w:color w:val="FFFFFF" w:themeColor="background1"/>
        </w:rPr>
        <w:t xml:space="preserve">du Ve siècle dans laquelle la croyance en l’homme prend le pas sur </w:t>
      </w:r>
      <w:r w:rsidRPr="003E2838">
        <w:rPr>
          <w:b/>
          <w:bCs/>
          <w:color w:val="FFFFFF" w:themeColor="background1"/>
        </w:rPr>
        <w:t>les croyances divines</w:t>
      </w:r>
      <w:r w:rsidRPr="003E2838">
        <w:rPr>
          <w:color w:val="FFFFFF" w:themeColor="background1"/>
        </w:rPr>
        <w:t>.</w:t>
      </w:r>
    </w:p>
    <w:p w:rsidR="0020767B" w:rsidRDefault="0020767B"/>
    <w:p w:rsidR="008F6474" w:rsidRDefault="00337C3D" w:rsidP="000B7D94">
      <w:r w:rsidRPr="000B7D94">
        <w:rPr>
          <w:b/>
          <w:bCs/>
        </w:rPr>
        <w:t>Lecture complète de l’épisode 5</w:t>
      </w:r>
      <w:r w:rsidR="008F6474">
        <w:t> : pourquoi le destin de Créon est-il tragique ?</w:t>
      </w:r>
    </w:p>
    <w:p w:rsidR="00283516" w:rsidRDefault="000B7D94" w:rsidP="000B7D94">
      <w:r>
        <w:t>I</w:t>
      </w:r>
      <w:r w:rsidR="003E2838">
        <w:t xml:space="preserve">dentifier le retournement de situation, l’urgence de ce retournement et le destin inexorable </w:t>
      </w:r>
      <w:r w:rsidR="00283516">
        <w:t>: le tragique et la catharsis</w:t>
      </w:r>
      <w:r>
        <w:t>.</w:t>
      </w:r>
    </w:p>
    <w:p w:rsidR="00DB2F2A" w:rsidRDefault="00283516" w:rsidP="00283516">
      <w:pPr>
        <w:pStyle w:val="Paragraphedeliste"/>
      </w:pPr>
      <w:r>
        <w:t>« </w:t>
      </w:r>
      <w:r w:rsidR="00337C3D">
        <w:t>j’ai changé de dessein</w:t>
      </w:r>
      <w:r>
        <w:t> »</w:t>
      </w:r>
      <w:r w:rsidR="00337C3D">
        <w:t xml:space="preserve"> = urgence ; </w:t>
      </w:r>
      <w:r>
        <w:t>« </w:t>
      </w:r>
      <w:r w:rsidR="00337C3D">
        <w:t>je délierai</w:t>
      </w:r>
      <w:r>
        <w:t> »</w:t>
      </w:r>
      <w:r w:rsidR="00337C3D">
        <w:t xml:space="preserve"> : impossibilité tragique, le destin est </w:t>
      </w:r>
      <w:r w:rsidR="003E2838">
        <w:t>irrévocable</w:t>
      </w:r>
    </w:p>
    <w:p w:rsidR="00337C3D" w:rsidRDefault="00337C3D" w:rsidP="0020767B"/>
    <w:p w:rsidR="00283516" w:rsidRPr="00283516" w:rsidRDefault="00283516" w:rsidP="00283516">
      <w:pPr>
        <w:pStyle w:val="Paragraphedeliste"/>
        <w:numPr>
          <w:ilvl w:val="0"/>
          <w:numId w:val="7"/>
        </w:numPr>
        <w:rPr>
          <w:b/>
          <w:bCs/>
        </w:rPr>
      </w:pPr>
      <w:r w:rsidRPr="00283516">
        <w:rPr>
          <w:b/>
          <w:bCs/>
        </w:rPr>
        <w:t xml:space="preserve">Pourquoi Créon est-il condamné par Tirésias ? </w:t>
      </w:r>
    </w:p>
    <w:p w:rsidR="00DB2F2A" w:rsidRDefault="00DB2F2A" w:rsidP="00692024">
      <w:pPr>
        <w:ind w:left="360"/>
      </w:pPr>
      <w:r>
        <w:t xml:space="preserve">Étude d’un extrait resserré : lignes 79-102 </w:t>
      </w:r>
      <w:proofErr w:type="spellStart"/>
      <w:r>
        <w:t>p.55</w:t>
      </w:r>
      <w:proofErr w:type="spellEnd"/>
      <w:r>
        <w:t>-56</w:t>
      </w:r>
      <w:r w:rsidR="00337C3D">
        <w:t> : la parole de Tirésias annonce le destin tragique de Créon</w:t>
      </w:r>
      <w:r w:rsidR="00422B3C">
        <w:t>.</w:t>
      </w:r>
    </w:p>
    <w:p w:rsidR="00422B3C" w:rsidRDefault="00422B3C" w:rsidP="00692024">
      <w:pPr>
        <w:ind w:left="360"/>
      </w:pPr>
    </w:p>
    <w:p w:rsidR="00422B3C" w:rsidRPr="00422B3C" w:rsidRDefault="00422B3C" w:rsidP="00422B3C">
      <w:pPr>
        <w:pBdr>
          <w:top w:val="single" w:sz="4" w:space="1" w:color="auto"/>
          <w:left w:val="single" w:sz="4" w:space="4" w:color="auto"/>
          <w:bottom w:val="single" w:sz="4" w:space="1" w:color="auto"/>
          <w:right w:val="single" w:sz="4" w:space="4" w:color="auto"/>
        </w:pBdr>
        <w:rPr>
          <w:b/>
          <w:bCs/>
          <w:color w:val="5B9BD5" w:themeColor="accent5"/>
          <w:sz w:val="32"/>
          <w:szCs w:val="32"/>
        </w:rPr>
      </w:pPr>
      <w:r w:rsidRPr="00422B3C">
        <w:rPr>
          <w:b/>
          <w:bCs/>
          <w:color w:val="5B9BD5" w:themeColor="accent5"/>
          <w:sz w:val="32"/>
          <w:szCs w:val="32"/>
        </w:rPr>
        <w:t>Le destin</w:t>
      </w:r>
    </w:p>
    <w:p w:rsidR="00422B3C" w:rsidRDefault="00422B3C" w:rsidP="00422B3C">
      <w:pPr>
        <w:pBdr>
          <w:top w:val="single" w:sz="4" w:space="1" w:color="auto"/>
          <w:left w:val="single" w:sz="4" w:space="4" w:color="auto"/>
          <w:bottom w:val="single" w:sz="4" w:space="1" w:color="auto"/>
          <w:right w:val="single" w:sz="4" w:space="4" w:color="auto"/>
        </w:pBdr>
      </w:pPr>
    </w:p>
    <w:p w:rsidR="00422B3C" w:rsidRDefault="00422B3C" w:rsidP="00422B3C">
      <w:pPr>
        <w:pBdr>
          <w:top w:val="single" w:sz="4" w:space="1" w:color="auto"/>
          <w:left w:val="single" w:sz="4" w:space="4" w:color="auto"/>
          <w:bottom w:val="single" w:sz="4" w:space="1" w:color="auto"/>
          <w:right w:val="single" w:sz="4" w:space="4" w:color="auto"/>
        </w:pBdr>
      </w:pPr>
      <w:r w:rsidRPr="00363164">
        <w:t>« destin », « un intolérable destin », c’est-à-dire une</w:t>
      </w:r>
      <w:r>
        <w:t xml:space="preserve"> </w:t>
      </w:r>
      <w:r w:rsidRPr="00363164">
        <w:t>chose à laquelle il ne pouvait échapper, contre laquelle il ne pouvait lutter. Le destin, c’est ce</w:t>
      </w:r>
      <w:r>
        <w:t xml:space="preserve"> </w:t>
      </w:r>
      <w:r w:rsidRPr="00363164">
        <w:t>qui arrive à l’homme sans que l’homme choisisse sa voie. Dans l’Antiquité, les dieux étaient</w:t>
      </w:r>
      <w:r>
        <w:t xml:space="preserve"> </w:t>
      </w:r>
      <w:r w:rsidRPr="00363164">
        <w:t>responsables du destin heureux ou malheureux des humains.</w:t>
      </w:r>
    </w:p>
    <w:p w:rsidR="00422B3C" w:rsidRDefault="00422B3C" w:rsidP="00422B3C">
      <w:pPr>
        <w:pBdr>
          <w:top w:val="single" w:sz="4" w:space="1" w:color="auto"/>
          <w:left w:val="single" w:sz="4" w:space="4" w:color="auto"/>
          <w:bottom w:val="single" w:sz="4" w:space="1" w:color="auto"/>
          <w:right w:val="single" w:sz="4" w:space="4" w:color="auto"/>
        </w:pBdr>
      </w:pPr>
    </w:p>
    <w:p w:rsidR="000B6085" w:rsidRPr="000B6085" w:rsidRDefault="000B6085" w:rsidP="00646FEE">
      <w:pPr>
        <w:rPr>
          <w:b/>
          <w:bCs/>
        </w:rPr>
      </w:pPr>
    </w:p>
    <w:p w:rsidR="00646FEE" w:rsidRPr="001E39B5" w:rsidRDefault="00283516" w:rsidP="00646FEE">
      <w:pPr>
        <w:pStyle w:val="Paragraphedeliste"/>
        <w:numPr>
          <w:ilvl w:val="0"/>
          <w:numId w:val="3"/>
        </w:numPr>
        <w:rPr>
          <w:b/>
          <w:bCs/>
        </w:rPr>
      </w:pPr>
      <w:r>
        <w:rPr>
          <w:b/>
          <w:bCs/>
        </w:rPr>
        <w:t xml:space="preserve">Les </w:t>
      </w:r>
      <w:r w:rsidR="00921FC6">
        <w:rPr>
          <w:b/>
          <w:bCs/>
        </w:rPr>
        <w:t xml:space="preserve">prédictions de Tirésias sont des </w:t>
      </w:r>
      <w:r>
        <w:rPr>
          <w:b/>
          <w:bCs/>
        </w:rPr>
        <w:t xml:space="preserve">condamnations - </w:t>
      </w:r>
      <w:r w:rsidR="00337C3D">
        <w:rPr>
          <w:b/>
          <w:bCs/>
        </w:rPr>
        <w:t xml:space="preserve">Paroles de Tirésias/paroles tragiques : </w:t>
      </w:r>
      <w:r w:rsidR="0039498B" w:rsidRPr="001E39B5">
        <w:rPr>
          <w:b/>
          <w:bCs/>
        </w:rPr>
        <w:t>Les « terribles menaces » proférées par Tirésias</w:t>
      </w:r>
      <w:r w:rsidR="000B6085">
        <w:rPr>
          <w:b/>
          <w:bCs/>
        </w:rPr>
        <w:t> : devin (</w:t>
      </w:r>
      <w:proofErr w:type="spellStart"/>
      <w:r w:rsidR="000B6085">
        <w:rPr>
          <w:b/>
          <w:bCs/>
        </w:rPr>
        <w:t>tu+futur</w:t>
      </w:r>
      <w:proofErr w:type="spellEnd"/>
      <w:r w:rsidR="000B6085">
        <w:rPr>
          <w:b/>
          <w:bCs/>
        </w:rPr>
        <w:t> ; impératif ; connecteurs de cause)</w:t>
      </w:r>
    </w:p>
    <w:p w:rsidR="0039498B" w:rsidRPr="0020767B" w:rsidRDefault="0039498B" w:rsidP="00646FEE">
      <w:pPr>
        <w:pStyle w:val="Paragraphedeliste"/>
        <w:numPr>
          <w:ilvl w:val="0"/>
          <w:numId w:val="4"/>
        </w:numPr>
      </w:pPr>
      <w:r w:rsidRPr="0020767B">
        <w:t xml:space="preserve">tu donneras un mort en échange des morts </w:t>
      </w:r>
    </w:p>
    <w:p w:rsidR="0039498B" w:rsidRPr="0020767B" w:rsidRDefault="0039498B" w:rsidP="00646FEE">
      <w:pPr>
        <w:pStyle w:val="Paragraphedeliste"/>
        <w:numPr>
          <w:ilvl w:val="0"/>
          <w:numId w:val="4"/>
        </w:numPr>
      </w:pPr>
      <w:r w:rsidRPr="0020767B">
        <w:t xml:space="preserve">les </w:t>
      </w:r>
      <w:r w:rsidR="00646FEE">
        <w:t>Érinyes</w:t>
      </w:r>
      <w:r w:rsidRPr="0020767B">
        <w:t xml:space="preserve"> te feront tomber dans de semblables malheurs </w:t>
      </w:r>
    </w:p>
    <w:p w:rsidR="0039498B" w:rsidRDefault="0039498B" w:rsidP="00646FEE">
      <w:pPr>
        <w:pStyle w:val="Paragraphedeliste"/>
        <w:numPr>
          <w:ilvl w:val="0"/>
          <w:numId w:val="4"/>
        </w:numPr>
      </w:pPr>
      <w:r w:rsidRPr="0020767B">
        <w:t>tous se lamenteront dans ton palais.</w:t>
      </w:r>
    </w:p>
    <w:p w:rsidR="00692024" w:rsidRDefault="00692024" w:rsidP="00692024">
      <w:pPr>
        <w:ind w:left="360"/>
      </w:pPr>
      <w:r>
        <w:t>La parole de Tirésias est celle d’un devin, intermédiaire entre les hommes et les dieux, il devient celui qui par sa parole condamne Créon, il incarne le pouvoir du divin et du sacré sur les hommes.</w:t>
      </w:r>
    </w:p>
    <w:p w:rsidR="001E39B5" w:rsidRDefault="001E39B5" w:rsidP="001E39B5">
      <w:pPr>
        <w:pStyle w:val="Paragraphedeliste"/>
      </w:pPr>
    </w:p>
    <w:p w:rsidR="001E39B5" w:rsidRPr="001E39B5" w:rsidRDefault="00283516" w:rsidP="00646FEE">
      <w:pPr>
        <w:pStyle w:val="Paragraphedeliste"/>
        <w:numPr>
          <w:ilvl w:val="0"/>
          <w:numId w:val="3"/>
        </w:numPr>
        <w:rPr>
          <w:b/>
          <w:bCs/>
        </w:rPr>
      </w:pPr>
      <w:r>
        <w:rPr>
          <w:b/>
          <w:bCs/>
        </w:rPr>
        <w:t>Les causes de la condamnation :</w:t>
      </w:r>
      <w:r w:rsidR="000B6085">
        <w:rPr>
          <w:b/>
          <w:bCs/>
        </w:rPr>
        <w:t xml:space="preserve"> démesure de Créon</w:t>
      </w:r>
      <w:r w:rsidR="00F735D6">
        <w:rPr>
          <w:b/>
          <w:bCs/>
        </w:rPr>
        <w:t xml:space="preserve"> </w:t>
      </w:r>
      <w:r w:rsidR="002C4AB2">
        <w:rPr>
          <w:b/>
          <w:bCs/>
        </w:rPr>
        <w:t>(</w:t>
      </w:r>
      <w:r w:rsidR="00AB3C9D">
        <w:rPr>
          <w:b/>
          <w:bCs/>
        </w:rPr>
        <w:t>hubris-</w:t>
      </w:r>
      <w:r w:rsidR="002C4AB2">
        <w:rPr>
          <w:b/>
          <w:bCs/>
        </w:rPr>
        <w:t>folie du père, du citoyen et du roi)</w:t>
      </w:r>
    </w:p>
    <w:p w:rsidR="001E39B5" w:rsidRDefault="00AB3C9D" w:rsidP="001E39B5">
      <w:pPr>
        <w:pStyle w:val="Paragraphedeliste"/>
        <w:numPr>
          <w:ilvl w:val="0"/>
          <w:numId w:val="4"/>
        </w:numPr>
      </w:pPr>
      <w:r>
        <w:t xml:space="preserve">Il outrepasse ses droits </w:t>
      </w:r>
      <w:r w:rsidR="001E39B5">
        <w:t xml:space="preserve">: </w:t>
      </w:r>
      <w:r w:rsidR="00F735D6">
        <w:t>il n’écoute pas les conseils. Il exerce une violence contre les dieux, contre Tirésias qu’il accuse</w:t>
      </w:r>
    </w:p>
    <w:p w:rsidR="001E39B5" w:rsidRDefault="001E39B5" w:rsidP="002C4AB2">
      <w:pPr>
        <w:pStyle w:val="Paragraphedeliste"/>
        <w:numPr>
          <w:ilvl w:val="0"/>
          <w:numId w:val="2"/>
        </w:numPr>
      </w:pPr>
      <w:r>
        <w:t>il bafoue les dieux des enfers : il ne respecte pas le corps d’un mort et les rituels</w:t>
      </w:r>
      <w:r w:rsidR="00F735D6">
        <w:t> : 1</w:t>
      </w:r>
      <w:r w:rsidR="00F735D6" w:rsidRPr="00F735D6">
        <w:rPr>
          <w:vertAlign w:val="superscript"/>
        </w:rPr>
        <w:t>er</w:t>
      </w:r>
      <w:r w:rsidR="00F735D6">
        <w:t xml:space="preserve"> « sacrilège »</w:t>
      </w:r>
      <w:r w:rsidR="002C4AB2">
        <w:t xml:space="preserve"> Le poids des dieux et le destin, il est celui qui ne respecte pas la séparation entre les vivants et les morts (âme vivante aux enfers et cadavre parmi les vivants)</w:t>
      </w:r>
    </w:p>
    <w:p w:rsidR="001E39B5" w:rsidRDefault="001E39B5" w:rsidP="001E39B5">
      <w:pPr>
        <w:pStyle w:val="Paragraphedeliste"/>
        <w:numPr>
          <w:ilvl w:val="0"/>
          <w:numId w:val="4"/>
        </w:numPr>
      </w:pPr>
      <w:r>
        <w:t>il ne respecte pas le corps d’un mort, il apporte la mort dans les villes et les maisons</w:t>
      </w:r>
      <w:r w:rsidR="00F735D6">
        <w:t xml:space="preserve"> : </w:t>
      </w:r>
      <w:proofErr w:type="spellStart"/>
      <w:r w:rsidR="00F735D6">
        <w:t>2</w:t>
      </w:r>
      <w:r w:rsidR="00F735D6" w:rsidRPr="00F735D6">
        <w:rPr>
          <w:vertAlign w:val="superscript"/>
        </w:rPr>
        <w:t>e</w:t>
      </w:r>
      <w:proofErr w:type="spellEnd"/>
      <w:r w:rsidR="00F735D6">
        <w:t xml:space="preserve"> « sacrilège »</w:t>
      </w:r>
      <w:r w:rsidR="002C4AB2">
        <w:t xml:space="preserve"> </w:t>
      </w:r>
    </w:p>
    <w:p w:rsidR="001E39B5" w:rsidRDefault="001E39B5" w:rsidP="001E39B5">
      <w:pPr>
        <w:pStyle w:val="Paragraphedeliste"/>
      </w:pPr>
    </w:p>
    <w:p w:rsidR="0039498B" w:rsidRPr="001E39B5" w:rsidRDefault="00283516" w:rsidP="00646FEE">
      <w:pPr>
        <w:pStyle w:val="Paragraphedeliste"/>
        <w:numPr>
          <w:ilvl w:val="0"/>
          <w:numId w:val="3"/>
        </w:numPr>
        <w:rPr>
          <w:b/>
          <w:bCs/>
        </w:rPr>
      </w:pPr>
      <w:r>
        <w:rPr>
          <w:b/>
          <w:bCs/>
        </w:rPr>
        <w:t xml:space="preserve">les conséquences tragiques : </w:t>
      </w:r>
      <w:r w:rsidR="002C4AB2">
        <w:rPr>
          <w:b/>
          <w:bCs/>
        </w:rPr>
        <w:t>La douleur de Créon (</w:t>
      </w:r>
      <w:r w:rsidR="00AB3C9D">
        <w:rPr>
          <w:b/>
          <w:bCs/>
        </w:rPr>
        <w:t>destin tragique-</w:t>
      </w:r>
      <w:r w:rsidR="002C4AB2">
        <w:rPr>
          <w:b/>
          <w:bCs/>
        </w:rPr>
        <w:t xml:space="preserve">Sophocle rend visible la </w:t>
      </w:r>
      <w:r>
        <w:rPr>
          <w:b/>
          <w:bCs/>
        </w:rPr>
        <w:t xml:space="preserve">terrible </w:t>
      </w:r>
      <w:r w:rsidR="002C4AB2">
        <w:rPr>
          <w:b/>
          <w:bCs/>
        </w:rPr>
        <w:t>condamnation : terreur et pitié</w:t>
      </w:r>
      <w:r>
        <w:rPr>
          <w:b/>
          <w:bCs/>
        </w:rPr>
        <w:t>/catharsis</w:t>
      </w:r>
      <w:r w:rsidR="002C4AB2">
        <w:rPr>
          <w:b/>
          <w:bCs/>
        </w:rPr>
        <w:t>)</w:t>
      </w:r>
      <w:r>
        <w:rPr>
          <w:b/>
          <w:bCs/>
        </w:rPr>
        <w:t xml:space="preserve"> : mise en place de l’irréversible </w:t>
      </w:r>
      <w:r w:rsidR="003E2838">
        <w:rPr>
          <w:b/>
          <w:bCs/>
        </w:rPr>
        <w:t>destin</w:t>
      </w:r>
    </w:p>
    <w:p w:rsidR="00646FEE" w:rsidRDefault="00646FEE" w:rsidP="002C4AB2">
      <w:pPr>
        <w:pStyle w:val="Paragraphedeliste"/>
        <w:numPr>
          <w:ilvl w:val="0"/>
          <w:numId w:val="2"/>
        </w:numPr>
      </w:pPr>
      <w:r>
        <w:t>La douleur de la perte</w:t>
      </w:r>
      <w:r w:rsidR="002C4AB2">
        <w:t xml:space="preserve"> d’un fils /Érinyes instruments de la condamnation : malheurs, elles t’épient, vengeresses</w:t>
      </w:r>
    </w:p>
    <w:p w:rsidR="002C4AB2" w:rsidRDefault="00646FEE" w:rsidP="0039498B">
      <w:pPr>
        <w:pStyle w:val="Paragraphedeliste"/>
        <w:numPr>
          <w:ilvl w:val="0"/>
          <w:numId w:val="2"/>
        </w:numPr>
      </w:pPr>
      <w:r>
        <w:lastRenderedPageBreak/>
        <w:t xml:space="preserve">Cités-roi : </w:t>
      </w:r>
      <w:r w:rsidR="002C4AB2">
        <w:t xml:space="preserve">se lamenteront </w:t>
      </w:r>
      <w:proofErr w:type="spellStart"/>
      <w:r w:rsidR="002C4AB2">
        <w:t>ds</w:t>
      </w:r>
      <w:proofErr w:type="spellEnd"/>
      <w:r w:rsidR="002C4AB2">
        <w:t xml:space="preserve"> ton palais ; La colère des hommes, des femmes, des villes (les lambeaux de chair se répandent dans les villes)  = plaintes + image des chiens, des oiseaux, des bêtes fauves + cadavres en lambeaux + odeur (hypotypose)</w:t>
      </w:r>
    </w:p>
    <w:p w:rsidR="00646FEE" w:rsidRDefault="002C4AB2" w:rsidP="0039498B">
      <w:pPr>
        <w:pStyle w:val="Paragraphedeliste"/>
        <w:numPr>
          <w:ilvl w:val="0"/>
          <w:numId w:val="2"/>
        </w:numPr>
      </w:pPr>
      <w:r>
        <w:t>les traits blesseront ton cœur ; cuisante blessure = métaphore pour créer les images (théâtre)</w:t>
      </w:r>
    </w:p>
    <w:p w:rsidR="001E39B5" w:rsidRDefault="001E39B5" w:rsidP="001E39B5"/>
    <w:p w:rsidR="0039498B" w:rsidRDefault="001E39B5" w:rsidP="0020767B">
      <w:r>
        <w:t>= la violence de Créon se retourne contre lui, le déchire : terreur des spectateurs</w:t>
      </w:r>
      <w:r w:rsidR="00337C3D">
        <w:t xml:space="preserve"> </w:t>
      </w:r>
      <w:r>
        <w:t>= catharsis</w:t>
      </w:r>
    </w:p>
    <w:p w:rsidR="00AB3C9D" w:rsidRDefault="00AB3C9D" w:rsidP="0020767B">
      <w:r>
        <w:t>= le destin est inexorable</w:t>
      </w:r>
    </w:p>
    <w:p w:rsidR="001E39B5" w:rsidRDefault="00C362C5" w:rsidP="0020767B">
      <w:r>
        <w:t>Magnard p 74</w:t>
      </w:r>
    </w:p>
    <w:p w:rsidR="008F6474" w:rsidRDefault="008F6474" w:rsidP="0020767B">
      <w:pPr>
        <w:rPr>
          <w:b/>
          <w:bCs/>
        </w:rPr>
      </w:pPr>
    </w:p>
    <w:p w:rsidR="00B94AFC" w:rsidRPr="003E2838" w:rsidRDefault="003E2838" w:rsidP="003E2838">
      <w:pPr>
        <w:pBdr>
          <w:top w:val="single" w:sz="4" w:space="1" w:color="auto"/>
          <w:left w:val="single" w:sz="4" w:space="4" w:color="auto"/>
          <w:bottom w:val="single" w:sz="4" w:space="1" w:color="auto"/>
          <w:right w:val="single" w:sz="4" w:space="4" w:color="auto"/>
        </w:pBdr>
        <w:rPr>
          <w:b/>
          <w:bCs/>
          <w:color w:val="5B9BD5" w:themeColor="accent5"/>
          <w:sz w:val="32"/>
          <w:szCs w:val="32"/>
        </w:rPr>
      </w:pPr>
      <w:r w:rsidRPr="003E2838">
        <w:rPr>
          <w:b/>
          <w:bCs/>
          <w:color w:val="5B9BD5" w:themeColor="accent5"/>
          <w:sz w:val="32"/>
          <w:szCs w:val="32"/>
        </w:rPr>
        <w:t>Focus la catharsis</w:t>
      </w:r>
    </w:p>
    <w:p w:rsidR="00DF101D" w:rsidRPr="00B94AFC" w:rsidRDefault="00DF101D" w:rsidP="003E2838">
      <w:pPr>
        <w:pBdr>
          <w:top w:val="single" w:sz="4" w:space="1" w:color="auto"/>
          <w:left w:val="single" w:sz="4" w:space="4" w:color="auto"/>
          <w:bottom w:val="single" w:sz="4" w:space="1" w:color="auto"/>
          <w:right w:val="single" w:sz="4" w:space="4" w:color="auto"/>
        </w:pBdr>
        <w:rPr>
          <w:b/>
          <w:bCs/>
        </w:rPr>
      </w:pPr>
    </w:p>
    <w:p w:rsidR="00C362C5" w:rsidRDefault="00C362C5" w:rsidP="003E2838">
      <w:pPr>
        <w:pBdr>
          <w:top w:val="single" w:sz="4" w:space="1" w:color="auto"/>
          <w:left w:val="single" w:sz="4" w:space="4" w:color="auto"/>
          <w:bottom w:val="single" w:sz="4" w:space="1" w:color="auto"/>
          <w:right w:val="single" w:sz="4" w:space="4" w:color="auto"/>
        </w:pBdr>
        <w:jc w:val="both"/>
      </w:pPr>
      <w:r>
        <w:t xml:space="preserve">Pour Aristote, dans </w:t>
      </w:r>
      <w:r w:rsidRPr="00050E0F">
        <w:rPr>
          <w:i/>
          <w:iCs/>
        </w:rPr>
        <w:t>la Poétique</w:t>
      </w:r>
      <w:r>
        <w:t>, la catharsis est définie par la « purgation des passions ». La représentation tragique est l’imitation de la réalité, elle fait éprouver aux spectateurs la terreur et la pitié. La compassion éprouvée par le spectateur envers les personnages permet de réfléchir à ses propres choix, hors de l’espace tragique, hors de l’urgence tragique, le spectateur peut prendre le temps de s’identifier aux personnages et de ressentir les causes et les conséquences de certains choix.</w:t>
      </w:r>
      <w:r w:rsidR="00C779B2">
        <w:t xml:space="preserve"> Le théâtre grec pose des questions aux spectateurs : et vous, qu’auriez-vous fait ?</w:t>
      </w:r>
      <w:r w:rsidR="00890919">
        <w:t xml:space="preserve"> La fiction est un média pour permettre aux spectateurs de réfléchir à leur sentiments et leurs actions.</w:t>
      </w:r>
    </w:p>
    <w:p w:rsidR="00050E0F" w:rsidRDefault="00050E0F" w:rsidP="003E2838">
      <w:pPr>
        <w:pBdr>
          <w:top w:val="single" w:sz="4" w:space="1" w:color="auto"/>
          <w:left w:val="single" w:sz="4" w:space="4" w:color="auto"/>
          <w:bottom w:val="single" w:sz="4" w:space="1" w:color="auto"/>
          <w:right w:val="single" w:sz="4" w:space="4" w:color="auto"/>
        </w:pBdr>
        <w:jc w:val="both"/>
      </w:pPr>
    </w:p>
    <w:p w:rsidR="00DF101D" w:rsidRDefault="00DF101D" w:rsidP="003E2838">
      <w:pPr>
        <w:pBdr>
          <w:top w:val="single" w:sz="4" w:space="1" w:color="auto"/>
          <w:left w:val="single" w:sz="4" w:space="4" w:color="auto"/>
          <w:bottom w:val="single" w:sz="4" w:space="1" w:color="auto"/>
          <w:right w:val="single" w:sz="4" w:space="4" w:color="auto"/>
        </w:pBdr>
        <w:jc w:val="both"/>
      </w:pPr>
      <w:r>
        <w:t xml:space="preserve">La catharsis est un dispositif théâtral qui permet de </w:t>
      </w:r>
      <w:proofErr w:type="spellStart"/>
      <w:r>
        <w:t>ré-fléchir</w:t>
      </w:r>
      <w:proofErr w:type="spellEnd"/>
      <w:r>
        <w:t xml:space="preserve"> le tragique (douleur, piège, puissance, destin), de le regarder (</w:t>
      </w:r>
      <w:proofErr w:type="spellStart"/>
      <w:r>
        <w:t>théaô</w:t>
      </w:r>
      <w:proofErr w:type="spellEnd"/>
      <w:r>
        <w:t>), de l’entendre et de le penser (citoyens) dans un espace délimité de la cité (le théâtre, le lieu sur une colline de la cité) et de penser les choix des hommes, la puissance des hommes et sa limite (qu’est-ce qui limite ou crée le pouvoir d’un homme ? d’une femme ? : les dieux, la joie et la douleur, la cité et le peuple, la famille) et les conséquences (folie, mort, solitude, répercussions sur la famille et la lignée).</w:t>
      </w:r>
    </w:p>
    <w:p w:rsidR="00DF101D" w:rsidRDefault="00DF101D" w:rsidP="003E2838">
      <w:pPr>
        <w:pBdr>
          <w:top w:val="single" w:sz="4" w:space="1" w:color="auto"/>
          <w:left w:val="single" w:sz="4" w:space="4" w:color="auto"/>
          <w:bottom w:val="single" w:sz="4" w:space="1" w:color="auto"/>
          <w:right w:val="single" w:sz="4" w:space="4" w:color="auto"/>
        </w:pBdr>
        <w:jc w:val="both"/>
      </w:pPr>
      <w:r>
        <w:t>= quelque chose de toujours actuel</w:t>
      </w:r>
    </w:p>
    <w:p w:rsidR="00646FEE" w:rsidRDefault="00646FEE" w:rsidP="00646FEE"/>
    <w:p w:rsidR="00930006" w:rsidRPr="00930006" w:rsidRDefault="009B672B" w:rsidP="00930006">
      <w:pPr>
        <w:pStyle w:val="Paragraphedeliste"/>
        <w:numPr>
          <w:ilvl w:val="0"/>
          <w:numId w:val="7"/>
        </w:numPr>
        <w:rPr>
          <w:b/>
          <w:bCs/>
        </w:rPr>
      </w:pPr>
      <w:r w:rsidRPr="009B672B">
        <w:rPr>
          <w:b/>
          <w:bCs/>
        </w:rPr>
        <w:drawing>
          <wp:anchor distT="0" distB="0" distL="114300" distR="114300" simplePos="0" relativeHeight="251658240" behindDoc="1" locked="0" layoutInCell="1" allowOverlap="1" wp14:anchorId="183EAD3E">
            <wp:simplePos x="0" y="0"/>
            <wp:positionH relativeFrom="column">
              <wp:posOffset>-42545</wp:posOffset>
            </wp:positionH>
            <wp:positionV relativeFrom="paragraph">
              <wp:posOffset>111420</wp:posOffset>
            </wp:positionV>
            <wp:extent cx="1372539" cy="1915200"/>
            <wp:effectExtent l="0" t="0" r="0" b="2540"/>
            <wp:wrapTight wrapText="bothSides">
              <wp:wrapPolygon edited="0">
                <wp:start x="0" y="0"/>
                <wp:lineTo x="0" y="21485"/>
                <wp:lineTo x="21390" y="21485"/>
                <wp:lineTo x="21390" y="0"/>
                <wp:lineTo x="0" y="0"/>
              </wp:wrapPolygon>
            </wp:wrapTight>
            <wp:docPr id="321493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9352" name=""/>
                    <pic:cNvPicPr/>
                  </pic:nvPicPr>
                  <pic:blipFill>
                    <a:blip r:embed="rId5">
                      <a:extLst>
                        <a:ext uri="{28A0092B-C50C-407E-A947-70E740481C1C}">
                          <a14:useLocalDpi xmlns:a14="http://schemas.microsoft.com/office/drawing/2010/main" val="0"/>
                        </a:ext>
                      </a:extLst>
                    </a:blip>
                    <a:stretch>
                      <a:fillRect/>
                    </a:stretch>
                  </pic:blipFill>
                  <pic:spPr>
                    <a:xfrm>
                      <a:off x="0" y="0"/>
                      <a:ext cx="1372539" cy="1915200"/>
                    </a:xfrm>
                    <a:prstGeom prst="rect">
                      <a:avLst/>
                    </a:prstGeom>
                  </pic:spPr>
                </pic:pic>
              </a:graphicData>
            </a:graphic>
            <wp14:sizeRelV relativeFrom="margin">
              <wp14:pctHeight>0</wp14:pctHeight>
            </wp14:sizeRelV>
          </wp:anchor>
        </w:drawing>
      </w:r>
      <w:r w:rsidR="00930006" w:rsidRPr="00930006">
        <w:rPr>
          <w:b/>
          <w:bCs/>
          <w:highlight w:val="magenta"/>
        </w:rPr>
        <w:t>Entracte culturel</w:t>
      </w:r>
      <w:r w:rsidR="00930006" w:rsidRPr="00930006">
        <w:rPr>
          <w:b/>
          <w:bCs/>
        </w:rPr>
        <w:t xml:space="preserve"> :  Qui sont les </w:t>
      </w:r>
      <w:proofErr w:type="spellStart"/>
      <w:r w:rsidR="00930006" w:rsidRPr="00930006">
        <w:rPr>
          <w:b/>
          <w:bCs/>
        </w:rPr>
        <w:t>Erinyes</w:t>
      </w:r>
      <w:proofErr w:type="spellEnd"/>
      <w:r w:rsidR="00930006" w:rsidRPr="00930006">
        <w:rPr>
          <w:b/>
          <w:bCs/>
        </w:rPr>
        <w:t> ? Pourquoi sont-elles des divinités importantes dans la tragédie que vous lisez ?</w:t>
      </w:r>
      <w:r w:rsidRPr="009B672B">
        <w:rPr>
          <w:noProof/>
        </w:rPr>
        <w:t xml:space="preserve"> </w:t>
      </w:r>
    </w:p>
    <w:p w:rsidR="009B672B" w:rsidRDefault="009B672B" w:rsidP="00FC2A65">
      <w:pPr>
        <w:rPr>
          <w:rFonts w:cstheme="minorHAnsi"/>
        </w:rPr>
      </w:pPr>
    </w:p>
    <w:p w:rsidR="009B672B" w:rsidRDefault="009B672B" w:rsidP="009B672B">
      <w:pPr>
        <w:pBdr>
          <w:top w:val="single" w:sz="4" w:space="1" w:color="auto"/>
          <w:left w:val="single" w:sz="4" w:space="4" w:color="auto"/>
          <w:bottom w:val="single" w:sz="4" w:space="1" w:color="auto"/>
          <w:right w:val="single" w:sz="4" w:space="4" w:color="auto"/>
        </w:pBdr>
        <w:rPr>
          <w:b/>
          <w:bCs/>
          <w:color w:val="5B9BD5" w:themeColor="accent5"/>
          <w:sz w:val="32"/>
          <w:szCs w:val="32"/>
        </w:rPr>
      </w:pPr>
      <w:r w:rsidRPr="009B672B">
        <w:rPr>
          <w:b/>
          <w:bCs/>
          <w:color w:val="5B9BD5" w:themeColor="accent5"/>
          <w:sz w:val="32"/>
          <w:szCs w:val="32"/>
        </w:rPr>
        <w:t xml:space="preserve">les </w:t>
      </w:r>
      <w:proofErr w:type="spellStart"/>
      <w:r w:rsidRPr="009B672B">
        <w:rPr>
          <w:b/>
          <w:bCs/>
          <w:color w:val="5B9BD5" w:themeColor="accent5"/>
          <w:sz w:val="32"/>
          <w:szCs w:val="32"/>
        </w:rPr>
        <w:t>Erinyes</w:t>
      </w:r>
      <w:proofErr w:type="spellEnd"/>
      <w:r w:rsidRPr="009B672B">
        <w:rPr>
          <w:b/>
          <w:bCs/>
          <w:color w:val="5B9BD5" w:themeColor="accent5"/>
          <w:sz w:val="32"/>
          <w:szCs w:val="32"/>
        </w:rPr>
        <w:t> </w:t>
      </w:r>
    </w:p>
    <w:p w:rsidR="009B672B" w:rsidRPr="009B672B" w:rsidRDefault="009B672B" w:rsidP="009B672B">
      <w:pPr>
        <w:pBdr>
          <w:top w:val="single" w:sz="4" w:space="1" w:color="auto"/>
          <w:left w:val="single" w:sz="4" w:space="4" w:color="auto"/>
          <w:bottom w:val="single" w:sz="4" w:space="1" w:color="auto"/>
          <w:right w:val="single" w:sz="4" w:space="4" w:color="auto"/>
        </w:pBdr>
        <w:rPr>
          <w:rFonts w:cstheme="minorHAnsi"/>
          <w:b/>
          <w:bCs/>
          <w:color w:val="5B9BD5" w:themeColor="accent5"/>
          <w:sz w:val="32"/>
          <w:szCs w:val="32"/>
        </w:rPr>
      </w:pPr>
    </w:p>
    <w:p w:rsidR="009B672B" w:rsidRPr="009B672B" w:rsidRDefault="009B672B" w:rsidP="009B672B">
      <w:pPr>
        <w:pBdr>
          <w:top w:val="single" w:sz="4" w:space="1" w:color="auto"/>
          <w:left w:val="single" w:sz="4" w:space="4" w:color="auto"/>
          <w:bottom w:val="single" w:sz="4" w:space="1" w:color="auto"/>
          <w:right w:val="single" w:sz="4" w:space="4" w:color="auto"/>
        </w:pBdr>
        <w:rPr>
          <w:rFonts w:cstheme="minorHAnsi"/>
        </w:rPr>
      </w:pPr>
      <w:r w:rsidRPr="009B672B">
        <w:rPr>
          <w:rFonts w:cstheme="minorHAnsi"/>
          <w:b/>
          <w:bCs/>
        </w:rPr>
        <w:t xml:space="preserve">Les </w:t>
      </w:r>
      <w:proofErr w:type="spellStart"/>
      <w:r w:rsidRPr="009B672B">
        <w:rPr>
          <w:rFonts w:cstheme="minorHAnsi"/>
          <w:b/>
          <w:bCs/>
          <w:color w:val="5B9BD5" w:themeColor="accent5"/>
        </w:rPr>
        <w:t>Erinyes</w:t>
      </w:r>
      <w:proofErr w:type="spellEnd"/>
      <w:r w:rsidRPr="009B672B">
        <w:rPr>
          <w:rFonts w:cstheme="minorHAnsi"/>
          <w:b/>
          <w:bCs/>
          <w:color w:val="5B9BD5" w:themeColor="accent5"/>
        </w:rPr>
        <w:t xml:space="preserve"> </w:t>
      </w:r>
      <w:r w:rsidRPr="009B672B">
        <w:rPr>
          <w:rFonts w:cstheme="minorHAnsi"/>
          <w:b/>
          <w:bCs/>
        </w:rPr>
        <w:t>sont trois déesses : Alecto</w:t>
      </w:r>
      <w:r w:rsidRPr="009B672B">
        <w:rPr>
          <w:rFonts w:cstheme="minorHAnsi"/>
        </w:rPr>
        <w:t xml:space="preserve">, </w:t>
      </w:r>
      <w:r w:rsidRPr="009B672B">
        <w:rPr>
          <w:rFonts w:cstheme="minorHAnsi"/>
          <w:b/>
          <w:bCs/>
        </w:rPr>
        <w:t>Mégère</w:t>
      </w:r>
      <w:r w:rsidRPr="009B672B">
        <w:rPr>
          <w:rFonts w:cstheme="minorHAnsi"/>
        </w:rPr>
        <w:t xml:space="preserve"> et </w:t>
      </w:r>
      <w:r w:rsidRPr="009B672B">
        <w:rPr>
          <w:rFonts w:cstheme="minorHAnsi"/>
          <w:b/>
          <w:bCs/>
        </w:rPr>
        <w:t>Tisiphone</w:t>
      </w:r>
      <w:r w:rsidRPr="009B672B">
        <w:rPr>
          <w:rFonts w:cstheme="minorHAnsi"/>
        </w:rPr>
        <w:t>,, dans l’ordre …Implacable, Haine et Vengeance. Sous la forme de femmes ailées, elles poursuivent les coupables et les entraient dans la folie.</w:t>
      </w:r>
    </w:p>
    <w:p w:rsidR="009B672B" w:rsidRPr="009B672B" w:rsidRDefault="009B672B" w:rsidP="009B672B">
      <w:pPr>
        <w:pBdr>
          <w:top w:val="single" w:sz="4" w:space="1" w:color="auto"/>
          <w:left w:val="single" w:sz="4" w:space="4" w:color="auto"/>
          <w:bottom w:val="single" w:sz="4" w:space="1" w:color="auto"/>
          <w:right w:val="single" w:sz="4" w:space="4" w:color="auto"/>
        </w:pBdr>
        <w:rPr>
          <w:rFonts w:cstheme="minorHAnsi"/>
        </w:rPr>
      </w:pPr>
      <w:r w:rsidRPr="009B672B">
        <w:rPr>
          <w:rFonts w:cstheme="minorHAnsi"/>
        </w:rPr>
        <w:t>Pour les Grecs, elles représentent une des forme de la justice.</w:t>
      </w:r>
    </w:p>
    <w:p w:rsidR="009B672B" w:rsidRPr="009B672B" w:rsidRDefault="009B672B" w:rsidP="009B672B">
      <w:pPr>
        <w:pBdr>
          <w:top w:val="single" w:sz="4" w:space="1" w:color="auto"/>
          <w:left w:val="single" w:sz="4" w:space="4" w:color="auto"/>
          <w:bottom w:val="single" w:sz="4" w:space="1" w:color="auto"/>
          <w:right w:val="single" w:sz="4" w:space="4" w:color="auto"/>
        </w:pBdr>
        <w:rPr>
          <w:rFonts w:cstheme="minorHAnsi"/>
        </w:rPr>
      </w:pPr>
    </w:p>
    <w:p w:rsidR="009B672B" w:rsidRDefault="009B672B" w:rsidP="009B672B">
      <w:pPr>
        <w:pBdr>
          <w:top w:val="single" w:sz="4" w:space="1" w:color="auto"/>
          <w:left w:val="single" w:sz="4" w:space="4" w:color="auto"/>
          <w:bottom w:val="single" w:sz="4" w:space="1" w:color="auto"/>
          <w:right w:val="single" w:sz="4" w:space="4" w:color="auto"/>
        </w:pBdr>
        <w:rPr>
          <w:rFonts w:cstheme="minorHAnsi"/>
        </w:rPr>
      </w:pPr>
      <w:r w:rsidRPr="009B672B">
        <w:rPr>
          <w:rFonts w:cstheme="minorHAnsi"/>
        </w:rPr>
        <w:t xml:space="preserve">Elles sont appelées les </w:t>
      </w:r>
      <w:proofErr w:type="spellStart"/>
      <w:r w:rsidRPr="009B672B">
        <w:rPr>
          <w:rFonts w:cstheme="minorHAnsi"/>
          <w:b/>
          <w:bCs/>
        </w:rPr>
        <w:t>Erinyes</w:t>
      </w:r>
      <w:proofErr w:type="spellEnd"/>
      <w:r w:rsidRPr="009B672B">
        <w:rPr>
          <w:rFonts w:cstheme="minorHAnsi"/>
        </w:rPr>
        <w:t xml:space="preserve"> ou les </w:t>
      </w:r>
      <w:r w:rsidRPr="009B672B">
        <w:rPr>
          <w:rFonts w:cstheme="minorHAnsi"/>
          <w:b/>
          <w:bCs/>
        </w:rPr>
        <w:t>Euménides</w:t>
      </w:r>
      <w:r w:rsidRPr="009B672B">
        <w:rPr>
          <w:rFonts w:cstheme="minorHAnsi"/>
        </w:rPr>
        <w:t xml:space="preserve">, les </w:t>
      </w:r>
      <w:r w:rsidRPr="009B672B">
        <w:rPr>
          <w:rFonts w:cstheme="minorHAnsi"/>
          <w:b/>
          <w:bCs/>
        </w:rPr>
        <w:t>Furies</w:t>
      </w:r>
      <w:r w:rsidRPr="009B672B">
        <w:rPr>
          <w:rFonts w:cstheme="minorHAnsi"/>
        </w:rPr>
        <w:t xml:space="preserve"> chez les Romains.</w:t>
      </w:r>
    </w:p>
    <w:p w:rsidR="009B672B" w:rsidRDefault="009B672B" w:rsidP="00FC2A65">
      <w:pPr>
        <w:rPr>
          <w:rFonts w:cstheme="minorHAnsi"/>
        </w:rPr>
      </w:pPr>
    </w:p>
    <w:p w:rsidR="009B672B" w:rsidRDefault="009B672B" w:rsidP="00FC2A65">
      <w:pPr>
        <w:rPr>
          <w:rFonts w:cstheme="minorHAnsi"/>
        </w:rPr>
      </w:pPr>
    </w:p>
    <w:p w:rsidR="008D5081" w:rsidRDefault="008D5081" w:rsidP="00FC2A65">
      <w:pPr>
        <w:rPr>
          <w:rFonts w:cstheme="minorHAnsi"/>
        </w:rPr>
      </w:pPr>
      <w:r>
        <w:rPr>
          <w:rFonts w:cstheme="minorHAnsi"/>
          <w:noProof/>
        </w:rPr>
      </w:r>
      <w:r w:rsidR="008D5081">
        <w:rPr>
          <w:rFonts w:cstheme="minorHAnsi"/>
          <w:noProof/>
        </w:rPr>
        <w:pict>
          <v:rect id="_x0000_i1025" alt="" style="width:453.6pt;height:.05pt;mso-width-percent:0;mso-height-percent:0;mso-width-percent:0;mso-height-percent:0" o:hralign="center" o:hrstd="t" o:hr="t" fillcolor="#a0a0a0" stroked="f"/>
        </w:pict>
      </w:r>
    </w:p>
    <w:p w:rsidR="00FC2A65" w:rsidRPr="00FC2A65" w:rsidRDefault="00FC2A65" w:rsidP="00FC2A65">
      <w:pPr>
        <w:rPr>
          <w:rFonts w:cstheme="minorHAnsi"/>
          <w:b/>
          <w:bCs/>
        </w:rPr>
      </w:pPr>
      <w:r w:rsidRPr="00FC2A65">
        <w:rPr>
          <w:rFonts w:cstheme="minorHAnsi"/>
          <w:b/>
          <w:bCs/>
        </w:rPr>
        <w:t>Menez l’enquête</w:t>
      </w:r>
    </w:p>
    <w:p w:rsidR="00FC2A65" w:rsidRPr="0011586A" w:rsidRDefault="00FC2A65" w:rsidP="00FC2A65">
      <w:pPr>
        <w:rPr>
          <w:rFonts w:cstheme="minorHAnsi"/>
        </w:rPr>
      </w:pPr>
    </w:p>
    <w:tbl>
      <w:tblPr>
        <w:tblStyle w:val="Grilledutableau"/>
        <w:tblW w:w="0" w:type="auto"/>
        <w:tblLook w:val="04A0" w:firstRow="1" w:lastRow="0" w:firstColumn="1" w:lastColumn="0" w:noHBand="0" w:noVBand="1"/>
      </w:tblPr>
      <w:tblGrid>
        <w:gridCol w:w="3483"/>
        <w:gridCol w:w="3483"/>
        <w:gridCol w:w="3484"/>
      </w:tblGrid>
      <w:tr w:rsidR="00FC2A65" w:rsidRPr="0011586A" w:rsidTr="00477AFA">
        <w:tc>
          <w:tcPr>
            <w:tcW w:w="3483" w:type="dxa"/>
          </w:tcPr>
          <w:p w:rsidR="00FC2A65" w:rsidRPr="0011586A" w:rsidRDefault="00FC2A65" w:rsidP="00477AFA">
            <w:pPr>
              <w:jc w:val="both"/>
              <w:rPr>
                <w:rFonts w:cstheme="minorHAnsi"/>
                <w:b/>
                <w:bCs/>
              </w:rPr>
            </w:pPr>
            <w:r w:rsidRPr="0011586A">
              <w:rPr>
                <w:rFonts w:cstheme="minorHAnsi"/>
                <w:b/>
                <w:bCs/>
                <w:highlight w:val="cyan"/>
              </w:rPr>
              <w:t>Pourquoi les personnages évoquent-ils les dieux ?</w:t>
            </w:r>
          </w:p>
          <w:p w:rsidR="00FC2A65" w:rsidRPr="0011586A" w:rsidRDefault="00FC2A65" w:rsidP="00477AFA">
            <w:pPr>
              <w:rPr>
                <w:rFonts w:cstheme="minorHAnsi"/>
                <w:b/>
                <w:bCs/>
              </w:rPr>
            </w:pPr>
          </w:p>
        </w:tc>
        <w:tc>
          <w:tcPr>
            <w:tcW w:w="3483" w:type="dxa"/>
          </w:tcPr>
          <w:p w:rsidR="00FC2A65" w:rsidRPr="0011586A" w:rsidRDefault="00FC2A65" w:rsidP="00477AFA">
            <w:pPr>
              <w:rPr>
                <w:rFonts w:cstheme="minorHAnsi"/>
                <w:b/>
                <w:bCs/>
              </w:rPr>
            </w:pPr>
            <w:r w:rsidRPr="0011586A">
              <w:rPr>
                <w:rFonts w:cstheme="minorHAnsi"/>
                <w:b/>
                <w:bCs/>
                <w:highlight w:val="green"/>
              </w:rPr>
              <w:t>Créon est-il un bon roi ?</w:t>
            </w:r>
          </w:p>
          <w:p w:rsidR="00FC2A65" w:rsidRPr="0011586A" w:rsidRDefault="00FC2A65" w:rsidP="00477AFA">
            <w:pPr>
              <w:rPr>
                <w:rFonts w:cstheme="minorHAnsi"/>
                <w:b/>
                <w:bCs/>
              </w:rPr>
            </w:pPr>
          </w:p>
          <w:p w:rsidR="00FC2A65" w:rsidRPr="0011586A" w:rsidRDefault="00FC2A65" w:rsidP="00477AFA">
            <w:pPr>
              <w:rPr>
                <w:rFonts w:cstheme="minorHAnsi"/>
                <w:b/>
                <w:bCs/>
              </w:rPr>
            </w:pPr>
          </w:p>
        </w:tc>
        <w:tc>
          <w:tcPr>
            <w:tcW w:w="3484" w:type="dxa"/>
          </w:tcPr>
          <w:p w:rsidR="00FC2A65" w:rsidRPr="0011586A" w:rsidRDefault="00FC2A65" w:rsidP="00477AFA">
            <w:pPr>
              <w:rPr>
                <w:rFonts w:cstheme="minorHAnsi"/>
                <w:b/>
                <w:bCs/>
              </w:rPr>
            </w:pPr>
            <w:r w:rsidRPr="0011586A">
              <w:rPr>
                <w:rFonts w:cstheme="minorHAnsi"/>
                <w:b/>
                <w:bCs/>
                <w:highlight w:val="yellow"/>
              </w:rPr>
              <w:t>Pourquoi Antigone meurt-elle ?</w:t>
            </w:r>
          </w:p>
          <w:p w:rsidR="00FC2A65" w:rsidRPr="0011586A" w:rsidRDefault="00FC2A65" w:rsidP="00477AFA">
            <w:pPr>
              <w:rPr>
                <w:rFonts w:cstheme="minorHAnsi"/>
                <w:b/>
                <w:bCs/>
              </w:rPr>
            </w:pPr>
          </w:p>
          <w:p w:rsidR="00FC2A65" w:rsidRPr="0011586A" w:rsidRDefault="00FC2A65" w:rsidP="00477AFA">
            <w:pPr>
              <w:rPr>
                <w:rFonts w:cstheme="minorHAnsi"/>
                <w:b/>
                <w:bCs/>
              </w:rPr>
            </w:pPr>
          </w:p>
        </w:tc>
      </w:tr>
      <w:tr w:rsidR="00FC2A65" w:rsidRPr="0011586A" w:rsidTr="00477AFA">
        <w:tc>
          <w:tcPr>
            <w:tcW w:w="3483" w:type="dxa"/>
          </w:tcPr>
          <w:p w:rsidR="00FC2A65" w:rsidRPr="0011586A" w:rsidRDefault="00FC2A65" w:rsidP="00477AFA">
            <w:pPr>
              <w:rPr>
                <w:rFonts w:cstheme="minorHAnsi"/>
              </w:rPr>
            </w:pPr>
            <w:r w:rsidRPr="0011586A">
              <w:rPr>
                <w:rFonts w:cstheme="minorHAnsi"/>
              </w:rPr>
              <w:t xml:space="preserve"> </w:t>
            </w:r>
          </w:p>
          <w:p w:rsidR="00FC2A65" w:rsidRPr="0011586A" w:rsidRDefault="00FC2A65" w:rsidP="00477AFA">
            <w:pPr>
              <w:rPr>
                <w:rFonts w:cstheme="minorHAnsi"/>
              </w:rPr>
            </w:pPr>
          </w:p>
          <w:p w:rsidR="00FC2A65" w:rsidRPr="0011586A" w:rsidRDefault="00FC2A65" w:rsidP="00477AFA">
            <w:pPr>
              <w:rPr>
                <w:rFonts w:cstheme="minorHAnsi"/>
              </w:rPr>
            </w:pPr>
          </w:p>
          <w:p w:rsidR="00FC2A65" w:rsidRPr="0011586A" w:rsidRDefault="00FC2A65" w:rsidP="00477AFA">
            <w:pPr>
              <w:rPr>
                <w:rFonts w:cstheme="minorHAnsi"/>
              </w:rPr>
            </w:pPr>
          </w:p>
        </w:tc>
        <w:tc>
          <w:tcPr>
            <w:tcW w:w="3483" w:type="dxa"/>
          </w:tcPr>
          <w:p w:rsidR="00FC2A65" w:rsidRPr="0011586A" w:rsidRDefault="00FC2A65" w:rsidP="00477AFA">
            <w:pPr>
              <w:rPr>
                <w:rFonts w:cstheme="minorHAnsi"/>
              </w:rPr>
            </w:pPr>
          </w:p>
        </w:tc>
        <w:tc>
          <w:tcPr>
            <w:tcW w:w="3484" w:type="dxa"/>
          </w:tcPr>
          <w:p w:rsidR="00FC2A65" w:rsidRPr="0011586A" w:rsidRDefault="00FC2A65" w:rsidP="00477AFA">
            <w:pPr>
              <w:rPr>
                <w:rFonts w:cstheme="minorHAnsi"/>
              </w:rPr>
            </w:pPr>
          </w:p>
          <w:p w:rsidR="00FC2A65" w:rsidRPr="0011586A" w:rsidRDefault="00FC2A65" w:rsidP="00477AFA">
            <w:pPr>
              <w:rPr>
                <w:rFonts w:cstheme="minorHAnsi"/>
              </w:rPr>
            </w:pPr>
          </w:p>
        </w:tc>
      </w:tr>
    </w:tbl>
    <w:p w:rsidR="00FC2A65" w:rsidRPr="0011586A" w:rsidRDefault="00FC2A65" w:rsidP="00FC2A65">
      <w:pPr>
        <w:rPr>
          <w:rFonts w:cstheme="minorHAnsi"/>
        </w:rPr>
      </w:pPr>
    </w:p>
    <w:p w:rsidR="001E39B5" w:rsidRDefault="001E39B5" w:rsidP="001E39B5"/>
    <w:p w:rsidR="00646FEE" w:rsidRDefault="00D9145D" w:rsidP="0020767B">
      <w:r>
        <w:rPr>
          <w:noProof/>
        </w:rPr>
        <w:drawing>
          <wp:inline distT="0" distB="0" distL="0" distR="0">
            <wp:extent cx="6642100" cy="4700905"/>
            <wp:effectExtent l="0" t="0" r="0" b="0"/>
            <wp:docPr id="8879626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62658" name="Image 887962658"/>
                    <pic:cNvPicPr/>
                  </pic:nvPicPr>
                  <pic:blipFill>
                    <a:blip r:embed="rId6">
                      <a:extLst>
                        <a:ext uri="{28A0092B-C50C-407E-A947-70E740481C1C}">
                          <a14:useLocalDpi xmlns:a14="http://schemas.microsoft.com/office/drawing/2010/main" val="0"/>
                        </a:ext>
                      </a:extLst>
                    </a:blip>
                    <a:stretch>
                      <a:fillRect/>
                    </a:stretch>
                  </pic:blipFill>
                  <pic:spPr>
                    <a:xfrm>
                      <a:off x="0" y="0"/>
                      <a:ext cx="6642100" cy="4700905"/>
                    </a:xfrm>
                    <a:prstGeom prst="rect">
                      <a:avLst/>
                    </a:prstGeom>
                  </pic:spPr>
                </pic:pic>
              </a:graphicData>
            </a:graphic>
          </wp:inline>
        </w:drawing>
      </w:r>
    </w:p>
    <w:p w:rsidR="003E2838" w:rsidRDefault="003E2838" w:rsidP="0020767B">
      <w:r>
        <w:t xml:space="preserve">Site </w:t>
      </w:r>
      <w:proofErr w:type="spellStart"/>
      <w:r>
        <w:t>Odysseum</w:t>
      </w:r>
      <w:proofErr w:type="spellEnd"/>
    </w:p>
    <w:p w:rsidR="00930006" w:rsidRDefault="00930006" w:rsidP="0020767B"/>
    <w:p w:rsidR="00930006" w:rsidRDefault="00930006">
      <w:pPr>
        <w:rPr>
          <w:b/>
          <w:bCs/>
          <w:sz w:val="40"/>
          <w:szCs w:val="40"/>
        </w:rPr>
      </w:pPr>
      <w:r>
        <w:rPr>
          <w:b/>
          <w:bCs/>
          <w:sz w:val="40"/>
          <w:szCs w:val="40"/>
        </w:rPr>
        <w:br w:type="page"/>
      </w:r>
    </w:p>
    <w:p w:rsidR="00930006" w:rsidRPr="00437C57" w:rsidRDefault="00930006" w:rsidP="00930006">
      <w:pPr>
        <w:pBdr>
          <w:bottom w:val="single" w:sz="4" w:space="1" w:color="auto"/>
        </w:pBdr>
        <w:rPr>
          <w:b/>
          <w:bCs/>
          <w:sz w:val="40"/>
          <w:szCs w:val="40"/>
        </w:rPr>
      </w:pPr>
      <w:r w:rsidRPr="00437C57">
        <w:rPr>
          <w:b/>
          <w:bCs/>
          <w:sz w:val="40"/>
          <w:szCs w:val="40"/>
        </w:rPr>
        <w:t>Lecture</w:t>
      </w:r>
      <w:r>
        <w:rPr>
          <w:b/>
          <w:bCs/>
          <w:sz w:val="40"/>
          <w:szCs w:val="40"/>
        </w:rPr>
        <w:t xml:space="preserve"> - </w:t>
      </w:r>
      <w:proofErr w:type="spellStart"/>
      <w:r w:rsidRPr="001641D8">
        <w:rPr>
          <w:b/>
          <w:bCs/>
          <w:sz w:val="40"/>
          <w:szCs w:val="40"/>
        </w:rPr>
        <w:t>5</w:t>
      </w:r>
      <w:r w:rsidRPr="001641D8">
        <w:rPr>
          <w:b/>
          <w:bCs/>
          <w:sz w:val="40"/>
          <w:szCs w:val="40"/>
          <w:vertAlign w:val="superscript"/>
        </w:rPr>
        <w:t>e</w:t>
      </w:r>
      <w:proofErr w:type="spellEnd"/>
      <w:r w:rsidRPr="001641D8">
        <w:rPr>
          <w:b/>
          <w:bCs/>
          <w:sz w:val="40"/>
          <w:szCs w:val="40"/>
        </w:rPr>
        <w:t xml:space="preserve"> épisode-</w:t>
      </w:r>
      <w:proofErr w:type="spellStart"/>
      <w:r w:rsidRPr="001641D8">
        <w:rPr>
          <w:b/>
          <w:bCs/>
          <w:sz w:val="40"/>
          <w:szCs w:val="40"/>
        </w:rPr>
        <w:t>Tiresias</w:t>
      </w:r>
      <w:proofErr w:type="spellEnd"/>
    </w:p>
    <w:p w:rsidR="00930006" w:rsidRDefault="00930006" w:rsidP="00930006"/>
    <w:p w:rsidR="00930006" w:rsidRPr="003E2838" w:rsidRDefault="00930006" w:rsidP="00930006">
      <w:pPr>
        <w:pBdr>
          <w:top w:val="single" w:sz="4" w:space="1" w:color="auto"/>
          <w:left w:val="single" w:sz="4" w:space="4" w:color="auto"/>
          <w:bottom w:val="single" w:sz="4" w:space="1" w:color="auto"/>
          <w:right w:val="single" w:sz="4" w:space="4" w:color="auto"/>
        </w:pBdr>
        <w:shd w:val="clear" w:color="auto" w:fill="767171" w:themeFill="background2" w:themeFillShade="80"/>
        <w:rPr>
          <w:color w:val="FFFFFF" w:themeColor="background1"/>
        </w:rPr>
      </w:pPr>
      <w:r w:rsidRPr="003E2838">
        <w:rPr>
          <w:color w:val="FFFFFF" w:themeColor="background1"/>
        </w:rPr>
        <w:t xml:space="preserve">Créon pense que pour faire régner l’ordre dans la cité il faut </w:t>
      </w:r>
      <w:r w:rsidRPr="003E2838">
        <w:rPr>
          <w:b/>
          <w:bCs/>
          <w:color w:val="FFFFFF" w:themeColor="background1"/>
        </w:rPr>
        <w:t>imposer</w:t>
      </w:r>
      <w:r w:rsidRPr="003E2838">
        <w:rPr>
          <w:color w:val="FFFFFF" w:themeColor="background1"/>
        </w:rPr>
        <w:t xml:space="preserve"> </w:t>
      </w:r>
      <w:r w:rsidRPr="003E2838">
        <w:rPr>
          <w:b/>
          <w:bCs/>
          <w:color w:val="FFFFFF" w:themeColor="background1"/>
        </w:rPr>
        <w:t>justice et lois humaines</w:t>
      </w:r>
      <w:r w:rsidRPr="003E2838">
        <w:rPr>
          <w:color w:val="FFFFFF" w:themeColor="background1"/>
        </w:rPr>
        <w:t xml:space="preserve">. Le devin Tirésias est un humain que Créon soupçonne </w:t>
      </w:r>
      <w:r w:rsidRPr="003E2838">
        <w:rPr>
          <w:b/>
          <w:bCs/>
          <w:color w:val="FFFFFF" w:themeColor="background1"/>
        </w:rPr>
        <w:t>d’avarice, d’être corrompu par l’argent,</w:t>
      </w:r>
      <w:r w:rsidRPr="003E2838">
        <w:rPr>
          <w:color w:val="FFFFFF" w:themeColor="background1"/>
        </w:rPr>
        <w:t xml:space="preserve"> pourtant il décrit </w:t>
      </w:r>
      <w:r w:rsidRPr="003E2838">
        <w:rPr>
          <w:b/>
          <w:bCs/>
          <w:color w:val="FFFFFF" w:themeColor="background1"/>
        </w:rPr>
        <w:t>les présages envoyés</w:t>
      </w:r>
      <w:r w:rsidRPr="003E2838">
        <w:rPr>
          <w:color w:val="FFFFFF" w:themeColor="background1"/>
        </w:rPr>
        <w:t xml:space="preserve"> </w:t>
      </w:r>
      <w:r w:rsidRPr="003E2838">
        <w:rPr>
          <w:b/>
          <w:bCs/>
          <w:color w:val="FFFFFF" w:themeColor="background1"/>
        </w:rPr>
        <w:t>par les dieux</w:t>
      </w:r>
      <w:r w:rsidRPr="003E2838">
        <w:rPr>
          <w:color w:val="FFFFFF" w:themeColor="background1"/>
        </w:rPr>
        <w:t xml:space="preserve"> avec beaucoup</w:t>
      </w:r>
      <w:r w:rsidRPr="003E2838">
        <w:rPr>
          <w:b/>
          <w:bCs/>
          <w:color w:val="FFFFFF" w:themeColor="background1"/>
        </w:rPr>
        <w:t xml:space="preserve"> </w:t>
      </w:r>
      <w:r w:rsidRPr="003E2838">
        <w:rPr>
          <w:color w:val="FFFFFF" w:themeColor="background1"/>
        </w:rPr>
        <w:t xml:space="preserve">de précisions. C’est le chœur, constitué de </w:t>
      </w:r>
      <w:r w:rsidRPr="003E2838">
        <w:rPr>
          <w:b/>
          <w:bCs/>
          <w:color w:val="FFFFFF" w:themeColor="background1"/>
        </w:rPr>
        <w:t>vieillards thébains</w:t>
      </w:r>
      <w:r w:rsidRPr="003E2838">
        <w:rPr>
          <w:color w:val="FFFFFF" w:themeColor="background1"/>
        </w:rPr>
        <w:t>, qui oblige Créon à accepter de</w:t>
      </w:r>
      <w:r w:rsidRPr="003E2838">
        <w:rPr>
          <w:b/>
          <w:bCs/>
          <w:color w:val="FFFFFF" w:themeColor="background1"/>
        </w:rPr>
        <w:t xml:space="preserve"> revenir sur sa décision contre Antigone</w:t>
      </w:r>
      <w:r w:rsidRPr="003E2838">
        <w:rPr>
          <w:color w:val="FFFFFF" w:themeColor="background1"/>
        </w:rPr>
        <w:t xml:space="preserve">. </w:t>
      </w:r>
    </w:p>
    <w:p w:rsidR="00930006" w:rsidRPr="003E2838" w:rsidRDefault="00930006" w:rsidP="00930006">
      <w:pPr>
        <w:pBdr>
          <w:top w:val="single" w:sz="4" w:space="1" w:color="auto"/>
          <w:left w:val="single" w:sz="4" w:space="4" w:color="auto"/>
          <w:bottom w:val="single" w:sz="4" w:space="1" w:color="auto"/>
          <w:right w:val="single" w:sz="4" w:space="4" w:color="auto"/>
        </w:pBdr>
        <w:shd w:val="clear" w:color="auto" w:fill="767171" w:themeFill="background2" w:themeFillShade="80"/>
        <w:rPr>
          <w:b/>
          <w:bCs/>
          <w:color w:val="FFFFFF" w:themeColor="background1"/>
        </w:rPr>
      </w:pPr>
      <w:r w:rsidRPr="003E2838">
        <w:rPr>
          <w:color w:val="FFFFFF" w:themeColor="background1"/>
        </w:rPr>
        <w:t>Cette tragédie est le reflet de la société grecque</w:t>
      </w:r>
      <w:r w:rsidRPr="003E2838">
        <w:rPr>
          <w:b/>
          <w:bCs/>
          <w:color w:val="FFFFFF" w:themeColor="background1"/>
        </w:rPr>
        <w:t xml:space="preserve"> </w:t>
      </w:r>
      <w:r w:rsidRPr="003E2838">
        <w:rPr>
          <w:color w:val="FFFFFF" w:themeColor="background1"/>
        </w:rPr>
        <w:t xml:space="preserve">du Ve siècle dans laquelle la croyance en l’homme prend le pas sur </w:t>
      </w:r>
      <w:r w:rsidRPr="003E2838">
        <w:rPr>
          <w:b/>
          <w:bCs/>
          <w:color w:val="FFFFFF" w:themeColor="background1"/>
        </w:rPr>
        <w:t>les croyances divines</w:t>
      </w:r>
      <w:r w:rsidRPr="003E2838">
        <w:rPr>
          <w:color w:val="FFFFFF" w:themeColor="background1"/>
        </w:rPr>
        <w:t>.</w:t>
      </w:r>
    </w:p>
    <w:p w:rsidR="00930006" w:rsidRDefault="00930006" w:rsidP="00930006"/>
    <w:p w:rsidR="00930006" w:rsidRDefault="00930006" w:rsidP="00930006">
      <w:r>
        <w:t xml:space="preserve">Travail personnel en dehors de la classe : </w:t>
      </w:r>
    </w:p>
    <w:p w:rsidR="00930006" w:rsidRPr="00930006" w:rsidRDefault="00930006" w:rsidP="00930006">
      <w:pPr>
        <w:pStyle w:val="Paragraphedeliste"/>
        <w:numPr>
          <w:ilvl w:val="0"/>
          <w:numId w:val="9"/>
        </w:numPr>
        <w:rPr>
          <w:b/>
          <w:bCs/>
        </w:rPr>
      </w:pPr>
      <w:r w:rsidRPr="00930006">
        <w:rPr>
          <w:b/>
          <w:bCs/>
        </w:rPr>
        <w:t xml:space="preserve">Préparez la séance, lisez </w:t>
      </w:r>
      <w:r w:rsidRPr="00930006">
        <w:rPr>
          <w:b/>
          <w:bCs/>
        </w:rPr>
        <w:t>l’épisode 5</w:t>
      </w:r>
      <w:r w:rsidRPr="00930006">
        <w:rPr>
          <w:b/>
          <w:bCs/>
        </w:rPr>
        <w:t xml:space="preserve">. </w:t>
      </w:r>
    </w:p>
    <w:p w:rsidR="00930006" w:rsidRPr="00930006" w:rsidRDefault="00930006" w:rsidP="00930006">
      <w:pPr>
        <w:pStyle w:val="Paragraphedeliste"/>
        <w:numPr>
          <w:ilvl w:val="0"/>
          <w:numId w:val="9"/>
        </w:numPr>
        <w:rPr>
          <w:b/>
          <w:bCs/>
        </w:rPr>
      </w:pPr>
      <w:r w:rsidRPr="00930006">
        <w:rPr>
          <w:b/>
          <w:bCs/>
        </w:rPr>
        <w:t>Recopiez une citation de votre choix et soyez en mesure de proposer une justification de votre choix pour donner envie aux autres élèves de la mémoriser ou de l’utiliser dans leur enquête.</w:t>
      </w:r>
    </w:p>
    <w:p w:rsidR="00930006" w:rsidRPr="00930006" w:rsidRDefault="00930006" w:rsidP="00930006">
      <w:pPr>
        <w:pStyle w:val="Paragraphedeliste"/>
        <w:numPr>
          <w:ilvl w:val="0"/>
          <w:numId w:val="9"/>
        </w:numPr>
        <w:rPr>
          <w:b/>
          <w:bCs/>
        </w:rPr>
      </w:pPr>
      <w:r w:rsidRPr="00930006">
        <w:rPr>
          <w:b/>
          <w:bCs/>
        </w:rPr>
        <w:t xml:space="preserve">Proposez une réponse argumentée </w:t>
      </w:r>
      <w:r w:rsidRPr="00930006">
        <w:rPr>
          <w:b/>
          <w:bCs/>
        </w:rPr>
        <w:t>: pourquoi le destin de Créon est-il tragique ?</w:t>
      </w:r>
    </w:p>
    <w:p w:rsidR="00930006" w:rsidRDefault="00930006" w:rsidP="00930006"/>
    <w:p w:rsidR="00930006" w:rsidRDefault="00930006" w:rsidP="00930006">
      <w:r>
        <w:t xml:space="preserve">Travail individuel dans la classe puis en groupe : </w:t>
      </w:r>
    </w:p>
    <w:p w:rsidR="00930006" w:rsidRDefault="00930006" w:rsidP="00281EE9">
      <w:pPr>
        <w:pStyle w:val="Paragraphedeliste"/>
        <w:numPr>
          <w:ilvl w:val="0"/>
          <w:numId w:val="11"/>
        </w:numPr>
        <w:rPr>
          <w:b/>
          <w:bCs/>
        </w:rPr>
      </w:pPr>
      <w:r>
        <w:rPr>
          <w:b/>
          <w:bCs/>
        </w:rPr>
        <w:t xml:space="preserve">Lire l’extrait des </w:t>
      </w:r>
      <w:r w:rsidRPr="00930006">
        <w:rPr>
          <w:b/>
          <w:bCs/>
        </w:rPr>
        <w:t>lignes 79</w:t>
      </w:r>
      <w:r>
        <w:rPr>
          <w:b/>
          <w:bCs/>
        </w:rPr>
        <w:t xml:space="preserve"> à </w:t>
      </w:r>
      <w:r w:rsidRPr="00930006">
        <w:rPr>
          <w:b/>
          <w:bCs/>
        </w:rPr>
        <w:t>102 p</w:t>
      </w:r>
      <w:r>
        <w:rPr>
          <w:b/>
          <w:bCs/>
        </w:rPr>
        <w:t xml:space="preserve">ages </w:t>
      </w:r>
      <w:r w:rsidRPr="00930006">
        <w:rPr>
          <w:b/>
          <w:bCs/>
        </w:rPr>
        <w:t>55</w:t>
      </w:r>
      <w:r>
        <w:rPr>
          <w:b/>
          <w:bCs/>
        </w:rPr>
        <w:t xml:space="preserve"> à </w:t>
      </w:r>
      <w:r w:rsidRPr="00930006">
        <w:rPr>
          <w:b/>
          <w:bCs/>
        </w:rPr>
        <w:t>56</w:t>
      </w:r>
      <w:r w:rsidRPr="00930006">
        <w:rPr>
          <w:b/>
          <w:bCs/>
        </w:rPr>
        <w:t> :</w:t>
      </w:r>
      <w:r>
        <w:t xml:space="preserve"> </w:t>
      </w:r>
      <w:r>
        <w:rPr>
          <w:b/>
          <w:bCs/>
        </w:rPr>
        <w:t>p</w:t>
      </w:r>
      <w:r w:rsidRPr="00283516">
        <w:rPr>
          <w:b/>
          <w:bCs/>
        </w:rPr>
        <w:t xml:space="preserve">ourquoi Créon est-il condamné par Tirésias ? </w:t>
      </w:r>
    </w:p>
    <w:p w:rsidR="00930006" w:rsidRDefault="00930006" w:rsidP="00930006">
      <w:r w:rsidRPr="00930006">
        <w:t>Astuces : établissez les faits (la malédiction) ; les causes ; les conséquences.</w:t>
      </w:r>
    </w:p>
    <w:p w:rsidR="00930006" w:rsidRDefault="00930006" w:rsidP="00930006"/>
    <w:p w:rsidR="00930006" w:rsidRDefault="00930006" w:rsidP="00930006">
      <w:r>
        <w:t>_______________________________________________________________________________________</w:t>
      </w:r>
    </w:p>
    <w:p w:rsidR="00930006" w:rsidRDefault="00930006" w:rsidP="00930006"/>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Pr="00930006" w:rsidRDefault="009B672B" w:rsidP="00930006">
      <w:pPr>
        <w:ind w:left="360"/>
        <w:rPr>
          <w:b/>
          <w:bCs/>
        </w:rPr>
      </w:pPr>
      <w:r w:rsidRPr="009B672B">
        <w:rPr>
          <w:b/>
          <w:bCs/>
        </w:rPr>
        <w:drawing>
          <wp:anchor distT="0" distB="0" distL="114300" distR="114300" simplePos="0" relativeHeight="251660288" behindDoc="1" locked="0" layoutInCell="1" allowOverlap="1" wp14:anchorId="67E6BDE1" wp14:editId="1A0F5AB9">
            <wp:simplePos x="0" y="0"/>
            <wp:positionH relativeFrom="column">
              <wp:posOffset>95693</wp:posOffset>
            </wp:positionH>
            <wp:positionV relativeFrom="paragraph">
              <wp:posOffset>16097</wp:posOffset>
            </wp:positionV>
            <wp:extent cx="1372539" cy="1915200"/>
            <wp:effectExtent l="0" t="0" r="0" b="2540"/>
            <wp:wrapTight wrapText="bothSides">
              <wp:wrapPolygon edited="0">
                <wp:start x="0" y="0"/>
                <wp:lineTo x="0" y="21485"/>
                <wp:lineTo x="21390" y="21485"/>
                <wp:lineTo x="21390" y="0"/>
                <wp:lineTo x="0" y="0"/>
              </wp:wrapPolygon>
            </wp:wrapTight>
            <wp:docPr id="1070110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9352" name=""/>
                    <pic:cNvPicPr/>
                  </pic:nvPicPr>
                  <pic:blipFill>
                    <a:blip r:embed="rId5">
                      <a:extLst>
                        <a:ext uri="{28A0092B-C50C-407E-A947-70E740481C1C}">
                          <a14:useLocalDpi xmlns:a14="http://schemas.microsoft.com/office/drawing/2010/main" val="0"/>
                        </a:ext>
                      </a:extLst>
                    </a:blip>
                    <a:stretch>
                      <a:fillRect/>
                    </a:stretch>
                  </pic:blipFill>
                  <pic:spPr>
                    <a:xfrm>
                      <a:off x="0" y="0"/>
                      <a:ext cx="1372539" cy="1915200"/>
                    </a:xfrm>
                    <a:prstGeom prst="rect">
                      <a:avLst/>
                    </a:prstGeom>
                  </pic:spPr>
                </pic:pic>
              </a:graphicData>
            </a:graphic>
            <wp14:sizeRelV relativeFrom="margin">
              <wp14:pctHeight>0</wp14:pctHeight>
            </wp14:sizeRelV>
          </wp:anchor>
        </w:drawing>
      </w:r>
    </w:p>
    <w:p w:rsidR="00930006" w:rsidRPr="00930006" w:rsidRDefault="00930006" w:rsidP="00930006">
      <w:pPr>
        <w:ind w:left="360"/>
        <w:rPr>
          <w:b/>
          <w:bCs/>
        </w:rPr>
      </w:pPr>
    </w:p>
    <w:p w:rsidR="00930006" w:rsidRPr="00930006" w:rsidRDefault="00930006" w:rsidP="00281EE9">
      <w:pPr>
        <w:pStyle w:val="Paragraphedeliste"/>
        <w:numPr>
          <w:ilvl w:val="0"/>
          <w:numId w:val="11"/>
        </w:numPr>
        <w:rPr>
          <w:b/>
          <w:bCs/>
        </w:rPr>
      </w:pPr>
      <w:r w:rsidRPr="00930006">
        <w:rPr>
          <w:b/>
          <w:bCs/>
          <w:highlight w:val="magenta"/>
        </w:rPr>
        <w:t>Entracte culturel</w:t>
      </w:r>
      <w:r>
        <w:rPr>
          <w:b/>
          <w:bCs/>
        </w:rPr>
        <w:t xml:space="preserve"> :  </w:t>
      </w:r>
      <w:r w:rsidRPr="00930006">
        <w:rPr>
          <w:b/>
          <w:bCs/>
        </w:rPr>
        <w:t xml:space="preserve">Qui sont les </w:t>
      </w:r>
      <w:proofErr w:type="spellStart"/>
      <w:r w:rsidRPr="00930006">
        <w:rPr>
          <w:b/>
          <w:bCs/>
        </w:rPr>
        <w:t>Erinyes</w:t>
      </w:r>
      <w:proofErr w:type="spellEnd"/>
      <w:r w:rsidRPr="00930006">
        <w:rPr>
          <w:b/>
          <w:bCs/>
        </w:rPr>
        <w:t xml:space="preserve"> ? </w:t>
      </w:r>
      <w:r>
        <w:rPr>
          <w:b/>
          <w:bCs/>
        </w:rPr>
        <w:t>Pourquoi sont-elles des divinités importantes dans la tragédie que vous lisez ?</w:t>
      </w:r>
    </w:p>
    <w:p w:rsidR="00930006" w:rsidRDefault="00930006" w:rsidP="00930006"/>
    <w:p w:rsidR="00930006" w:rsidRDefault="00930006" w:rsidP="00930006">
      <w:r>
        <w:t>_______________________________________________________________________________________</w:t>
      </w:r>
    </w:p>
    <w:p w:rsidR="00930006" w:rsidRDefault="00930006" w:rsidP="00930006"/>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930006">
      <w:r>
        <w:t>_______________________________________________________________________________________</w:t>
      </w:r>
    </w:p>
    <w:p w:rsidR="00930006" w:rsidRPr="00930006" w:rsidRDefault="00930006" w:rsidP="00930006">
      <w:pPr>
        <w:ind w:left="360"/>
        <w:rPr>
          <w:b/>
          <w:bCs/>
        </w:rPr>
      </w:pPr>
    </w:p>
    <w:p w:rsidR="00930006" w:rsidRDefault="00930006" w:rsidP="0020767B"/>
    <w:sectPr w:rsidR="00930006" w:rsidSect="00437C5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4543"/>
    <w:multiLevelType w:val="hybridMultilevel"/>
    <w:tmpl w:val="7F8473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0C1409"/>
    <w:multiLevelType w:val="hybridMultilevel"/>
    <w:tmpl w:val="7F847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F31B1B"/>
    <w:multiLevelType w:val="hybridMultilevel"/>
    <w:tmpl w:val="A5507D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481799"/>
    <w:multiLevelType w:val="hybridMultilevel"/>
    <w:tmpl w:val="61DEE0D0"/>
    <w:lvl w:ilvl="0" w:tplc="2F924FF4">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0228BC"/>
    <w:multiLevelType w:val="hybridMultilevel"/>
    <w:tmpl w:val="0888BD6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FE7C95"/>
    <w:multiLevelType w:val="hybridMultilevel"/>
    <w:tmpl w:val="67CEDCF4"/>
    <w:lvl w:ilvl="0" w:tplc="040C000F">
      <w:start w:val="1"/>
      <w:numFmt w:val="decimal"/>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73376A"/>
    <w:multiLevelType w:val="hybridMultilevel"/>
    <w:tmpl w:val="0888BD6E"/>
    <w:lvl w:ilvl="0" w:tplc="9C7A8C6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A60489"/>
    <w:multiLevelType w:val="hybridMultilevel"/>
    <w:tmpl w:val="81CA97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E17208"/>
    <w:multiLevelType w:val="hybridMultilevel"/>
    <w:tmpl w:val="0888BD6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BA562E"/>
    <w:multiLevelType w:val="hybridMultilevel"/>
    <w:tmpl w:val="D376EB2E"/>
    <w:lvl w:ilvl="0" w:tplc="2F924FF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A11A5A"/>
    <w:multiLevelType w:val="hybridMultilevel"/>
    <w:tmpl w:val="67CEDCF4"/>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8551160">
    <w:abstractNumId w:val="0"/>
  </w:num>
  <w:num w:numId="2" w16cid:durableId="433938600">
    <w:abstractNumId w:val="9"/>
  </w:num>
  <w:num w:numId="3" w16cid:durableId="1468544768">
    <w:abstractNumId w:val="5"/>
  </w:num>
  <w:num w:numId="4" w16cid:durableId="197856434">
    <w:abstractNumId w:val="3"/>
  </w:num>
  <w:num w:numId="5" w16cid:durableId="1269123663">
    <w:abstractNumId w:val="1"/>
  </w:num>
  <w:num w:numId="6" w16cid:durableId="884802217">
    <w:abstractNumId w:val="7"/>
  </w:num>
  <w:num w:numId="7" w16cid:durableId="2013797106">
    <w:abstractNumId w:val="6"/>
  </w:num>
  <w:num w:numId="8" w16cid:durableId="1868173231">
    <w:abstractNumId w:val="4"/>
  </w:num>
  <w:num w:numId="9" w16cid:durableId="1046414995">
    <w:abstractNumId w:val="2"/>
  </w:num>
  <w:num w:numId="10" w16cid:durableId="661810472">
    <w:abstractNumId w:val="10"/>
  </w:num>
  <w:num w:numId="11" w16cid:durableId="2130975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7B"/>
    <w:rsid w:val="00050E0F"/>
    <w:rsid w:val="00090C60"/>
    <w:rsid w:val="000B6085"/>
    <w:rsid w:val="000B7D94"/>
    <w:rsid w:val="001641D8"/>
    <w:rsid w:val="001E39B5"/>
    <w:rsid w:val="0020767B"/>
    <w:rsid w:val="00281EE9"/>
    <w:rsid w:val="00283516"/>
    <w:rsid w:val="002C4AB2"/>
    <w:rsid w:val="00316C40"/>
    <w:rsid w:val="00337C3D"/>
    <w:rsid w:val="0039498B"/>
    <w:rsid w:val="003E2838"/>
    <w:rsid w:val="00422B3C"/>
    <w:rsid w:val="00437C57"/>
    <w:rsid w:val="004F74F6"/>
    <w:rsid w:val="00531FDC"/>
    <w:rsid w:val="00607BC0"/>
    <w:rsid w:val="00646FEE"/>
    <w:rsid w:val="00692024"/>
    <w:rsid w:val="006F5C3A"/>
    <w:rsid w:val="00755555"/>
    <w:rsid w:val="007B2284"/>
    <w:rsid w:val="00890919"/>
    <w:rsid w:val="008A29A0"/>
    <w:rsid w:val="008D5081"/>
    <w:rsid w:val="008F6474"/>
    <w:rsid w:val="00921FC6"/>
    <w:rsid w:val="00930006"/>
    <w:rsid w:val="009B672B"/>
    <w:rsid w:val="00A30CDA"/>
    <w:rsid w:val="00AB3C9D"/>
    <w:rsid w:val="00B94AFC"/>
    <w:rsid w:val="00BC01E8"/>
    <w:rsid w:val="00BF06E4"/>
    <w:rsid w:val="00C362C5"/>
    <w:rsid w:val="00C779B2"/>
    <w:rsid w:val="00D9145D"/>
    <w:rsid w:val="00DB2F2A"/>
    <w:rsid w:val="00DF101D"/>
    <w:rsid w:val="00EC42A6"/>
    <w:rsid w:val="00F735D6"/>
    <w:rsid w:val="00FC2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5D20"/>
  <w14:defaultImageDpi w14:val="32767"/>
  <w15:chartTrackingRefBased/>
  <w15:docId w15:val="{72AFE068-3B47-6B4D-A569-500F993B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9498B"/>
    <w:pPr>
      <w:ind w:left="720"/>
      <w:contextualSpacing/>
    </w:pPr>
  </w:style>
  <w:style w:type="table" w:styleId="Grilledutableau">
    <w:name w:val="Table Grid"/>
    <w:basedOn w:val="TableauNormal"/>
    <w:uiPriority w:val="39"/>
    <w:rsid w:val="00FC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1166</Words>
  <Characters>6417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25</cp:revision>
  <dcterms:created xsi:type="dcterms:W3CDTF">2024-12-09T08:28:00Z</dcterms:created>
  <dcterms:modified xsi:type="dcterms:W3CDTF">2024-12-29T13:50:00Z</dcterms:modified>
</cp:coreProperties>
</file>