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6318" w:rsidRPr="0011586A" w:rsidRDefault="006A6318" w:rsidP="006A6318">
      <w:pPr>
        <w:pBdr>
          <w:bottom w:val="single" w:sz="4" w:space="1" w:color="auto"/>
        </w:pBdr>
        <w:rPr>
          <w:rFonts w:cstheme="minorHAnsi"/>
          <w:b/>
          <w:bCs/>
        </w:rPr>
      </w:pPr>
      <w:r w:rsidRPr="0011586A">
        <w:rPr>
          <w:rFonts w:cstheme="minorHAnsi"/>
          <w:b/>
          <w:bCs/>
          <w:sz w:val="40"/>
          <w:szCs w:val="40"/>
        </w:rPr>
        <w:t>Lecture - Épisode 3 : Créon et Hémon</w:t>
      </w:r>
    </w:p>
    <w:p w:rsidR="006A6318" w:rsidRPr="0011586A" w:rsidRDefault="006A6318" w:rsidP="006A6318">
      <w:pPr>
        <w:rPr>
          <w:rFonts w:cstheme="minorHAnsi"/>
        </w:rPr>
      </w:pPr>
    </w:p>
    <w:p w:rsidR="006A6318" w:rsidRPr="0011586A" w:rsidRDefault="006A6318" w:rsidP="006A6318">
      <w:pPr>
        <w:rPr>
          <w:rFonts w:cstheme="minorHAnsi"/>
        </w:rPr>
      </w:pPr>
      <w:r w:rsidRPr="0011586A">
        <w:rPr>
          <w:rFonts w:cstheme="minorHAnsi"/>
          <w:b/>
          <w:bCs/>
        </w:rPr>
        <w:t>Objectifs</w:t>
      </w:r>
      <w:r w:rsidRPr="0011586A">
        <w:rPr>
          <w:rFonts w:cstheme="minorHAnsi"/>
        </w:rPr>
        <w:t> : La parole enclenche l’action tragique (le plaidoyer)/L’hybris de Créon face à son fils qui rend visible le destin inexorable. Terreur et pitié des spectateurs.</w:t>
      </w:r>
    </w:p>
    <w:p w:rsidR="006A6318" w:rsidRDefault="00C230FA" w:rsidP="006A6318">
      <w:pPr>
        <w:rPr>
          <w:rFonts w:cstheme="minorHAnsi"/>
        </w:rPr>
      </w:pPr>
      <w:proofErr w:type="spellStart"/>
      <w:r>
        <w:rPr>
          <w:rFonts w:cstheme="minorHAnsi"/>
        </w:rPr>
        <w:t>EDL</w:t>
      </w:r>
      <w:proofErr w:type="spellEnd"/>
      <w:r>
        <w:rPr>
          <w:rFonts w:cstheme="minorHAnsi"/>
        </w:rPr>
        <w:t> : emphase ; valeur des temps ; paroles rapportées</w:t>
      </w:r>
    </w:p>
    <w:p w:rsidR="00064106" w:rsidRPr="0011586A" w:rsidRDefault="00064106" w:rsidP="006A6318">
      <w:pPr>
        <w:rPr>
          <w:rFonts w:cstheme="minorHAnsi"/>
        </w:rPr>
      </w:pPr>
    </w:p>
    <w:p w:rsidR="004E6D6C" w:rsidRDefault="006A6318" w:rsidP="006A6318">
      <w:pPr>
        <w:pStyle w:val="Paragraphedeliste"/>
        <w:numPr>
          <w:ilvl w:val="0"/>
          <w:numId w:val="3"/>
        </w:numPr>
        <w:rPr>
          <w:rFonts w:cstheme="minorHAnsi"/>
        </w:rPr>
      </w:pPr>
      <w:r w:rsidRPr="0011586A">
        <w:rPr>
          <w:rFonts w:cstheme="minorHAnsi"/>
          <w:b/>
          <w:bCs/>
        </w:rPr>
        <w:t>Pourquoi le plaidoyer de Hémon ne convainc-t-il pas Créon ?</w:t>
      </w:r>
      <w:r w:rsidRPr="0011586A">
        <w:rPr>
          <w:rFonts w:cstheme="minorHAnsi"/>
        </w:rPr>
        <w:t xml:space="preserve"> </w:t>
      </w:r>
    </w:p>
    <w:p w:rsidR="00064106" w:rsidRDefault="001D79FD" w:rsidP="001D79FD">
      <w:pPr>
        <w:rPr>
          <w:rFonts w:cstheme="minorHAnsi"/>
        </w:rPr>
      </w:pPr>
      <w:r>
        <w:rPr>
          <w:rFonts w:cstheme="minorHAnsi"/>
        </w:rPr>
        <w:t xml:space="preserve">Consigne : </w:t>
      </w:r>
      <w:r w:rsidR="00064106" w:rsidRPr="001D79FD">
        <w:rPr>
          <w:rFonts w:cstheme="minorHAnsi"/>
        </w:rPr>
        <w:t xml:space="preserve">Reformuler </w:t>
      </w:r>
      <w:r w:rsidR="00064106" w:rsidRPr="001D79FD">
        <w:rPr>
          <w:rFonts w:cstheme="minorHAnsi"/>
        </w:rPr>
        <w:t xml:space="preserve">les arguments ou projeter cet exemple de reformulation </w:t>
      </w:r>
      <w:r w:rsidR="00064106" w:rsidRPr="001D79FD">
        <w:rPr>
          <w:rFonts w:cstheme="minorHAnsi"/>
        </w:rPr>
        <w:t xml:space="preserve">(tableau ci-dessous) </w:t>
      </w:r>
      <w:r w:rsidR="00064106" w:rsidRPr="001D79FD">
        <w:rPr>
          <w:rFonts w:cstheme="minorHAnsi"/>
        </w:rPr>
        <w:t>et demander aux élèves de justifier quels arguments leur semblent néfaste</w:t>
      </w:r>
      <w:r w:rsidR="00064106" w:rsidRPr="001D79FD">
        <w:rPr>
          <w:rFonts w:cstheme="minorHAnsi"/>
        </w:rPr>
        <w:t>s</w:t>
      </w:r>
      <w:r w:rsidR="00064106" w:rsidRPr="001D79FD">
        <w:rPr>
          <w:rFonts w:cstheme="minorHAnsi"/>
        </w:rPr>
        <w:t xml:space="preserve"> pour un roi et pour un fils.</w:t>
      </w:r>
    </w:p>
    <w:p w:rsidR="001D79FD" w:rsidRPr="001D79FD" w:rsidRDefault="001D79FD" w:rsidP="001D79FD">
      <w:pPr>
        <w:rPr>
          <w:rFonts w:cstheme="minorHAnsi"/>
        </w:rPr>
      </w:pPr>
    </w:p>
    <w:p w:rsidR="00064106" w:rsidRDefault="004E6D6C" w:rsidP="00064106">
      <w:pPr>
        <w:pStyle w:val="Paragraphedeliste"/>
        <w:numPr>
          <w:ilvl w:val="0"/>
          <w:numId w:val="6"/>
        </w:numPr>
        <w:rPr>
          <w:rFonts w:cstheme="minorHAnsi"/>
        </w:rPr>
      </w:pPr>
      <w:r w:rsidRPr="00064106">
        <w:rPr>
          <w:rFonts w:cstheme="minorHAnsi"/>
        </w:rPr>
        <w:t xml:space="preserve">Discours </w:t>
      </w:r>
      <w:r w:rsidR="001405B0" w:rsidRPr="00064106">
        <w:rPr>
          <w:rFonts w:cstheme="minorHAnsi"/>
        </w:rPr>
        <w:t>et parole</w:t>
      </w:r>
      <w:r w:rsidR="00064106">
        <w:rPr>
          <w:rFonts w:cstheme="minorHAnsi"/>
        </w:rPr>
        <w:t>s</w:t>
      </w:r>
      <w:r w:rsidR="001405B0" w:rsidRPr="00064106">
        <w:rPr>
          <w:rFonts w:cstheme="minorHAnsi"/>
        </w:rPr>
        <w:t xml:space="preserve"> rapportées </w:t>
      </w:r>
      <w:r w:rsidR="00064106">
        <w:rPr>
          <w:rFonts w:cstheme="minorHAnsi"/>
        </w:rPr>
        <w:t xml:space="preserve">des </w:t>
      </w:r>
      <w:r w:rsidR="001405B0" w:rsidRPr="00064106">
        <w:rPr>
          <w:rFonts w:cstheme="minorHAnsi"/>
        </w:rPr>
        <w:t xml:space="preserve">témoins : </w:t>
      </w:r>
      <w:r w:rsidR="00064106">
        <w:rPr>
          <w:rFonts w:cstheme="minorHAnsi"/>
        </w:rPr>
        <w:t xml:space="preserve">Hémon, </w:t>
      </w:r>
      <w:r w:rsidR="001405B0" w:rsidRPr="00064106">
        <w:rPr>
          <w:rFonts w:cstheme="minorHAnsi"/>
        </w:rPr>
        <w:t xml:space="preserve">jeune homme raisonnable. Il garde le sens de la mesure et respecte son père </w:t>
      </w:r>
    </w:p>
    <w:p w:rsidR="006A6318" w:rsidRPr="00064106" w:rsidRDefault="001405B0" w:rsidP="00064106">
      <w:pPr>
        <w:pStyle w:val="Paragraphedeliste"/>
        <w:numPr>
          <w:ilvl w:val="0"/>
          <w:numId w:val="6"/>
        </w:numPr>
        <w:rPr>
          <w:rFonts w:cstheme="minorHAnsi"/>
        </w:rPr>
      </w:pPr>
      <w:r w:rsidRPr="00064106">
        <w:rPr>
          <w:rFonts w:cstheme="minorHAnsi"/>
        </w:rPr>
        <w:t xml:space="preserve">Créon s’emporte et montre sa colère. </w:t>
      </w:r>
    </w:p>
    <w:p w:rsidR="00064106" w:rsidRDefault="00064106" w:rsidP="006A6318">
      <w:pPr>
        <w:pStyle w:val="Paragraphedeliste"/>
        <w:ind w:left="0"/>
        <w:rPr>
          <w:rFonts w:cstheme="minorHAnsi"/>
          <w:sz w:val="20"/>
          <w:szCs w:val="20"/>
        </w:rPr>
      </w:pPr>
    </w:p>
    <w:p w:rsidR="006A6318" w:rsidRPr="00064106" w:rsidRDefault="006A6318" w:rsidP="006A6318">
      <w:pPr>
        <w:pStyle w:val="Paragraphedeliste"/>
        <w:ind w:left="0"/>
        <w:rPr>
          <w:rFonts w:cstheme="minorHAnsi"/>
        </w:rPr>
      </w:pPr>
      <w:r w:rsidRPr="00064106">
        <w:rPr>
          <w:rFonts w:cstheme="minorHAnsi"/>
        </w:rPr>
        <w:t>Les arguments de Hémon sont mesurés et justes mais le destin tragique est inexorable. Créon n’écoute plus, c’</w:t>
      </w:r>
      <w:r w:rsidR="004E6D6C" w:rsidRPr="00064106">
        <w:rPr>
          <w:rFonts w:cstheme="minorHAnsi"/>
        </w:rPr>
        <w:t>e</w:t>
      </w:r>
      <w:r w:rsidRPr="00064106">
        <w:rPr>
          <w:rFonts w:cstheme="minorHAnsi"/>
        </w:rPr>
        <w:t>st l’hybris qui provoque la terreur et pitié des spectateurs.</w:t>
      </w:r>
    </w:p>
    <w:p w:rsidR="006A6318" w:rsidRPr="0011586A" w:rsidRDefault="006A6318" w:rsidP="006A6318">
      <w:pPr>
        <w:pStyle w:val="Paragraphedeliste"/>
        <w:ind w:left="0"/>
        <w:rPr>
          <w:rFonts w:cstheme="minorHAnsi"/>
        </w:rPr>
      </w:pPr>
      <w:r w:rsidRPr="0011586A">
        <w:rPr>
          <w:rFonts w:cstheme="minorHAnsi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6A6318" w:rsidRPr="0011586A" w:rsidTr="00477AFA">
        <w:tc>
          <w:tcPr>
            <w:tcW w:w="5225" w:type="dxa"/>
          </w:tcPr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</w:rPr>
              <w:t>Créon : respect du père, du roi/amour-femme fléaux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Respect du fils envers son père et respect du fils envers son roi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L’amour est un fléau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Gouverner sa famille/gouverner une cité : obéissance, ordre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Une femme ne peut pas commander</w:t>
            </w:r>
          </w:p>
          <w:p w:rsidR="006A6318" w:rsidRPr="0011586A" w:rsidRDefault="006A6318" w:rsidP="00477AFA">
            <w:pPr>
              <w:rPr>
                <w:rFonts w:cstheme="minorHAnsi"/>
              </w:rPr>
            </w:pPr>
          </w:p>
        </w:tc>
        <w:tc>
          <w:tcPr>
            <w:tcW w:w="5225" w:type="dxa"/>
          </w:tcPr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</w:rPr>
              <w:t>Hémon : homme sage/écoute, conseils/calme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Les dieux ont donné la raison aux hommes : sagesse, devoir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Une autre vérité existe (Hémon, les Thébains)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Antigone innocente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Gloire d’un père, bien précieux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Sagesse, éloquence, raison sont partagés par les hommes</w:t>
            </w:r>
          </w:p>
          <w:p w:rsidR="006A6318" w:rsidRPr="0011586A" w:rsidRDefault="006A6318" w:rsidP="006A631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1586A">
              <w:rPr>
                <w:rFonts w:cstheme="minorHAnsi"/>
              </w:rPr>
              <w:t>Nécessaire de calmer la colère</w:t>
            </w:r>
          </w:p>
        </w:tc>
      </w:tr>
    </w:tbl>
    <w:p w:rsidR="006A6318" w:rsidRDefault="006A6318" w:rsidP="006A6318">
      <w:pPr>
        <w:pStyle w:val="Paragraphedeliste"/>
        <w:ind w:left="0"/>
        <w:rPr>
          <w:rFonts w:cstheme="minorHAnsi"/>
        </w:rPr>
      </w:pPr>
    </w:p>
    <w:p w:rsidR="004E6D6C" w:rsidRPr="004E6D6C" w:rsidRDefault="004E6D6C" w:rsidP="004E6D6C">
      <w:pPr>
        <w:pStyle w:val="Paragraphedeliste"/>
        <w:numPr>
          <w:ilvl w:val="0"/>
          <w:numId w:val="3"/>
        </w:numPr>
        <w:rPr>
          <w:b/>
          <w:bCs/>
        </w:rPr>
      </w:pPr>
      <w:r w:rsidRPr="004E6D6C">
        <w:rPr>
          <w:b/>
          <w:bCs/>
        </w:rPr>
        <w:t>Comment Créon se comporte-t-il ? comme un roi ? comme un père ?</w:t>
      </w:r>
    </w:p>
    <w:p w:rsidR="004E6D6C" w:rsidRDefault="001405B0" w:rsidP="00064106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Il parle comme un roi, chef de la cité : </w:t>
      </w:r>
      <w:r w:rsidR="004E6D6C">
        <w:rPr>
          <w:rFonts w:cstheme="minorHAnsi"/>
        </w:rPr>
        <w:t>Généralisation des propos ; impératif présent et indicatif futur; emphase</w:t>
      </w:r>
      <w:r>
        <w:rPr>
          <w:rFonts w:cstheme="minorHAnsi"/>
        </w:rPr>
        <w:t>.</w:t>
      </w:r>
    </w:p>
    <w:p w:rsidR="004E6D6C" w:rsidRDefault="004E6D6C" w:rsidP="00064106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Il fait référence à la famille pour rappeler l’exigence d’exemplarité (justice, mesure)</w:t>
      </w:r>
      <w:r w:rsidR="001405B0">
        <w:rPr>
          <w:rFonts w:cstheme="minorHAnsi"/>
        </w:rPr>
        <w:t>.</w:t>
      </w:r>
    </w:p>
    <w:p w:rsidR="00064106" w:rsidRDefault="00064106" w:rsidP="001405B0">
      <w:pPr>
        <w:rPr>
          <w:rFonts w:cstheme="minorHAnsi"/>
        </w:rPr>
      </w:pPr>
    </w:p>
    <w:p w:rsidR="001405B0" w:rsidRDefault="001405B0" w:rsidP="00064106">
      <w:pPr>
        <w:jc w:val="both"/>
        <w:rPr>
          <w:rFonts w:cstheme="minorHAnsi"/>
        </w:rPr>
      </w:pPr>
      <w:r>
        <w:rPr>
          <w:rFonts w:cstheme="minorHAnsi"/>
        </w:rPr>
        <w:t xml:space="preserve">Créon s’entête et fait preuve de démesure. Il n’écoute ni le peuple, ni son fils. Il s’oppose aux rituels sacrés défendus par Antigone, une femme. Son intransigeance devient </w:t>
      </w:r>
      <w:r w:rsidR="00064106">
        <w:rPr>
          <w:rFonts w:cstheme="minorHAnsi"/>
        </w:rPr>
        <w:t xml:space="preserve">un </w:t>
      </w:r>
      <w:r>
        <w:rPr>
          <w:rFonts w:cstheme="minorHAnsi"/>
        </w:rPr>
        <w:t>aveuglement</w:t>
      </w:r>
      <w:r w:rsidR="00064106">
        <w:rPr>
          <w:rFonts w:cstheme="minorHAnsi"/>
        </w:rPr>
        <w:t>. L</w:t>
      </w:r>
      <w:r w:rsidR="00064106">
        <w:rPr>
          <w:rFonts w:cstheme="minorHAnsi"/>
        </w:rPr>
        <w:t>a haine envers Antigone</w:t>
      </w:r>
      <w:r w:rsidR="00064106">
        <w:rPr>
          <w:rFonts w:cstheme="minorHAnsi"/>
        </w:rPr>
        <w:t xml:space="preserve"> aveugle Créon. </w:t>
      </w:r>
      <w:proofErr w:type="spellStart"/>
      <w:r w:rsidR="00064106">
        <w:rPr>
          <w:rFonts w:cstheme="minorHAnsi"/>
        </w:rPr>
        <w:t>Il</w:t>
      </w:r>
      <w:proofErr w:type="spellEnd"/>
      <w:r w:rsidR="00064106">
        <w:rPr>
          <w:rFonts w:cstheme="minorHAnsi"/>
        </w:rPr>
        <w:t xml:space="preserve"> n’anticipe pas</w:t>
      </w:r>
      <w:r>
        <w:rPr>
          <w:rFonts w:cstheme="minorHAnsi"/>
        </w:rPr>
        <w:t xml:space="preserve"> les conséquences de ses paroles. </w:t>
      </w:r>
      <w:r w:rsidR="00064106">
        <w:rPr>
          <w:rFonts w:cstheme="minorHAnsi"/>
        </w:rPr>
        <w:t>Il</w:t>
      </w:r>
      <w:r>
        <w:rPr>
          <w:rFonts w:cstheme="minorHAnsi"/>
        </w:rPr>
        <w:t xml:space="preserve"> est prêt à sacrifier son fils pour détenir </w:t>
      </w:r>
      <w:r w:rsidR="00064106">
        <w:rPr>
          <w:rFonts w:cstheme="minorHAnsi"/>
        </w:rPr>
        <w:t xml:space="preserve">seul </w:t>
      </w:r>
      <w:r>
        <w:rPr>
          <w:rFonts w:cstheme="minorHAnsi"/>
        </w:rPr>
        <w:t>la vérité et la justice.</w:t>
      </w:r>
    </w:p>
    <w:p w:rsidR="001405B0" w:rsidRPr="0011586A" w:rsidRDefault="001405B0" w:rsidP="006A6318">
      <w:pPr>
        <w:pStyle w:val="Paragraphedeliste"/>
        <w:ind w:left="0"/>
        <w:rPr>
          <w:rFonts w:cstheme="minorHAnsi"/>
        </w:rPr>
      </w:pPr>
    </w:p>
    <w:p w:rsidR="006A6318" w:rsidRPr="0011586A" w:rsidRDefault="006A6318" w:rsidP="006A6318">
      <w:pPr>
        <w:pStyle w:val="Paragraphedeliste"/>
        <w:numPr>
          <w:ilvl w:val="0"/>
          <w:numId w:val="3"/>
        </w:numPr>
        <w:rPr>
          <w:rFonts w:cstheme="minorHAnsi"/>
          <w:b/>
          <w:bCs/>
        </w:rPr>
      </w:pPr>
      <w:r w:rsidRPr="0011586A">
        <w:rPr>
          <w:rFonts w:cstheme="minorHAnsi"/>
          <w:b/>
          <w:bCs/>
        </w:rPr>
        <w:t>Quel</w:t>
      </w:r>
      <w:r w:rsidR="001D79FD">
        <w:rPr>
          <w:rFonts w:cstheme="minorHAnsi"/>
          <w:b/>
          <w:bCs/>
        </w:rPr>
        <w:t>s</w:t>
      </w:r>
      <w:r w:rsidRPr="0011586A">
        <w:rPr>
          <w:rFonts w:cstheme="minorHAnsi"/>
          <w:b/>
          <w:bCs/>
        </w:rPr>
        <w:t xml:space="preserve"> personnage</w:t>
      </w:r>
      <w:r w:rsidR="001D79FD">
        <w:rPr>
          <w:rFonts w:cstheme="minorHAnsi"/>
          <w:b/>
          <w:bCs/>
        </w:rPr>
        <w:t>s</w:t>
      </w:r>
      <w:r w:rsidRPr="0011586A">
        <w:rPr>
          <w:rFonts w:cstheme="minorHAnsi"/>
          <w:b/>
          <w:bCs/>
        </w:rPr>
        <w:t xml:space="preserve"> </w:t>
      </w:r>
      <w:r w:rsidR="001D79FD">
        <w:rPr>
          <w:rFonts w:cstheme="minorHAnsi"/>
          <w:b/>
          <w:bCs/>
        </w:rPr>
        <w:t>ont</w:t>
      </w:r>
      <w:r w:rsidRPr="0011586A">
        <w:rPr>
          <w:rFonts w:cstheme="minorHAnsi"/>
          <w:b/>
          <w:bCs/>
        </w:rPr>
        <w:t xml:space="preserve"> prononcé ces citations ? Pourquoi ?</w:t>
      </w:r>
    </w:p>
    <w:p w:rsidR="006A6318" w:rsidRPr="0011586A" w:rsidRDefault="006A6318" w:rsidP="006A6318">
      <w:pPr>
        <w:pStyle w:val="Paragraphedeliste"/>
        <w:rPr>
          <w:rFonts w:cstheme="minorHAnsi"/>
        </w:rPr>
      </w:pPr>
      <w:r w:rsidRPr="0011586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3FD0E" wp14:editId="0B2FA7EE">
                <wp:simplePos x="0" y="0"/>
                <wp:positionH relativeFrom="column">
                  <wp:posOffset>-109855</wp:posOffset>
                </wp:positionH>
                <wp:positionV relativeFrom="paragraph">
                  <wp:posOffset>203364</wp:posOffset>
                </wp:positionV>
                <wp:extent cx="5019068" cy="393602"/>
                <wp:effectExtent l="0" t="0" r="0" b="635"/>
                <wp:wrapNone/>
                <wp:docPr id="1578995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068" cy="393602"/>
                        </a:xfrm>
                        <a:prstGeom prst="rect">
                          <a:avLst/>
                        </a:prstGeom>
                        <a:solidFill>
                          <a:srgbClr val="FF7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318" w:rsidRPr="0011586A" w:rsidRDefault="006A6318" w:rsidP="006A63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« L’État n’est plus un État, dès qu’il est la propriété d’un seul homme. »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3FD0E" id="Rectangle 1" o:spid="_x0000_s1026" style="position:absolute;left:0;text-align:left;margin-left:-8.65pt;margin-top:16pt;width:395.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" fillcolor="#ff7e79" stroked="f" strokeweight="1pt">
                <v:textbox>
                  <w:txbxContent>
                    <w:p w:rsidR="006A6318" w:rsidRPr="0011586A" w:rsidRDefault="006A6318" w:rsidP="006A6318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« L’État n’est plus un État, dès qu’il est la propriété d’un seul homme. » </w:t>
                      </w:r>
                    </w:p>
                  </w:txbxContent>
                </v:textbox>
              </v:rect>
            </w:pict>
          </mc:Fallback>
        </mc:AlternateContent>
      </w:r>
    </w:p>
    <w:p w:rsidR="006A6318" w:rsidRPr="0011586A" w:rsidRDefault="006A6318" w:rsidP="006A6318">
      <w:pPr>
        <w:pStyle w:val="Paragraphedeliste"/>
        <w:rPr>
          <w:rFonts w:cstheme="minorHAnsi"/>
        </w:rPr>
      </w:pPr>
    </w:p>
    <w:p w:rsidR="006A6318" w:rsidRPr="0011586A" w:rsidRDefault="006A6318" w:rsidP="006A6318">
      <w:pPr>
        <w:pStyle w:val="Paragraphedeliste"/>
        <w:rPr>
          <w:rFonts w:cstheme="minorHAnsi"/>
        </w:rPr>
      </w:pPr>
      <w:r w:rsidRPr="0011586A">
        <w:rPr>
          <w:rFonts w:cstheme="minorHAnsi"/>
        </w:rPr>
        <w:t xml:space="preserve"> </w:t>
      </w:r>
    </w:p>
    <w:p w:rsidR="006A6318" w:rsidRPr="0011586A" w:rsidRDefault="006A6318" w:rsidP="006A6318">
      <w:pPr>
        <w:rPr>
          <w:rFonts w:cstheme="minorHAnsi"/>
        </w:rPr>
      </w:pPr>
    </w:p>
    <w:p w:rsidR="006A6318" w:rsidRPr="0011586A" w:rsidRDefault="006A6318" w:rsidP="006A6318">
      <w:pPr>
        <w:pStyle w:val="Paragraphedeliste"/>
        <w:rPr>
          <w:rFonts w:cstheme="minorHAnsi"/>
        </w:rPr>
      </w:pPr>
      <w:r w:rsidRPr="0011586A">
        <w:rPr>
          <w:rFonts w:cstheme="minorHAnsi"/>
        </w:rPr>
        <w:t xml:space="preserve"> </w:t>
      </w:r>
    </w:p>
    <w:p w:rsidR="006A6318" w:rsidRPr="0011586A" w:rsidRDefault="006A6318" w:rsidP="006A6318">
      <w:pPr>
        <w:rPr>
          <w:rFonts w:cstheme="minorHAnsi"/>
        </w:rPr>
      </w:pPr>
    </w:p>
    <w:p w:rsidR="006A6318" w:rsidRDefault="001D79FD" w:rsidP="006A6318">
      <w:pPr>
        <w:rPr>
          <w:rFonts w:cstheme="minorHAnsi"/>
        </w:rPr>
      </w:pPr>
      <w:r w:rsidRPr="0011586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9FE86" wp14:editId="37B62E57">
                <wp:simplePos x="0" y="0"/>
                <wp:positionH relativeFrom="column">
                  <wp:posOffset>553720</wp:posOffset>
                </wp:positionH>
                <wp:positionV relativeFrom="paragraph">
                  <wp:posOffset>3810</wp:posOffset>
                </wp:positionV>
                <wp:extent cx="5906770" cy="753745"/>
                <wp:effectExtent l="0" t="0" r="0" b="0"/>
                <wp:wrapNone/>
                <wp:docPr id="614760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770" cy="753745"/>
                        </a:xfrm>
                        <a:prstGeom prst="rect">
                          <a:avLst/>
                        </a:prstGeom>
                        <a:solidFill>
                          <a:srgbClr val="FF7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318" w:rsidRPr="0011586A" w:rsidRDefault="006A6318" w:rsidP="006A63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« Qu’elle invoque alors Hadès le seul dieu qu’elle honore ; elle obtiendra peut-être de ne pas mourir, ou plutôt elle apprendra combien sont inutiles les honneurs que l’on rend aux mânes. »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9FE86" id="_x0000_s1027" style="position:absolute;margin-left:43.6pt;margin-top:.3pt;width:465.1pt;height:5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" fillcolor="#ff7e79" stroked="f" strokeweight="1pt">
                <v:textbox>
                  <w:txbxContent>
                    <w:p w:rsidR="006A6318" w:rsidRPr="0011586A" w:rsidRDefault="006A6318" w:rsidP="006A6318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« Qu’elle invoque alors Hadès le seul dieu qu’elle honore ; elle obtiendra peut-être de ne pas mourir, ou plutôt elle apprendra combien sont inutiles les honneurs que l’on rend aux mânes. » </w:t>
                      </w:r>
                    </w:p>
                  </w:txbxContent>
                </v:textbox>
              </v:rect>
            </w:pict>
          </mc:Fallback>
        </mc:AlternateContent>
      </w:r>
    </w:p>
    <w:p w:rsidR="006A6318" w:rsidRPr="0011586A" w:rsidRDefault="006A6318" w:rsidP="006A6318">
      <w:pPr>
        <w:rPr>
          <w:rFonts w:cstheme="minorHAnsi"/>
        </w:rPr>
      </w:pPr>
    </w:p>
    <w:p w:rsidR="006A6318" w:rsidRPr="0011586A" w:rsidRDefault="006A6318" w:rsidP="006A6318">
      <w:pPr>
        <w:pStyle w:val="Paragraphedeliste"/>
        <w:numPr>
          <w:ilvl w:val="0"/>
          <w:numId w:val="3"/>
        </w:numPr>
        <w:rPr>
          <w:rFonts w:cstheme="minorHAnsi"/>
          <w:b/>
          <w:bCs/>
        </w:rPr>
      </w:pPr>
      <w:r w:rsidRPr="0011586A">
        <w:rPr>
          <w:rFonts w:cstheme="minorHAnsi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31C7EB1" wp14:editId="57354A41">
            <wp:simplePos x="0" y="0"/>
            <wp:positionH relativeFrom="column">
              <wp:posOffset>418124</wp:posOffset>
            </wp:positionH>
            <wp:positionV relativeFrom="paragraph">
              <wp:posOffset>295144</wp:posOffset>
            </wp:positionV>
            <wp:extent cx="6066155" cy="3353435"/>
            <wp:effectExtent l="0" t="0" r="4445" b="0"/>
            <wp:wrapTight wrapText="bothSides">
              <wp:wrapPolygon edited="0">
                <wp:start x="0" y="0"/>
                <wp:lineTo x="0" y="21514"/>
                <wp:lineTo x="21571" y="21514"/>
                <wp:lineTo x="21571" y="0"/>
                <wp:lineTo x="0" y="0"/>
              </wp:wrapPolygon>
            </wp:wrapTight>
            <wp:docPr id="1920310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9808" name="Image 7454998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86A">
        <w:rPr>
          <w:rFonts w:cstheme="minorHAnsi"/>
          <w:b/>
          <w:bCs/>
        </w:rPr>
        <w:t>Lisez le document du site « </w:t>
      </w:r>
      <w:proofErr w:type="spellStart"/>
      <w:r w:rsidRPr="0011586A">
        <w:rPr>
          <w:rFonts w:cstheme="minorHAnsi"/>
          <w:b/>
          <w:bCs/>
        </w:rPr>
        <w:t>Odysseum</w:t>
      </w:r>
      <w:proofErr w:type="spellEnd"/>
      <w:r w:rsidRPr="0011586A">
        <w:rPr>
          <w:rFonts w:cstheme="minorHAnsi"/>
          <w:b/>
          <w:bCs/>
        </w:rPr>
        <w:t xml:space="preserve"> » : </w:t>
      </w:r>
    </w:p>
    <w:p w:rsidR="006A6318" w:rsidRDefault="001D79FD" w:rsidP="006A6318">
      <w:pPr>
        <w:rPr>
          <w:rFonts w:cstheme="minorHAnsi"/>
          <w:sz w:val="20"/>
          <w:szCs w:val="20"/>
        </w:rPr>
      </w:pPr>
      <w:r w:rsidRPr="001D79FD">
        <w:rPr>
          <w:rFonts w:cstheme="minorHAnsi"/>
          <w:b/>
          <w:bCs/>
          <w:sz w:val="20"/>
          <w:szCs w:val="20"/>
        </w:rPr>
        <w:t>Objectif de cette activité bilan :</w:t>
      </w:r>
      <w:r>
        <w:rPr>
          <w:rFonts w:cstheme="minorHAnsi"/>
          <w:sz w:val="20"/>
          <w:szCs w:val="20"/>
        </w:rPr>
        <w:t xml:space="preserve"> </w:t>
      </w:r>
      <w:r w:rsidR="006A6318" w:rsidRPr="0011586A">
        <w:rPr>
          <w:rFonts w:cstheme="minorHAnsi"/>
          <w:sz w:val="20"/>
          <w:szCs w:val="20"/>
        </w:rPr>
        <w:t>Contextualiser l’épisode 3 pour soutenir les élèves dans l’articulation des épisodes, leur mémorisation et leur compréhension selon les besoins. Réactiver une notion clé vue au cours précédent : l’hybris.</w:t>
      </w:r>
    </w:p>
    <w:p w:rsidR="006A6318" w:rsidRDefault="006A6318" w:rsidP="006A6318">
      <w:pPr>
        <w:rPr>
          <w:rFonts w:cstheme="minorHAnsi"/>
          <w:sz w:val="20"/>
          <w:szCs w:val="20"/>
        </w:rPr>
      </w:pPr>
    </w:p>
    <w:p w:rsidR="006A6318" w:rsidRDefault="006A6318" w:rsidP="006A6318">
      <w:pPr>
        <w:rPr>
          <w:rFonts w:cstheme="minorHAnsi"/>
          <w:sz w:val="20"/>
          <w:szCs w:val="20"/>
        </w:rPr>
      </w:pPr>
    </w:p>
    <w:p w:rsidR="006A6318" w:rsidRPr="0011586A" w:rsidRDefault="006A6318" w:rsidP="006A6318">
      <w:pPr>
        <w:rPr>
          <w:rFonts w:cstheme="minorHAnsi"/>
          <w:sz w:val="20"/>
          <w:szCs w:val="20"/>
        </w:rPr>
      </w:pPr>
      <w:r w:rsidRPr="0011586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E866B" wp14:editId="55277270">
                <wp:simplePos x="0" y="0"/>
                <wp:positionH relativeFrom="column">
                  <wp:posOffset>-123288</wp:posOffset>
                </wp:positionH>
                <wp:positionV relativeFrom="paragraph">
                  <wp:posOffset>77516</wp:posOffset>
                </wp:positionV>
                <wp:extent cx="6898005" cy="1844380"/>
                <wp:effectExtent l="12700" t="12700" r="10795" b="10160"/>
                <wp:wrapNone/>
                <wp:docPr id="187280708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005" cy="1844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318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319F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Bilan : </w:t>
                            </w: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A quelle étape tragique, Créon se situe-t-il ? Pourquoi ?</w:t>
                            </w:r>
                            <w:r w:rsidR="002356A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Qu’apporte cet affrontement entre les deux personnages ?</w:t>
                            </w:r>
                          </w:p>
                          <w:p w:rsidR="006A6318" w:rsidRPr="0011586A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</w:rPr>
                            </w:pPr>
                          </w:p>
                          <w:p w:rsidR="006A6318" w:rsidRPr="0011586A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Excès</w:t>
                            </w:r>
                            <w:r w:rsidRPr="0011586A">
                              <w:rPr>
                                <w:rFonts w:cstheme="minorHAnsi"/>
                              </w:rPr>
                              <w:t> : contre l’avis des dieux, Créon relance le conflit entre les deux frères et les oppose dans la mort</w:t>
                            </w:r>
                          </w:p>
                          <w:p w:rsidR="006A6318" w:rsidRPr="0011586A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Orgueil</w:t>
                            </w:r>
                            <w:r w:rsidRPr="0011586A">
                              <w:rPr>
                                <w:rFonts w:cstheme="minorHAnsi"/>
                              </w:rPr>
                              <w:t> : il est seul à décider, seul à détenir la vérité et à rendre justice</w:t>
                            </w:r>
                          </w:p>
                          <w:p w:rsidR="006A6318" w:rsidRPr="0011586A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Punition divine</w:t>
                            </w:r>
                            <w:r w:rsidRPr="0011586A">
                              <w:rPr>
                                <w:rFonts w:cstheme="minorHAnsi"/>
                              </w:rPr>
                              <w:t xml:space="preserve"> : malédiction de Tirésias </w:t>
                            </w:r>
                          </w:p>
                          <w:p w:rsidR="006A6318" w:rsidRPr="0011586A" w:rsidRDefault="006A6318" w:rsidP="006A6318">
                            <w:pPr>
                              <w:pStyle w:val="Paragraphedeliste"/>
                              <w:ind w:left="0"/>
                              <w:rPr>
                                <w:rFonts w:cstheme="minorHAnsi"/>
                              </w:rPr>
                            </w:pPr>
                            <w:r w:rsidRPr="0011586A">
                              <w:rPr>
                                <w:rFonts w:cstheme="minorHAnsi"/>
                                <w:b/>
                                <w:bCs/>
                              </w:rPr>
                              <w:t>Ruine</w:t>
                            </w:r>
                            <w:r w:rsidRPr="0011586A">
                              <w:rPr>
                                <w:rFonts w:cstheme="minorHAnsi"/>
                              </w:rPr>
                              <w:t> : catastrophe finale : mort de son fils et de son épouse, Hémon et Eurydice. Créon reste seul et poursuivi par les Érinyes</w:t>
                            </w:r>
                          </w:p>
                          <w:p w:rsidR="006A6318" w:rsidRPr="00A319F4" w:rsidRDefault="006A6318" w:rsidP="006A6318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A6318" w:rsidRPr="00A319F4" w:rsidRDefault="006A6318" w:rsidP="006A63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E866B" id="Rectangle : coins arrondis 2" o:spid="_x0000_s1028" style="position:absolute;margin-left:-9.7pt;margin-top:6.1pt;width:543.15pt;height:14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" fillcolor="#8eaadb [1940]" strokecolor="#09101d [484]" strokeweight="2.25pt">
                <v:stroke joinstyle="miter"/>
                <v:textbox>
                  <w:txbxContent>
                    <w:p w:rsidR="006A6318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  <w:b/>
                          <w:bCs/>
                        </w:rPr>
                      </w:pPr>
                      <w:r w:rsidRPr="00A319F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Bilan : </w:t>
                      </w:r>
                      <w:r w:rsidRPr="0011586A">
                        <w:rPr>
                          <w:rFonts w:cstheme="minorHAnsi"/>
                          <w:b/>
                          <w:bCs/>
                        </w:rPr>
                        <w:t>A quelle étape tragique, Créon se situe-t-il ? Pourquoi ?</w:t>
                      </w:r>
                      <w:r w:rsidR="002356A5">
                        <w:rPr>
                          <w:rFonts w:cstheme="minorHAnsi"/>
                          <w:b/>
                          <w:bCs/>
                        </w:rPr>
                        <w:t xml:space="preserve"> Qu’apporte cet affrontement entre les deux personnages ?</w:t>
                      </w:r>
                    </w:p>
                    <w:p w:rsidR="006A6318" w:rsidRPr="0011586A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</w:rPr>
                      </w:pPr>
                    </w:p>
                    <w:p w:rsidR="006A6318" w:rsidRPr="0011586A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Excès</w:t>
                      </w:r>
                      <w:r w:rsidRPr="0011586A">
                        <w:rPr>
                          <w:rFonts w:cstheme="minorHAnsi"/>
                        </w:rPr>
                        <w:t> : contre l’avis des dieux, Créon relance le conflit entre les deux frères et les oppose dans la mort</w:t>
                      </w:r>
                    </w:p>
                    <w:p w:rsidR="006A6318" w:rsidRPr="0011586A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Orgueil</w:t>
                      </w:r>
                      <w:r w:rsidRPr="0011586A">
                        <w:rPr>
                          <w:rFonts w:cstheme="minorHAnsi"/>
                        </w:rPr>
                        <w:t> : il est seul à décider, seul à détenir la vérité et à rendre justice</w:t>
                      </w:r>
                    </w:p>
                    <w:p w:rsidR="006A6318" w:rsidRPr="0011586A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Punition divine</w:t>
                      </w:r>
                      <w:r w:rsidRPr="0011586A">
                        <w:rPr>
                          <w:rFonts w:cstheme="minorHAnsi"/>
                        </w:rPr>
                        <w:t xml:space="preserve"> : malédiction de Tirésias </w:t>
                      </w:r>
                    </w:p>
                    <w:p w:rsidR="006A6318" w:rsidRPr="0011586A" w:rsidRDefault="006A6318" w:rsidP="006A6318">
                      <w:pPr>
                        <w:pStyle w:val="Paragraphedeliste"/>
                        <w:ind w:left="0"/>
                        <w:rPr>
                          <w:rFonts w:cstheme="minorHAnsi"/>
                        </w:rPr>
                      </w:pPr>
                      <w:r w:rsidRPr="0011586A">
                        <w:rPr>
                          <w:rFonts w:cstheme="minorHAnsi"/>
                          <w:b/>
                          <w:bCs/>
                        </w:rPr>
                        <w:t>Ruine</w:t>
                      </w:r>
                      <w:r w:rsidRPr="0011586A">
                        <w:rPr>
                          <w:rFonts w:cstheme="minorHAnsi"/>
                        </w:rPr>
                        <w:t> : catastrophe finale : mort de son fils et de son épouse, Hémon et Eurydice. Créon reste seul et poursuivi par les Érinyes</w:t>
                      </w:r>
                    </w:p>
                    <w:p w:rsidR="006A6318" w:rsidRPr="00A319F4" w:rsidRDefault="006A6318" w:rsidP="006A6318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A6318" w:rsidRPr="00A319F4" w:rsidRDefault="006A6318" w:rsidP="006A63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6318" w:rsidRPr="0011586A" w:rsidRDefault="006A6318" w:rsidP="006A6318">
      <w:pPr>
        <w:pStyle w:val="Paragraphedeliste"/>
        <w:ind w:left="0"/>
        <w:rPr>
          <w:rFonts w:cstheme="minorHAnsi"/>
        </w:rPr>
      </w:pPr>
    </w:p>
    <w:p w:rsidR="006A6318" w:rsidRPr="0011586A" w:rsidRDefault="006A6318" w:rsidP="006A6318">
      <w:pPr>
        <w:rPr>
          <w:rFonts w:cstheme="minorHAnsi"/>
        </w:rPr>
      </w:pPr>
    </w:p>
    <w:p w:rsidR="006A6318" w:rsidRPr="0011586A" w:rsidRDefault="006A6318" w:rsidP="006A6318">
      <w:pPr>
        <w:rPr>
          <w:rFonts w:cstheme="minorHAnsi"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6A6318" w:rsidP="006A6318">
      <w:pPr>
        <w:rPr>
          <w:rFonts w:cstheme="minorHAnsi"/>
          <w:b/>
          <w:bCs/>
        </w:rPr>
      </w:pPr>
    </w:p>
    <w:p w:rsidR="006A6318" w:rsidRDefault="002356A5" w:rsidP="006A6318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</w:r>
      <w:r w:rsidR="002356A5">
        <w:rPr>
          <w:rFonts w:cstheme="minorHAnsi"/>
          <w:b/>
          <w:bCs/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6A6318" w:rsidRDefault="006A6318" w:rsidP="006A6318">
      <w:pPr>
        <w:rPr>
          <w:rFonts w:cstheme="minorHAnsi"/>
          <w:b/>
          <w:bCs/>
        </w:rPr>
      </w:pPr>
    </w:p>
    <w:p w:rsidR="006A6318" w:rsidRPr="0011586A" w:rsidRDefault="006A6318" w:rsidP="006A6318">
      <w:pPr>
        <w:rPr>
          <w:rFonts w:cstheme="minorHAnsi"/>
          <w:b/>
          <w:bCs/>
        </w:rPr>
      </w:pPr>
      <w:r w:rsidRPr="0011586A">
        <w:rPr>
          <w:rFonts w:cstheme="minorHAnsi"/>
          <w:b/>
          <w:bCs/>
        </w:rPr>
        <w:t>Appropriation : Menez l’enquête…</w:t>
      </w:r>
    </w:p>
    <w:p w:rsidR="006A6318" w:rsidRPr="0011586A" w:rsidRDefault="006A6318" w:rsidP="006A6318">
      <w:pPr>
        <w:rPr>
          <w:rFonts w:cstheme="minorHAnsi"/>
          <w:b/>
          <w:bCs/>
        </w:rPr>
      </w:pPr>
    </w:p>
    <w:p w:rsidR="006A6318" w:rsidRPr="0011586A" w:rsidRDefault="006A6318" w:rsidP="006A6318">
      <w:pPr>
        <w:rPr>
          <w:rFonts w:cstheme="minorHAnsi"/>
          <w:b/>
          <w:bCs/>
        </w:rPr>
      </w:pPr>
      <w:r w:rsidRPr="0011586A">
        <w:rPr>
          <w:rFonts w:cstheme="minorHAnsi"/>
          <w:sz w:val="20"/>
          <w:szCs w:val="20"/>
        </w:rPr>
        <w:t>Observer si le travail de groupe permet une appropriation individuelle et une interprétation possible de l’affrontement des deux personnages.</w:t>
      </w:r>
    </w:p>
    <w:p w:rsidR="006A6318" w:rsidRPr="0011586A" w:rsidRDefault="006A6318" w:rsidP="006A6318">
      <w:pPr>
        <w:pStyle w:val="Paragraphedeliste"/>
        <w:numPr>
          <w:ilvl w:val="0"/>
          <w:numId w:val="2"/>
        </w:numPr>
        <w:rPr>
          <w:rFonts w:cstheme="minorHAnsi"/>
        </w:rPr>
      </w:pPr>
      <w:r w:rsidRPr="0011586A">
        <w:rPr>
          <w:rFonts w:cstheme="minorHAnsi"/>
        </w:rPr>
        <w:t>Investigation individuelle pour leur enquête</w:t>
      </w:r>
    </w:p>
    <w:p w:rsidR="006A6318" w:rsidRPr="0011586A" w:rsidRDefault="006A6318" w:rsidP="006A6318">
      <w:pPr>
        <w:pStyle w:val="Paragraphedeliste"/>
        <w:numPr>
          <w:ilvl w:val="0"/>
          <w:numId w:val="2"/>
        </w:numPr>
        <w:rPr>
          <w:rFonts w:cstheme="minorHAnsi"/>
        </w:rPr>
      </w:pPr>
      <w:r w:rsidRPr="0011586A">
        <w:rPr>
          <w:rFonts w:cstheme="minorHAnsi"/>
        </w:rPr>
        <w:t>A compléter en groupe d’une autre couleur</w:t>
      </w:r>
    </w:p>
    <w:p w:rsidR="006A6318" w:rsidRPr="002356A5" w:rsidRDefault="006A6318" w:rsidP="006A6318">
      <w:pPr>
        <w:pStyle w:val="Paragraphedeliste"/>
        <w:numPr>
          <w:ilvl w:val="0"/>
          <w:numId w:val="2"/>
        </w:numPr>
        <w:rPr>
          <w:rFonts w:cstheme="minorHAnsi"/>
        </w:rPr>
      </w:pPr>
      <w:r w:rsidRPr="0011586A">
        <w:rPr>
          <w:rFonts w:cstheme="minorHAnsi"/>
        </w:rPr>
        <w:t>A compléter après régulation de l’enseignant</w:t>
      </w:r>
    </w:p>
    <w:p w:rsidR="006A6318" w:rsidRPr="0011586A" w:rsidRDefault="006A6318" w:rsidP="006A6318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6A6318" w:rsidRPr="0011586A" w:rsidTr="00477AFA">
        <w:tc>
          <w:tcPr>
            <w:tcW w:w="3483" w:type="dxa"/>
          </w:tcPr>
          <w:p w:rsidR="006A6318" w:rsidRPr="0011586A" w:rsidRDefault="006A6318" w:rsidP="00477AFA">
            <w:pPr>
              <w:jc w:val="both"/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highlight w:val="cyan"/>
              </w:rPr>
              <w:t>Pourquoi les personnages évoquent-ils les dieux ?</w:t>
            </w:r>
          </w:p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sz w:val="20"/>
                <w:szCs w:val="20"/>
              </w:rPr>
              <w:t>Quelle place Créon et Hémon accordent-ils aux dieux ?</w:t>
            </w:r>
          </w:p>
        </w:tc>
        <w:tc>
          <w:tcPr>
            <w:tcW w:w="3483" w:type="dxa"/>
          </w:tcPr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highlight w:val="green"/>
              </w:rPr>
              <w:t>Créon est-il un bon roi ?</w:t>
            </w:r>
          </w:p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</w:p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sz w:val="20"/>
                <w:szCs w:val="20"/>
              </w:rPr>
              <w:t>Comment Créon et Hémon définissent-ils le pouvoir d’un roi ?</w:t>
            </w:r>
          </w:p>
        </w:tc>
        <w:tc>
          <w:tcPr>
            <w:tcW w:w="3484" w:type="dxa"/>
          </w:tcPr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highlight w:val="yellow"/>
              </w:rPr>
              <w:t>Pourquoi Antigone meurt-elle ?</w:t>
            </w:r>
          </w:p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</w:p>
          <w:p w:rsidR="006A6318" w:rsidRPr="0011586A" w:rsidRDefault="006A6318" w:rsidP="00477AFA">
            <w:pPr>
              <w:rPr>
                <w:rFonts w:cstheme="minorHAnsi"/>
                <w:b/>
                <w:bCs/>
              </w:rPr>
            </w:pPr>
            <w:r w:rsidRPr="0011586A">
              <w:rPr>
                <w:rFonts w:cstheme="minorHAnsi"/>
                <w:b/>
                <w:bCs/>
                <w:sz w:val="20"/>
                <w:szCs w:val="20"/>
              </w:rPr>
              <w:t>Quelle importance Créon et Hémon accordent-ils aux liens de la famille (mariage, descendance)</w:t>
            </w:r>
          </w:p>
        </w:tc>
      </w:tr>
      <w:tr w:rsidR="006A6318" w:rsidRPr="0011586A" w:rsidTr="00477AFA">
        <w:tc>
          <w:tcPr>
            <w:tcW w:w="3483" w:type="dxa"/>
          </w:tcPr>
          <w:p w:rsidR="006A6318" w:rsidRPr="0011586A" w:rsidRDefault="006A6318" w:rsidP="00477AFA">
            <w:pPr>
              <w:rPr>
                <w:rFonts w:cstheme="minorHAnsi"/>
              </w:rPr>
            </w:pPr>
            <w:r w:rsidRPr="0011586A">
              <w:rPr>
                <w:rFonts w:cstheme="minorHAnsi"/>
              </w:rPr>
              <w:t xml:space="preserve"> </w:t>
            </w:r>
          </w:p>
          <w:p w:rsidR="006A6318" w:rsidRPr="0011586A" w:rsidRDefault="006A6318" w:rsidP="00477AFA">
            <w:pPr>
              <w:rPr>
                <w:rFonts w:cstheme="minorHAnsi"/>
              </w:rPr>
            </w:pPr>
          </w:p>
        </w:tc>
        <w:tc>
          <w:tcPr>
            <w:tcW w:w="3483" w:type="dxa"/>
          </w:tcPr>
          <w:p w:rsidR="006A6318" w:rsidRPr="0011586A" w:rsidRDefault="006A6318" w:rsidP="00477AFA">
            <w:pPr>
              <w:rPr>
                <w:rFonts w:cstheme="minorHAnsi"/>
              </w:rPr>
            </w:pPr>
          </w:p>
        </w:tc>
        <w:tc>
          <w:tcPr>
            <w:tcW w:w="3484" w:type="dxa"/>
          </w:tcPr>
          <w:p w:rsidR="006A6318" w:rsidRPr="0011586A" w:rsidRDefault="006A6318" w:rsidP="00477AFA">
            <w:pPr>
              <w:rPr>
                <w:rFonts w:cstheme="minorHAnsi"/>
              </w:rPr>
            </w:pPr>
          </w:p>
          <w:p w:rsidR="006A6318" w:rsidRPr="0011586A" w:rsidRDefault="006A6318" w:rsidP="00477AFA">
            <w:pPr>
              <w:rPr>
                <w:rFonts w:cstheme="minorHAnsi"/>
              </w:rPr>
            </w:pPr>
          </w:p>
        </w:tc>
      </w:tr>
    </w:tbl>
    <w:p w:rsidR="006A6318" w:rsidRPr="0011586A" w:rsidRDefault="006A6318" w:rsidP="006A6318">
      <w:pPr>
        <w:rPr>
          <w:rFonts w:cstheme="minorHAnsi"/>
        </w:rPr>
      </w:pPr>
    </w:p>
    <w:p w:rsidR="006A6318" w:rsidRPr="0011586A" w:rsidRDefault="006A6318" w:rsidP="006A6318">
      <w:pPr>
        <w:pStyle w:val="Paragraphedeliste"/>
        <w:numPr>
          <w:ilvl w:val="0"/>
          <w:numId w:val="2"/>
        </w:numPr>
        <w:rPr>
          <w:rFonts w:cstheme="minorHAnsi"/>
        </w:rPr>
      </w:pPr>
      <w:r w:rsidRPr="0011586A">
        <w:rPr>
          <w:rFonts w:cstheme="minorHAnsi"/>
        </w:rPr>
        <w:t>Oral pour conclure (leur faire noter trois citations pour les insérer dans le débat) : deux élèves pour jouer les rôles de Créon/Hémon</w:t>
      </w:r>
    </w:p>
    <w:p w:rsidR="00780F33" w:rsidRPr="002356A5" w:rsidRDefault="006A6318" w:rsidP="001D79FD">
      <w:pPr>
        <w:pBdr>
          <w:bottom w:val="single" w:sz="4" w:space="1" w:color="auto"/>
        </w:pBdr>
        <w:rPr>
          <w:rFonts w:cstheme="minorHAnsi"/>
        </w:rPr>
      </w:pPr>
      <w:r w:rsidRPr="0011586A">
        <w:rPr>
          <w:rFonts w:cstheme="minorHAnsi"/>
        </w:rPr>
        <w:br w:type="page"/>
      </w:r>
      <w:r w:rsidR="00780F33" w:rsidRPr="00437C57">
        <w:rPr>
          <w:b/>
          <w:bCs/>
          <w:sz w:val="40"/>
          <w:szCs w:val="40"/>
        </w:rPr>
        <w:t>Lecture</w:t>
      </w:r>
      <w:r w:rsidR="00CB3994">
        <w:rPr>
          <w:b/>
          <w:bCs/>
          <w:sz w:val="40"/>
          <w:szCs w:val="40"/>
        </w:rPr>
        <w:t xml:space="preserve">- </w:t>
      </w:r>
      <w:r w:rsidR="00CB3994" w:rsidRPr="00CB3994">
        <w:rPr>
          <w:b/>
          <w:bCs/>
          <w:sz w:val="40"/>
          <w:szCs w:val="40"/>
        </w:rPr>
        <w:t>Épisode 3 : Créon et Hémon</w:t>
      </w:r>
    </w:p>
    <w:p w:rsidR="00780F33" w:rsidRPr="007505FE" w:rsidRDefault="00780F33" w:rsidP="00780F33">
      <w:pPr>
        <w:rPr>
          <w:b/>
          <w:bCs/>
        </w:rPr>
      </w:pPr>
    </w:p>
    <w:p w:rsidR="00064106" w:rsidRDefault="00780F33" w:rsidP="002356A5">
      <w:pPr>
        <w:pStyle w:val="Paragraphedeliste"/>
        <w:numPr>
          <w:ilvl w:val="0"/>
          <w:numId w:val="5"/>
        </w:numPr>
      </w:pPr>
      <w:r w:rsidRPr="00780F33">
        <w:rPr>
          <w:b/>
          <w:bCs/>
        </w:rPr>
        <w:t>Pourquoi le plaidoyer de Hémon ne convainc-t-il pas Créon ?</w:t>
      </w:r>
      <w:r>
        <w:t xml:space="preserve"> </w:t>
      </w:r>
    </w:p>
    <w:p w:rsidR="00780F33" w:rsidRDefault="00064106" w:rsidP="00064106">
      <w:r>
        <w:t>Coup de pouce 1 : Reformulez les arguments des deux personnages.</w:t>
      </w:r>
    </w:p>
    <w:p w:rsidR="00064106" w:rsidRDefault="00064106" w:rsidP="00064106">
      <w:r>
        <w:t xml:space="preserve">Coup de pouce 2 : </w:t>
      </w:r>
      <w:r>
        <w:rPr>
          <w:rFonts w:cstheme="minorHAnsi"/>
        </w:rPr>
        <w:t>lisez le résumé des propos de Créon et de Hémon dans le tableau ci-dessous. Q</w:t>
      </w:r>
      <w:r w:rsidRPr="00064106">
        <w:rPr>
          <w:rFonts w:cstheme="minorHAnsi"/>
        </w:rPr>
        <w:t>uels arguments semblent néfaste</w:t>
      </w:r>
      <w:r>
        <w:rPr>
          <w:rFonts w:cstheme="minorHAnsi"/>
        </w:rPr>
        <w:t>s</w:t>
      </w:r>
      <w:r w:rsidRPr="00064106">
        <w:rPr>
          <w:rFonts w:cstheme="minorHAnsi"/>
        </w:rPr>
        <w:t xml:space="preserve"> pour un roi et pour un fils</w:t>
      </w:r>
      <w:r>
        <w:rPr>
          <w:rFonts w:cstheme="minorHAnsi"/>
        </w:rPr>
        <w:t> ?</w:t>
      </w:r>
    </w:p>
    <w:p w:rsidR="00780F33" w:rsidRDefault="00780F33" w:rsidP="00780F33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780F33" w:rsidTr="00477AFA">
        <w:tc>
          <w:tcPr>
            <w:tcW w:w="5225" w:type="dxa"/>
          </w:tcPr>
          <w:p w:rsidR="00780F33" w:rsidRPr="00780F33" w:rsidRDefault="00780F33" w:rsidP="00780F33">
            <w:pPr>
              <w:spacing w:line="276" w:lineRule="auto"/>
              <w:jc w:val="center"/>
              <w:rPr>
                <w:b/>
                <w:bCs/>
                <w:color w:val="8496B0" w:themeColor="text2" w:themeTint="99"/>
                <w:sz w:val="40"/>
                <w:szCs w:val="40"/>
              </w:rPr>
            </w:pPr>
            <w:r w:rsidRPr="00780F33">
              <w:rPr>
                <w:b/>
                <w:bCs/>
                <w:color w:val="8496B0" w:themeColor="text2" w:themeTint="99"/>
                <w:sz w:val="40"/>
                <w:szCs w:val="40"/>
              </w:rPr>
              <w:t>Créon</w:t>
            </w:r>
          </w:p>
        </w:tc>
        <w:tc>
          <w:tcPr>
            <w:tcW w:w="5225" w:type="dxa"/>
          </w:tcPr>
          <w:p w:rsidR="00780F33" w:rsidRPr="00780F33" w:rsidRDefault="00780F33" w:rsidP="00780F33">
            <w:pPr>
              <w:spacing w:line="276" w:lineRule="auto"/>
              <w:jc w:val="center"/>
              <w:rPr>
                <w:b/>
                <w:bCs/>
                <w:color w:val="8496B0" w:themeColor="text2" w:themeTint="99"/>
                <w:sz w:val="40"/>
                <w:szCs w:val="40"/>
              </w:rPr>
            </w:pPr>
            <w:r w:rsidRPr="00780F33">
              <w:rPr>
                <w:b/>
                <w:bCs/>
                <w:color w:val="8496B0" w:themeColor="text2" w:themeTint="99"/>
                <w:sz w:val="40"/>
                <w:szCs w:val="40"/>
              </w:rPr>
              <w:t>Hémon</w:t>
            </w:r>
          </w:p>
        </w:tc>
      </w:tr>
      <w:tr w:rsidR="00780F33" w:rsidTr="00477AFA">
        <w:tc>
          <w:tcPr>
            <w:tcW w:w="5225" w:type="dxa"/>
          </w:tcPr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Respect du fils envers son père et respect du fils envers son roi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L’amour est un fléau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Gouverner sa famille/gouverner une cité : obéissance, ordre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Une femme ne peut pas commander</w:t>
            </w:r>
          </w:p>
          <w:p w:rsidR="00780F33" w:rsidRDefault="00780F33" w:rsidP="00780F33">
            <w:pPr>
              <w:spacing w:line="276" w:lineRule="auto"/>
            </w:pPr>
          </w:p>
        </w:tc>
        <w:tc>
          <w:tcPr>
            <w:tcW w:w="5225" w:type="dxa"/>
          </w:tcPr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Les dieux ont donné la raison aux hommes : sagesse, devoir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Une autre vérité existe (Hémon, les Thébains)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Antigone innocente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Gloire d’un père, bien précieux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Sagesse, éloquence, raison sont partagés par les hommes</w:t>
            </w:r>
          </w:p>
          <w:p w:rsidR="00780F33" w:rsidRDefault="00780F33" w:rsidP="00780F33">
            <w:pPr>
              <w:pStyle w:val="Paragraphedeliste"/>
              <w:numPr>
                <w:ilvl w:val="0"/>
                <w:numId w:val="2"/>
              </w:numPr>
              <w:spacing w:line="276" w:lineRule="auto"/>
            </w:pPr>
            <w:r>
              <w:t>Nécessaire de calmer la colère</w:t>
            </w:r>
          </w:p>
        </w:tc>
      </w:tr>
    </w:tbl>
    <w:p w:rsidR="00064106" w:rsidRDefault="00064106" w:rsidP="00064106">
      <w:pPr>
        <w:spacing w:line="360" w:lineRule="auto"/>
        <w:ind w:left="360"/>
        <w:rPr>
          <w:b/>
          <w:bCs/>
        </w:rPr>
      </w:pP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Default="00064106" w:rsidP="00064106"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rPr>
          <w:b/>
          <w:bCs/>
        </w:rPr>
      </w:pP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Default="00064106" w:rsidP="00064106"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</w:p>
    <w:p w:rsidR="00780F33" w:rsidRDefault="004E6D6C" w:rsidP="002356A5">
      <w:pPr>
        <w:pStyle w:val="Paragraphedeliste"/>
        <w:numPr>
          <w:ilvl w:val="0"/>
          <w:numId w:val="5"/>
        </w:numPr>
        <w:rPr>
          <w:b/>
          <w:bCs/>
        </w:rPr>
      </w:pPr>
      <w:r w:rsidRPr="004E6D6C">
        <w:rPr>
          <w:b/>
          <w:bCs/>
        </w:rPr>
        <w:t>Comment Créon se comporte-t-il ? comme un roi ? comme un père ?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Default="00064106" w:rsidP="00064106">
      <w:r w:rsidRPr="00064106">
        <w:rPr>
          <w:b/>
          <w:bCs/>
        </w:rPr>
        <w:t>______________________________________________________________________________________</w:t>
      </w:r>
    </w:p>
    <w:p w:rsidR="004E6D6C" w:rsidRDefault="004E6D6C" w:rsidP="00064106">
      <w:pPr>
        <w:rPr>
          <w:b/>
          <w:bCs/>
        </w:rPr>
      </w:pPr>
    </w:p>
    <w:p w:rsidR="00064106" w:rsidRPr="00064106" w:rsidRDefault="00064106" w:rsidP="00064106">
      <w:pPr>
        <w:rPr>
          <w:b/>
          <w:bCs/>
        </w:rPr>
      </w:pPr>
    </w:p>
    <w:p w:rsidR="00780F33" w:rsidRDefault="00780F33" w:rsidP="002356A5">
      <w:pPr>
        <w:pStyle w:val="Paragraphedeliste"/>
        <w:numPr>
          <w:ilvl w:val="0"/>
          <w:numId w:val="5"/>
        </w:numPr>
        <w:rPr>
          <w:b/>
          <w:bCs/>
        </w:rPr>
      </w:pPr>
      <w:r w:rsidRPr="00780F33">
        <w:rPr>
          <w:b/>
          <w:bCs/>
        </w:rPr>
        <w:t>Qu</w:t>
      </w:r>
      <w:r>
        <w:rPr>
          <w:b/>
          <w:bCs/>
        </w:rPr>
        <w:t>el</w:t>
      </w:r>
      <w:r w:rsidR="001D79FD">
        <w:rPr>
          <w:b/>
          <w:bCs/>
        </w:rPr>
        <w:t>s</w:t>
      </w:r>
      <w:r>
        <w:rPr>
          <w:b/>
          <w:bCs/>
        </w:rPr>
        <w:t xml:space="preserve"> personnage</w:t>
      </w:r>
      <w:r w:rsidR="001D79FD">
        <w:rPr>
          <w:b/>
          <w:bCs/>
        </w:rPr>
        <w:t>s ont</w:t>
      </w:r>
      <w:r w:rsidRPr="00780F33">
        <w:rPr>
          <w:b/>
          <w:bCs/>
        </w:rPr>
        <w:t xml:space="preserve"> prononcé ces citations ? Pourquoi ?</w:t>
      </w:r>
    </w:p>
    <w:p w:rsidR="001D79FD" w:rsidRPr="001D79FD" w:rsidRDefault="001D79FD" w:rsidP="001D79F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673A0" wp14:editId="212E9220">
                <wp:simplePos x="0" y="0"/>
                <wp:positionH relativeFrom="column">
                  <wp:posOffset>1004</wp:posOffset>
                </wp:positionH>
                <wp:positionV relativeFrom="paragraph">
                  <wp:posOffset>180504</wp:posOffset>
                </wp:positionV>
                <wp:extent cx="5019068" cy="393602"/>
                <wp:effectExtent l="0" t="0" r="0" b="635"/>
                <wp:wrapNone/>
                <wp:docPr id="43254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068" cy="393602"/>
                        </a:xfrm>
                        <a:prstGeom prst="rect">
                          <a:avLst/>
                        </a:prstGeom>
                        <a:solidFill>
                          <a:srgbClr val="FF7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F33" w:rsidRPr="00780F33" w:rsidRDefault="00780F33" w:rsidP="0078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0F33">
                              <w:rPr>
                                <w:b/>
                                <w:bCs/>
                              </w:rPr>
                              <w:t>« L’État n’est plus un État, dès qu’il est la propriété d’un seul homme. »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673A0" id="_x0000_s1029" style="position:absolute;margin-left:.1pt;margin-top:14.2pt;width:395.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" fillcolor="#ff7e79" stroked="f" strokeweight="1pt">
                <v:textbox>
                  <w:txbxContent>
                    <w:p w:rsidR="00780F33" w:rsidRPr="00780F33" w:rsidRDefault="00780F33" w:rsidP="0078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0F33">
                        <w:rPr>
                          <w:b/>
                          <w:bCs/>
                        </w:rPr>
                        <w:t>« L’État n’est plus un État, dès qu’il est la propriété d’un seul homme. » </w:t>
                      </w:r>
                    </w:p>
                  </w:txbxContent>
                </v:textbox>
              </v:rect>
            </w:pict>
          </mc:Fallback>
        </mc:AlternateContent>
      </w:r>
    </w:p>
    <w:p w:rsidR="00CB3994" w:rsidRPr="00780F33" w:rsidRDefault="00CB3994" w:rsidP="00CB3994">
      <w:pPr>
        <w:pStyle w:val="Paragraphedeliste"/>
        <w:rPr>
          <w:b/>
          <w:bCs/>
        </w:rPr>
      </w:pPr>
    </w:p>
    <w:p w:rsidR="00780F33" w:rsidRDefault="00780F33" w:rsidP="00780F33">
      <w:pPr>
        <w:pStyle w:val="Paragraphedeliste"/>
      </w:pPr>
    </w:p>
    <w:p w:rsidR="00780F33" w:rsidRDefault="00780F33" w:rsidP="00064106"/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780F33" w:rsidRDefault="00064106" w:rsidP="00064106"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780F33" w:rsidRDefault="00780F33" w:rsidP="00780F33"/>
    <w:p w:rsidR="00780F33" w:rsidRDefault="001D79FD" w:rsidP="00780F33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896AA" wp14:editId="68A8C4B5">
                <wp:simplePos x="0" y="0"/>
                <wp:positionH relativeFrom="column">
                  <wp:posOffset>587702</wp:posOffset>
                </wp:positionH>
                <wp:positionV relativeFrom="paragraph">
                  <wp:posOffset>86442</wp:posOffset>
                </wp:positionV>
                <wp:extent cx="5906891" cy="487235"/>
                <wp:effectExtent l="0" t="0" r="0" b="0"/>
                <wp:wrapNone/>
                <wp:docPr id="887736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891" cy="487235"/>
                        </a:xfrm>
                        <a:prstGeom prst="rect">
                          <a:avLst/>
                        </a:prstGeom>
                        <a:solidFill>
                          <a:srgbClr val="FF7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F33" w:rsidRPr="00780F33" w:rsidRDefault="00780F33" w:rsidP="00780F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0F33">
                              <w:rPr>
                                <w:b/>
                                <w:bCs/>
                              </w:rPr>
                              <w:t>« Qu’elle invoque alors Hadès le seul dieu qu’elle honore ; elle obtiendra peut-être de ne pas mourir, ou plutôt elle apprendra combien sont inutiles les honneurs que l’on rend aux mânes. »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896AA" id="_x0000_s1030" style="position:absolute;left:0;text-align:left;margin-left:46.3pt;margin-top:6.8pt;width:465.1pt;height:3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" fillcolor="#ff7e79" stroked="f" strokeweight="1pt">
                <v:textbox>
                  <w:txbxContent>
                    <w:p w:rsidR="00780F33" w:rsidRPr="00780F33" w:rsidRDefault="00780F33" w:rsidP="00780F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80F33">
                        <w:rPr>
                          <w:b/>
                          <w:bCs/>
                        </w:rPr>
                        <w:t>« Qu’elle invoque alors Hadès le seul dieu qu’elle honore ; elle obtiendra peut-être de ne pas mourir, ou plutôt elle apprendra combien sont inutiles les honneurs que l’on rend aux mânes. » </w:t>
                      </w:r>
                    </w:p>
                  </w:txbxContent>
                </v:textbox>
              </v:rect>
            </w:pict>
          </mc:Fallback>
        </mc:AlternateContent>
      </w:r>
      <w:r w:rsidR="00780F33">
        <w:t xml:space="preserve"> </w:t>
      </w:r>
    </w:p>
    <w:p w:rsidR="00780F33" w:rsidRDefault="00780F33" w:rsidP="00780F33"/>
    <w:p w:rsidR="00064106" w:rsidRDefault="00064106" w:rsidP="00780F33"/>
    <w:p w:rsidR="00064106" w:rsidRDefault="00064106" w:rsidP="00780F33"/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064106" w:rsidRDefault="00064106" w:rsidP="00064106">
      <w:r w:rsidRPr="00064106">
        <w:rPr>
          <w:b/>
          <w:bCs/>
        </w:rPr>
        <w:t>_________________________________________________________________________________</w:t>
      </w:r>
      <w:r>
        <w:rPr>
          <w:b/>
          <w:bCs/>
        </w:rPr>
        <w:t>_____</w:t>
      </w:r>
    </w:p>
    <w:p w:rsidR="00780F33" w:rsidRDefault="00780F33" w:rsidP="00780F33"/>
    <w:p w:rsidR="00CB3994" w:rsidRDefault="00CB3994" w:rsidP="00780F33"/>
    <w:p w:rsidR="00064106" w:rsidRDefault="00064106" w:rsidP="00780F33"/>
    <w:p w:rsidR="00780F33" w:rsidRDefault="00780F33" w:rsidP="002356A5">
      <w:pPr>
        <w:pStyle w:val="Paragraphedeliste"/>
        <w:numPr>
          <w:ilvl w:val="0"/>
          <w:numId w:val="5"/>
        </w:numPr>
        <w:rPr>
          <w:b/>
          <w:bCs/>
        </w:rPr>
      </w:pPr>
      <w:r w:rsidRPr="00780F33">
        <w:rPr>
          <w:b/>
          <w:bCs/>
        </w:rPr>
        <w:t>Lisez le document du site « </w:t>
      </w:r>
      <w:proofErr w:type="spellStart"/>
      <w:r w:rsidRPr="00780F33">
        <w:rPr>
          <w:b/>
          <w:bCs/>
        </w:rPr>
        <w:t>Odysseum</w:t>
      </w:r>
      <w:proofErr w:type="spellEnd"/>
      <w:r w:rsidRPr="00780F33">
        <w:rPr>
          <w:b/>
          <w:bCs/>
        </w:rPr>
        <w:t xml:space="preserve"> » : </w:t>
      </w:r>
      <w:r w:rsidR="00700610">
        <w:rPr>
          <w:b/>
          <w:bCs/>
        </w:rPr>
        <w:t xml:space="preserve">Quelles sont les étapes de la chaîne fatale proposé par ce document ?  </w:t>
      </w:r>
      <w:r w:rsidRPr="00780F33">
        <w:rPr>
          <w:b/>
          <w:bCs/>
        </w:rPr>
        <w:t>A quelle étape tragique, Créon se situe-t-il ? Pourquoi ?</w:t>
      </w:r>
    </w:p>
    <w:p w:rsidR="001D79FD" w:rsidRDefault="001D79FD" w:rsidP="001D79FD">
      <w:pPr>
        <w:rPr>
          <w:b/>
          <w:bCs/>
        </w:rPr>
      </w:pPr>
    </w:p>
    <w:p w:rsidR="001D79FD" w:rsidRDefault="001D79FD" w:rsidP="001D79F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9FD4BD9" wp14:editId="55538B50">
            <wp:simplePos x="0" y="0"/>
            <wp:positionH relativeFrom="column">
              <wp:posOffset>46355</wp:posOffset>
            </wp:positionH>
            <wp:positionV relativeFrom="paragraph">
              <wp:posOffset>202565</wp:posOffset>
            </wp:positionV>
            <wp:extent cx="6641465" cy="3671570"/>
            <wp:effectExtent l="0" t="0" r="635" b="0"/>
            <wp:wrapTight wrapText="bothSides">
              <wp:wrapPolygon edited="0">
                <wp:start x="0" y="0"/>
                <wp:lineTo x="0" y="21518"/>
                <wp:lineTo x="21561" y="21518"/>
                <wp:lineTo x="21561" y="0"/>
                <wp:lineTo x="0" y="0"/>
              </wp:wrapPolygon>
            </wp:wrapTight>
            <wp:docPr id="1515430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9808" name="Image 7454998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9FD" w:rsidRDefault="001D79FD" w:rsidP="001D79FD">
      <w:pPr>
        <w:rPr>
          <w:b/>
          <w:bCs/>
        </w:rPr>
      </w:pPr>
    </w:p>
    <w:p w:rsidR="001D79FD" w:rsidRPr="001D79FD" w:rsidRDefault="001D79FD" w:rsidP="001D79FD">
      <w:pPr>
        <w:rPr>
          <w:b/>
          <w:bCs/>
        </w:rPr>
      </w:pP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Default="00064106" w:rsidP="00064106"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rPr>
          <w:b/>
          <w:bCs/>
        </w:rPr>
      </w:pP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064106" w:rsidRPr="00064106" w:rsidRDefault="00064106" w:rsidP="00064106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700610" w:rsidRPr="00700610" w:rsidRDefault="00064106" w:rsidP="00700610">
      <w:pPr>
        <w:spacing w:line="480" w:lineRule="auto"/>
      </w:pPr>
      <w:r w:rsidRPr="00064106">
        <w:rPr>
          <w:b/>
          <w:bCs/>
        </w:rPr>
        <w:t>______________________________________________________________________________________</w:t>
      </w:r>
    </w:p>
    <w:p w:rsidR="00700610" w:rsidRPr="00064106" w:rsidRDefault="00700610" w:rsidP="00700610">
      <w:pPr>
        <w:spacing w:line="480" w:lineRule="auto"/>
        <w:rPr>
          <w:b/>
          <w:bCs/>
        </w:rPr>
      </w:pPr>
      <w:r w:rsidRPr="00064106">
        <w:rPr>
          <w:b/>
          <w:bCs/>
        </w:rPr>
        <w:t>______________________________________________________________________________________</w:t>
      </w:r>
    </w:p>
    <w:p w:rsidR="005A76B6" w:rsidRDefault="00700610" w:rsidP="00064106">
      <w:r w:rsidRPr="00064106">
        <w:rPr>
          <w:b/>
          <w:bCs/>
        </w:rPr>
        <w:t>______________________________________________________________________________________</w:t>
      </w:r>
    </w:p>
    <w:sectPr w:rsidR="005A76B6" w:rsidSect="00E4630D">
      <w:headerReference w:type="default" r:id="rId8"/>
      <w:pgSz w:w="11900" w:h="16840"/>
      <w:pgMar w:top="314" w:right="720" w:bottom="412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630D" w:rsidRDefault="00E4630D" w:rsidP="00E4630D">
      <w:r>
        <w:separator/>
      </w:r>
    </w:p>
  </w:endnote>
  <w:endnote w:type="continuationSeparator" w:id="0">
    <w:p w:rsidR="00E4630D" w:rsidRDefault="00E4630D" w:rsidP="00E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630D" w:rsidRDefault="00E4630D" w:rsidP="00E4630D">
      <w:r>
        <w:separator/>
      </w:r>
    </w:p>
  </w:footnote>
  <w:footnote w:type="continuationSeparator" w:id="0">
    <w:p w:rsidR="00E4630D" w:rsidRDefault="00E4630D" w:rsidP="00E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630D" w:rsidRPr="00E4630D" w:rsidRDefault="00E4630D" w:rsidP="00E4630D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00BC"/>
    <w:multiLevelType w:val="hybridMultilevel"/>
    <w:tmpl w:val="9A5A0F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A60"/>
    <w:multiLevelType w:val="hybridMultilevel"/>
    <w:tmpl w:val="5276E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D40D7"/>
    <w:multiLevelType w:val="hybridMultilevel"/>
    <w:tmpl w:val="5276E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E3C"/>
    <w:multiLevelType w:val="hybridMultilevel"/>
    <w:tmpl w:val="41C48AB8"/>
    <w:lvl w:ilvl="0" w:tplc="89AE3F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2D47F7"/>
    <w:multiLevelType w:val="hybridMultilevel"/>
    <w:tmpl w:val="8E1AE350"/>
    <w:lvl w:ilvl="0" w:tplc="0902D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57206"/>
    <w:multiLevelType w:val="hybridMultilevel"/>
    <w:tmpl w:val="28664438"/>
    <w:lvl w:ilvl="0" w:tplc="2F924F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8309">
    <w:abstractNumId w:val="0"/>
  </w:num>
  <w:num w:numId="2" w16cid:durableId="2046519044">
    <w:abstractNumId w:val="3"/>
  </w:num>
  <w:num w:numId="3" w16cid:durableId="1507135487">
    <w:abstractNumId w:val="1"/>
  </w:num>
  <w:num w:numId="4" w16cid:durableId="439960381">
    <w:abstractNumId w:val="4"/>
  </w:num>
  <w:num w:numId="5" w16cid:durableId="701787879">
    <w:abstractNumId w:val="2"/>
  </w:num>
  <w:num w:numId="6" w16cid:durableId="16757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B6"/>
    <w:rsid w:val="00010E11"/>
    <w:rsid w:val="00064106"/>
    <w:rsid w:val="00090C60"/>
    <w:rsid w:val="0012125D"/>
    <w:rsid w:val="001405B0"/>
    <w:rsid w:val="001D79FD"/>
    <w:rsid w:val="002356A5"/>
    <w:rsid w:val="00316C40"/>
    <w:rsid w:val="00461C8E"/>
    <w:rsid w:val="004956EC"/>
    <w:rsid w:val="004E6D6C"/>
    <w:rsid w:val="004F74F6"/>
    <w:rsid w:val="00531FDC"/>
    <w:rsid w:val="005A76B6"/>
    <w:rsid w:val="00607BC0"/>
    <w:rsid w:val="00643FD1"/>
    <w:rsid w:val="006A6318"/>
    <w:rsid w:val="00700610"/>
    <w:rsid w:val="00736EDC"/>
    <w:rsid w:val="007505FE"/>
    <w:rsid w:val="00755555"/>
    <w:rsid w:val="00780F33"/>
    <w:rsid w:val="007B2284"/>
    <w:rsid w:val="008348D4"/>
    <w:rsid w:val="008A29A0"/>
    <w:rsid w:val="008C14E2"/>
    <w:rsid w:val="00A30CDA"/>
    <w:rsid w:val="00A74EF4"/>
    <w:rsid w:val="00A76B8E"/>
    <w:rsid w:val="00AE5462"/>
    <w:rsid w:val="00B303FB"/>
    <w:rsid w:val="00BA73F0"/>
    <w:rsid w:val="00BC01E8"/>
    <w:rsid w:val="00C230FA"/>
    <w:rsid w:val="00CB3994"/>
    <w:rsid w:val="00DE5F40"/>
    <w:rsid w:val="00DF612E"/>
    <w:rsid w:val="00E4630D"/>
    <w:rsid w:val="00E96BC0"/>
    <w:rsid w:val="00EC3590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5490"/>
  <w14:defaultImageDpi w14:val="32767"/>
  <w15:chartTrackingRefBased/>
  <w15:docId w15:val="{E90AF342-6D19-2C46-8C81-B910CE8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6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6B6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63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630D"/>
  </w:style>
  <w:style w:type="paragraph" w:styleId="Pieddepage">
    <w:name w:val="footer"/>
    <w:basedOn w:val="Normal"/>
    <w:link w:val="PieddepageCar"/>
    <w:uiPriority w:val="99"/>
    <w:unhideWhenUsed/>
    <w:rsid w:val="00E463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26</cp:revision>
  <dcterms:created xsi:type="dcterms:W3CDTF">2024-12-11T14:47:00Z</dcterms:created>
  <dcterms:modified xsi:type="dcterms:W3CDTF">2024-12-30T10:24:00Z</dcterms:modified>
</cp:coreProperties>
</file>