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CD" w:rsidRDefault="008C4CCD" w:rsidP="008C4CCD">
      <w:pPr>
        <w:pStyle w:val="Titre"/>
        <w:jc w:val="center"/>
        <w:rPr>
          <w:rFonts w:ascii="Brush Script MT" w:hAnsi="Brush Script MT"/>
          <w:color w:val="1F3864" w:themeColor="accent5" w:themeShade="80"/>
        </w:rPr>
      </w:pPr>
      <w:r w:rsidRPr="001E37BC">
        <w:rPr>
          <w:rFonts w:ascii="Brush Script MT" w:hAnsi="Brush Script MT"/>
          <w:color w:val="1F3864" w:themeColor="accent5" w:themeShade="80"/>
        </w:rPr>
        <w:t>Critique personnelle du roman</w:t>
      </w:r>
    </w:p>
    <w:p w:rsidR="008C4CCD" w:rsidRPr="0080651B" w:rsidRDefault="008C4CCD" w:rsidP="008C4CCD">
      <w:pPr>
        <w:jc w:val="both"/>
      </w:pPr>
      <w:r w:rsidRPr="0080651B">
        <w:t xml:space="preserve">D’après mois La Princesse de Clèves est un vrai chef d’œuvre littéraire étant une fan des livres et série d’époque. De plus j’avais été déjà conquise par la série </w:t>
      </w:r>
      <w:proofErr w:type="spellStart"/>
      <w:r w:rsidRPr="0080651B">
        <w:t>Reign</w:t>
      </w:r>
      <w:proofErr w:type="spellEnd"/>
      <w:r w:rsidRPr="0080651B">
        <w:t xml:space="preserve"> relatant l’histoire de la reine Marie Stuart d’Ecosse à la cour de France donc ça a été un plaisir d’être replongé dans cet univers dramatique. Tout d’abord tout est dit de manière exagérée dans ce roman : tout est parfait chez les personnages principaux, leur amour est trop passionnel, M. de Clèves aime sa femme de manière obsessionnelle et démesurée, cette cour est d’une hypocrisie fulgurante. Nous nous retrouvons au centre de l’histoire d’une jeune fille parfaite mais dont l’innocence et la naïveté la pousseront à devenir la victime de cette cour hypocrite et joueuse. Elle se retrouvera totalement livrée à elle-même suite à la mort de sa mère comme une brebis jetée dans la cage aux lions qui attendent patiemment qu’elle baisse sa garde pour lui sauter au cou et la dévorer toute crue. Son mari attaché autant à son statut qu’à elle ne fera que l’y pousser. Son amour pour M. de Nemours représentera toujours le plus grand danger pour elle pouvant l’entrainer dans sa chute. La dauphine jalouse de l’attention soudaine que lui porte M. de Nemours représentera également un danger bien dissimulé sous le statut d’amie. </w:t>
      </w:r>
    </w:p>
    <w:p w:rsidR="008C4CCD" w:rsidRDefault="008C4CCD" w:rsidP="008C4CCD">
      <w:pPr>
        <w:jc w:val="both"/>
      </w:pPr>
      <w:r w:rsidRPr="0080651B">
        <w:t xml:space="preserve">Cette histoire est remplie de drames. Et les petites histoires parfois racontées nous montreront de manière approfondie l’image trompe-l’œil que renvoie cette cour. Elle parait  disciplinée et charmante mais c’est un pur assemblage d’hypocrisie, de sournoiserie, de ruse et de jeux dangereux auxquels il faut savoir jouer s’il en veut y survivre. Et le moins qu’on puisse dire c’est que cette pauvre jeune fille de seize ans n’a vraiment aucune connaissance de ce code de survie dont elle est apparemment la seule à ignorer les règles. Il est vrai que l’on peut considérer cette œuvre comme féministe car elle traite de la question de la condition de l’épouse. Si les maris peuvent tromper librement leurs femmes pourquoi les femmes ne pourraient pas en faire de même ? Et est-il préférable d’avouer cet amour interdit à son époux ? Il est évident que la majorité des lecteurs pour ne pas dire tous ont gardé une petite lueur d’espoir de voir Mme de Clèves libérée de sa souffrance et enfin libre d’être avec celui qui est réellement cher à son cœur. Mais cela aurait cassé toute l’ambiance dramatique du roman. </w:t>
      </w:r>
    </w:p>
    <w:p w:rsidR="00E30D55" w:rsidRDefault="00E30D55">
      <w:bookmarkStart w:id="0" w:name="_GoBack"/>
      <w:bookmarkEnd w:id="0"/>
    </w:p>
    <w:sectPr w:rsidR="00E30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D"/>
    <w:rsid w:val="008C4CCD"/>
    <w:rsid w:val="00E30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D924D-C72F-404D-9792-BBCA88C9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4C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4C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dc:creator>
  <cp:keywords/>
  <dc:description/>
  <cp:lastModifiedBy>madou</cp:lastModifiedBy>
  <cp:revision>1</cp:revision>
  <dcterms:created xsi:type="dcterms:W3CDTF">2021-03-24T19:36:00Z</dcterms:created>
  <dcterms:modified xsi:type="dcterms:W3CDTF">2021-03-24T19:37:00Z</dcterms:modified>
</cp:coreProperties>
</file>