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57D7C" w:rsidRDefault="00757D7C" w:rsidP="00757D7C">
      <w:pPr>
        <w:pStyle w:val="Standard"/>
        <w:jc w:val="both"/>
        <w:rPr>
          <w:b/>
          <w:bCs/>
        </w:rPr>
      </w:pPr>
      <w:r>
        <w:rPr>
          <w:b/>
          <w:bCs/>
        </w:rPr>
        <w:t>Mercredi 19 décembre Stage dyslexie</w:t>
      </w:r>
    </w:p>
    <w:p w:rsidR="00757D7C" w:rsidRDefault="00757D7C" w:rsidP="00757D7C">
      <w:pPr>
        <w:pStyle w:val="Standard"/>
        <w:jc w:val="both"/>
      </w:pPr>
      <w:r>
        <w:t>Donatien Roux et Paule Bordes-</w:t>
      </w:r>
      <w:proofErr w:type="spellStart"/>
      <w:r>
        <w:t>Haegelin</w:t>
      </w:r>
      <w:proofErr w:type="spellEnd"/>
    </w:p>
    <w:p w:rsidR="00757D7C" w:rsidRDefault="00757D7C" w:rsidP="00757D7C">
      <w:pPr>
        <w:pStyle w:val="Standard"/>
        <w:jc w:val="both"/>
      </w:pPr>
      <w:r>
        <w:t xml:space="preserve">Hélène </w:t>
      </w:r>
      <w:proofErr w:type="spellStart"/>
      <w:r>
        <w:t>Maieux</w:t>
      </w:r>
      <w:proofErr w:type="spellEnd"/>
    </w:p>
    <w:p w:rsidR="00757D7C" w:rsidRDefault="00757D7C" w:rsidP="00757D7C">
      <w:pPr>
        <w:pStyle w:val="Standard"/>
        <w:jc w:val="both"/>
      </w:pPr>
      <w:r>
        <w:t>Groupe Maitrise de la langue et prévention de l’illettrisme</w:t>
      </w:r>
    </w:p>
    <w:p w:rsidR="00757D7C" w:rsidRDefault="00757D7C" w:rsidP="00757D7C">
      <w:pPr>
        <w:pStyle w:val="Standard"/>
        <w:jc w:val="both"/>
      </w:pPr>
    </w:p>
    <w:p w:rsidR="00757D7C" w:rsidRDefault="00757D7C" w:rsidP="00757D7C">
      <w:pPr>
        <w:pStyle w:val="Standard"/>
      </w:pPr>
      <w:r>
        <w:t xml:space="preserve">Vidéo sur You tube : « Dyslexie au gluten », Lara </w:t>
      </w:r>
      <w:proofErr w:type="spellStart"/>
      <w:r>
        <w:t>Hollebecq</w:t>
      </w:r>
      <w:proofErr w:type="spellEnd"/>
      <w:r>
        <w:t xml:space="preserve"> : </w:t>
      </w:r>
      <w:hyperlink r:id="rId5" w:history="1">
        <w:r w:rsidRPr="00DF249D">
          <w:rPr>
            <w:rStyle w:val="Lienhypertexte"/>
          </w:rPr>
          <w:t>https://</w:t>
        </w:r>
        <w:proofErr w:type="spellStart"/>
        <w:r w:rsidRPr="00DF249D">
          <w:rPr>
            <w:rStyle w:val="Lienhypertexte"/>
          </w:rPr>
          <w:t>youtu.be</w:t>
        </w:r>
        <w:proofErr w:type="spellEnd"/>
        <w:r w:rsidRPr="00DF249D">
          <w:rPr>
            <w:rStyle w:val="Lienhypertexte"/>
          </w:rPr>
          <w:t>/</w:t>
        </w:r>
        <w:proofErr w:type="spellStart"/>
        <w:r w:rsidRPr="00DF249D">
          <w:rPr>
            <w:rStyle w:val="Lienhypertexte"/>
          </w:rPr>
          <w:t>1A3SN5hJUOo?si</w:t>
        </w:r>
        <w:proofErr w:type="spellEnd"/>
        <w:r w:rsidRPr="00DF249D">
          <w:rPr>
            <w:rStyle w:val="Lienhypertexte"/>
          </w:rPr>
          <w:t>=</w:t>
        </w:r>
        <w:proofErr w:type="spellStart"/>
        <w:r w:rsidRPr="00DF249D">
          <w:rPr>
            <w:rStyle w:val="Lienhypertexte"/>
          </w:rPr>
          <w:t>lzUp4OeVU54-H2Hi</w:t>
        </w:r>
        <w:proofErr w:type="spellEnd"/>
      </w:hyperlink>
    </w:p>
    <w:p w:rsidR="00757D7C" w:rsidRDefault="00757D7C" w:rsidP="00757D7C">
      <w:pPr>
        <w:pStyle w:val="Standard"/>
        <w:jc w:val="both"/>
      </w:pPr>
    </w:p>
    <w:p w:rsidR="00757D7C" w:rsidRDefault="00757D7C" w:rsidP="00757D7C">
      <w:pPr>
        <w:pStyle w:val="Standard"/>
        <w:jc w:val="both"/>
      </w:pPr>
      <w:r>
        <w:t xml:space="preserve"> </w:t>
      </w:r>
    </w:p>
    <w:p w:rsidR="00757D7C" w:rsidRDefault="00757D7C" w:rsidP="00757D7C">
      <w:pPr>
        <w:pStyle w:val="Standard"/>
        <w:jc w:val="both"/>
      </w:pPr>
    </w:p>
    <w:p w:rsidR="00757D7C" w:rsidRDefault="00757D7C" w:rsidP="00757D7C">
      <w:pPr>
        <w:pStyle w:val="Standard"/>
        <w:jc w:val="both"/>
        <w:rPr>
          <w:u w:val="single"/>
        </w:rPr>
      </w:pPr>
      <w:r>
        <w:rPr>
          <w:u w:val="single"/>
        </w:rPr>
        <w:t xml:space="preserve">1. </w:t>
      </w:r>
      <w:proofErr w:type="spellStart"/>
      <w:r>
        <w:rPr>
          <w:u w:val="single"/>
        </w:rPr>
        <w:t>Définiton</w:t>
      </w:r>
      <w:proofErr w:type="spellEnd"/>
      <w:r>
        <w:rPr>
          <w:u w:val="single"/>
        </w:rPr>
        <w:t> :</w:t>
      </w:r>
    </w:p>
    <w:p w:rsidR="00757D7C" w:rsidRDefault="00757D7C" w:rsidP="00757D7C">
      <w:pPr>
        <w:pStyle w:val="Standard"/>
        <w:jc w:val="both"/>
      </w:pPr>
      <w:r>
        <w:t xml:space="preserve">Difficulté persistante d'apprentissage de la lecture (pas avant le </w:t>
      </w:r>
      <w:proofErr w:type="spellStart"/>
      <w:r>
        <w:t>CE1</w:t>
      </w:r>
      <w:proofErr w:type="spellEnd"/>
      <w:r>
        <w:t>, écart de deux ans par rapport à la norme), en dehors de tout trouble perceptif (vue, audition) ou d'affection neurologique chez un enfant d'intelligence normale, exempt de troubles psychiques et alors qu'il a été normalement scolarisé. Définition d'après l'OMS</w:t>
      </w:r>
    </w:p>
    <w:p w:rsidR="00757D7C" w:rsidRDefault="00757D7C" w:rsidP="00757D7C">
      <w:pPr>
        <w:pStyle w:val="Standard"/>
        <w:jc w:val="both"/>
      </w:pPr>
      <w:r>
        <w:t>Dans un cas contraire, même si l'enfant est dyslexique, le diagnostic médical ne sera pas fixé.</w:t>
      </w:r>
    </w:p>
    <w:p w:rsidR="00757D7C" w:rsidRDefault="00757D7C" w:rsidP="00757D7C">
      <w:pPr>
        <w:pStyle w:val="Standard"/>
        <w:jc w:val="both"/>
      </w:pPr>
    </w:p>
    <w:p w:rsidR="00757D7C" w:rsidRDefault="00757D7C" w:rsidP="00757D7C">
      <w:pPr>
        <w:pStyle w:val="Standard"/>
        <w:jc w:val="both"/>
      </w:pPr>
    </w:p>
    <w:p w:rsidR="00757D7C" w:rsidRDefault="00757D7C" w:rsidP="00757D7C">
      <w:pPr>
        <w:pStyle w:val="Standard"/>
        <w:jc w:val="both"/>
        <w:rPr>
          <w:u w:val="single"/>
        </w:rPr>
      </w:pPr>
      <w:r>
        <w:rPr>
          <w:u w:val="single"/>
        </w:rPr>
        <w:t>2</w:t>
      </w:r>
      <w:r>
        <w:rPr>
          <w:u w:val="single"/>
        </w:rPr>
        <w:t>. Au collège</w:t>
      </w:r>
    </w:p>
    <w:p w:rsidR="00757D7C" w:rsidRDefault="00757D7C" w:rsidP="00757D7C">
      <w:pPr>
        <w:pStyle w:val="Standard"/>
        <w:jc w:val="both"/>
      </w:pPr>
      <w:r>
        <w:rPr>
          <w:b/>
          <w:bCs/>
        </w:rPr>
        <w:t xml:space="preserve">En </w:t>
      </w:r>
      <w:proofErr w:type="spellStart"/>
      <w:r>
        <w:rPr>
          <w:b/>
          <w:bCs/>
        </w:rPr>
        <w:t>6e</w:t>
      </w:r>
      <w:proofErr w:type="spellEnd"/>
      <w:r>
        <w:rPr>
          <w:b/>
          <w:bCs/>
        </w:rPr>
        <w:t> </w:t>
      </w:r>
      <w:r>
        <w:t>:</w:t>
      </w:r>
    </w:p>
    <w:p w:rsidR="00757D7C" w:rsidRDefault="00757D7C" w:rsidP="00757D7C">
      <w:pPr>
        <w:pStyle w:val="Standard"/>
        <w:numPr>
          <w:ilvl w:val="0"/>
          <w:numId w:val="1"/>
        </w:numPr>
        <w:jc w:val="both"/>
      </w:pPr>
      <w:r>
        <w:t>5% des élèves sont dyslexique (1 à 2 élèves par classe)</w:t>
      </w:r>
    </w:p>
    <w:p w:rsidR="00757D7C" w:rsidRDefault="00757D7C" w:rsidP="00757D7C">
      <w:pPr>
        <w:pStyle w:val="Standard"/>
        <w:numPr>
          <w:ilvl w:val="0"/>
          <w:numId w:val="1"/>
        </w:numPr>
        <w:jc w:val="both"/>
      </w:pPr>
      <w:r>
        <w:t>10% ont un retard</w:t>
      </w:r>
    </w:p>
    <w:p w:rsidR="00757D7C" w:rsidRDefault="00757D7C" w:rsidP="00757D7C">
      <w:pPr>
        <w:pStyle w:val="Standard"/>
        <w:numPr>
          <w:ilvl w:val="0"/>
          <w:numId w:val="1"/>
        </w:numPr>
        <w:jc w:val="both"/>
      </w:pPr>
      <w:r>
        <w:t>15% ont des pb de compréhension des textes</w:t>
      </w:r>
    </w:p>
    <w:p w:rsidR="00757D7C" w:rsidRDefault="00757D7C" w:rsidP="00757D7C">
      <w:pPr>
        <w:pStyle w:val="Standard"/>
        <w:jc w:val="both"/>
      </w:pPr>
      <w:proofErr w:type="spellStart"/>
      <w:r>
        <w:t>Qs</w:t>
      </w:r>
      <w:proofErr w:type="spellEnd"/>
      <w:r>
        <w:t xml:space="preserve"> test : Comment s'est passé le CP ?</w:t>
      </w:r>
    </w:p>
    <w:p w:rsidR="00757D7C" w:rsidRDefault="00757D7C" w:rsidP="00757D7C">
      <w:pPr>
        <w:pStyle w:val="Standard"/>
        <w:jc w:val="both"/>
      </w:pPr>
    </w:p>
    <w:p w:rsidR="00757D7C" w:rsidRDefault="00757D7C" w:rsidP="00757D7C">
      <w:pPr>
        <w:pStyle w:val="Standard"/>
        <w:jc w:val="both"/>
      </w:pPr>
    </w:p>
    <w:p w:rsidR="00757D7C" w:rsidRDefault="00757D7C" w:rsidP="00757D7C">
      <w:pPr>
        <w:pStyle w:val="Standard"/>
        <w:jc w:val="both"/>
      </w:pPr>
    </w:p>
    <w:p w:rsidR="00757D7C" w:rsidRDefault="00757D7C" w:rsidP="00757D7C">
      <w:pPr>
        <w:pStyle w:val="Standard"/>
        <w:jc w:val="both"/>
        <w:rPr>
          <w:u w:val="single"/>
        </w:rPr>
      </w:pPr>
      <w:r>
        <w:rPr>
          <w:u w:val="single"/>
        </w:rPr>
        <w:t>3</w:t>
      </w:r>
      <w:r>
        <w:rPr>
          <w:u w:val="single"/>
        </w:rPr>
        <w:t>. Les troubles dys-</w:t>
      </w:r>
    </w:p>
    <w:p w:rsidR="00757D7C" w:rsidRDefault="00757D7C" w:rsidP="00757D7C">
      <w:pPr>
        <w:pStyle w:val="Standard"/>
        <w:jc w:val="both"/>
      </w:pPr>
      <w:r>
        <w:rPr>
          <w:b/>
          <w:bCs/>
        </w:rPr>
        <w:t>Dysphasie </w:t>
      </w:r>
      <w:r>
        <w:t>: Déficit grave du langage oral (dès l'école maternelle) les enfants ne gardent pas les mots en mémoire</w:t>
      </w:r>
    </w:p>
    <w:p w:rsidR="00757D7C" w:rsidRDefault="00757D7C" w:rsidP="00757D7C">
      <w:pPr>
        <w:pStyle w:val="Standard"/>
        <w:jc w:val="both"/>
      </w:pPr>
      <w:r>
        <w:rPr>
          <w:b/>
          <w:bCs/>
        </w:rPr>
        <w:t>Dysgraphie </w:t>
      </w:r>
      <w:r>
        <w:t>: trouble persistant du geste graphique : forme de l'écriture</w:t>
      </w:r>
    </w:p>
    <w:p w:rsidR="00757D7C" w:rsidRDefault="00757D7C" w:rsidP="00757D7C">
      <w:pPr>
        <w:pStyle w:val="Standard"/>
        <w:jc w:val="both"/>
      </w:pPr>
      <w:r>
        <w:rPr>
          <w:b/>
          <w:bCs/>
        </w:rPr>
        <w:t>Dyspraxie </w:t>
      </w:r>
      <w:r>
        <w:t>: trouble de l'exécution des gestes : dessin, géométrie. les enfants ont une difficulté dans la gestuelle, ils ne fixent pas l'organisation dans l'espace (papier dans une enveloppe ; cahier à l'envers ; écrire sur les lignes ; gestes inutiles) : ils ne synchronisent par l'ordre et le geste.</w:t>
      </w:r>
    </w:p>
    <w:p w:rsidR="00757D7C" w:rsidRDefault="00757D7C" w:rsidP="00757D7C">
      <w:pPr>
        <w:pStyle w:val="Standard"/>
        <w:jc w:val="both"/>
      </w:pPr>
      <w:r>
        <w:rPr>
          <w:b/>
          <w:bCs/>
        </w:rPr>
        <w:t>Dyscalculie </w:t>
      </w:r>
      <w:r>
        <w:t>: trouble spécifique affectant les activités logico-mathématiques (raisonnement, et utilisation des nombres). Notion en débat et pas forcément reconnue</w:t>
      </w:r>
    </w:p>
    <w:p w:rsidR="00757D7C" w:rsidRDefault="00757D7C" w:rsidP="00757D7C">
      <w:pPr>
        <w:pStyle w:val="Standard"/>
        <w:jc w:val="both"/>
      </w:pPr>
      <w:r>
        <w:t>Certains dyslexiques ne peuvent pas retenir les tables de multiplication : on peut leur laisser pour faire les calculs.</w:t>
      </w:r>
    </w:p>
    <w:p w:rsidR="00757D7C" w:rsidRDefault="00757D7C" w:rsidP="00757D7C">
      <w:pPr>
        <w:pStyle w:val="Standard"/>
        <w:jc w:val="both"/>
      </w:pPr>
      <w:r>
        <w:rPr>
          <w:b/>
          <w:bCs/>
        </w:rPr>
        <w:t>Dyslexie </w:t>
      </w:r>
      <w:r>
        <w:t>: conséquences de ces troubles ; Sensibilité plus grande aux sons, confusion pour les sons au téléphone.</w:t>
      </w:r>
    </w:p>
    <w:p w:rsidR="00757D7C" w:rsidRDefault="00757D7C" w:rsidP="00757D7C">
      <w:pPr>
        <w:pStyle w:val="Standard"/>
        <w:jc w:val="both"/>
      </w:pPr>
      <w:r>
        <w:rPr>
          <w:b/>
          <w:bCs/>
        </w:rPr>
        <w:t>Dyslexique phonologique</w:t>
      </w:r>
      <w:r>
        <w:t> : erreurs sonores, lenteur de décodage et donc difficultés de compréhension. On oralise les consignes, il se répète le texte en chuchotant</w:t>
      </w:r>
    </w:p>
    <w:p w:rsidR="00757D7C" w:rsidRDefault="00757D7C" w:rsidP="00757D7C">
      <w:pPr>
        <w:pStyle w:val="Standard"/>
        <w:jc w:val="both"/>
      </w:pPr>
      <w:r>
        <w:rPr>
          <w:b/>
          <w:bCs/>
        </w:rPr>
        <w:t>Dyslexie de surface</w:t>
      </w:r>
      <w:r>
        <w:t> : pb de reconnaissance de la position des lettres et des mots (orthoptiste), photocopies pour qu'ils reconnaissent les mots et n'accumulent pas les erreurs, dictées préparées, logiciel de reconnaissance vocale pour l'ordinateur, secrétaire aux examens.</w:t>
      </w:r>
    </w:p>
    <w:p w:rsidR="00757D7C" w:rsidRDefault="00757D7C" w:rsidP="00757D7C">
      <w:pPr>
        <w:pStyle w:val="Standard"/>
        <w:jc w:val="both"/>
      </w:pPr>
      <w:r>
        <w:t>= troubles phonologiques ou visuel ou les deux</w:t>
      </w:r>
    </w:p>
    <w:p w:rsidR="00757D7C" w:rsidRDefault="00757D7C" w:rsidP="00757D7C">
      <w:pPr>
        <w:pStyle w:val="Standard"/>
        <w:jc w:val="both"/>
      </w:pPr>
    </w:p>
    <w:p w:rsidR="00757D7C" w:rsidRDefault="00757D7C" w:rsidP="00757D7C">
      <w:pPr>
        <w:pStyle w:val="Standard"/>
        <w:jc w:val="both"/>
      </w:pPr>
      <w:r>
        <w:rPr>
          <w:b/>
          <w:bCs/>
        </w:rPr>
        <w:t>Troubles associés :</w:t>
      </w:r>
    </w:p>
    <w:p w:rsidR="00757D7C" w:rsidRDefault="00757D7C" w:rsidP="00757D7C">
      <w:pPr>
        <w:pStyle w:val="Standard"/>
        <w:jc w:val="both"/>
      </w:pPr>
      <w:proofErr w:type="spellStart"/>
      <w:r>
        <w:rPr>
          <w:b/>
          <w:bCs/>
        </w:rPr>
        <w:t>THADA</w:t>
      </w:r>
      <w:proofErr w:type="spellEnd"/>
      <w:r>
        <w:rPr>
          <w:b/>
          <w:bCs/>
        </w:rPr>
        <w:t xml:space="preserve"> : </w:t>
      </w:r>
      <w:r>
        <w:t>trouble hyperkinétique avec déficit attentionnel (impulsivité, hyperactivité, inattention ayant débuté avant 7 ans et persistant depuis plus de 6 mois)</w:t>
      </w:r>
    </w:p>
    <w:p w:rsidR="00757D7C" w:rsidRDefault="00757D7C" w:rsidP="00757D7C">
      <w:pPr>
        <w:pStyle w:val="Standard"/>
        <w:jc w:val="both"/>
      </w:pPr>
      <w:r>
        <w:rPr>
          <w:b/>
          <w:bCs/>
        </w:rPr>
        <w:t>Précocité </w:t>
      </w:r>
      <w:r>
        <w:t>: développement intellectuel correspondant à un âge supérieur</w:t>
      </w:r>
    </w:p>
    <w:p w:rsidR="00757D7C" w:rsidRDefault="00757D7C" w:rsidP="00757D7C">
      <w:pPr>
        <w:pStyle w:val="Standard"/>
        <w:jc w:val="both"/>
      </w:pPr>
      <w:r>
        <w:t>Le développement n'est pas harmonieux</w:t>
      </w:r>
    </w:p>
    <w:p w:rsidR="00757D7C" w:rsidRDefault="00757D7C" w:rsidP="00757D7C">
      <w:pPr>
        <w:pStyle w:val="Standard"/>
        <w:jc w:val="both"/>
      </w:pPr>
    </w:p>
    <w:p w:rsidR="00757D7C" w:rsidRDefault="00757D7C" w:rsidP="00757D7C">
      <w:pPr>
        <w:pStyle w:val="Standard"/>
        <w:jc w:val="both"/>
      </w:pPr>
      <w:r>
        <w:t>Selon les langues, le taux de dyslexiques varie : les langues transparentes sont plus faciles à apprendre.</w:t>
      </w:r>
    </w:p>
    <w:p w:rsidR="00757D7C" w:rsidRDefault="00757D7C" w:rsidP="00757D7C">
      <w:pPr>
        <w:pStyle w:val="Standard"/>
        <w:jc w:val="both"/>
      </w:pPr>
      <w:r>
        <w:t>Les dyslexiques sont en très grandes difficultés pour l'anglais. L'italien, l'allemand sont plus accessibles.</w:t>
      </w:r>
    </w:p>
    <w:p w:rsidR="00757D7C" w:rsidRDefault="00757D7C" w:rsidP="00757D7C">
      <w:pPr>
        <w:pStyle w:val="Standard"/>
        <w:jc w:val="both"/>
      </w:pPr>
      <w:r>
        <w:t>Théorie génétique ? 50 à 60% des cas</w:t>
      </w:r>
    </w:p>
    <w:p w:rsidR="00757D7C" w:rsidRDefault="00757D7C" w:rsidP="00757D7C">
      <w:pPr>
        <w:pStyle w:val="Standard"/>
        <w:jc w:val="both"/>
        <w:rPr>
          <w:u w:val="single"/>
        </w:rPr>
      </w:pPr>
    </w:p>
    <w:p w:rsidR="00757D7C" w:rsidRDefault="00757D7C" w:rsidP="00757D7C">
      <w:pPr>
        <w:pStyle w:val="Standard"/>
        <w:jc w:val="both"/>
        <w:rPr>
          <w:u w:val="single"/>
        </w:rPr>
      </w:pPr>
      <w:r>
        <w:rPr>
          <w:u w:val="single"/>
        </w:rPr>
        <w:t>4</w:t>
      </w:r>
      <w:r>
        <w:rPr>
          <w:u w:val="single"/>
        </w:rPr>
        <w:t xml:space="preserve">. </w:t>
      </w:r>
      <w:proofErr w:type="spellStart"/>
      <w:r>
        <w:rPr>
          <w:u w:val="single"/>
        </w:rPr>
        <w:t>Evaluation</w:t>
      </w:r>
      <w:proofErr w:type="spellEnd"/>
      <w:r>
        <w:t> :</w:t>
      </w:r>
    </w:p>
    <w:p w:rsidR="00757D7C" w:rsidRDefault="00757D7C" w:rsidP="00757D7C">
      <w:pPr>
        <w:pStyle w:val="Standard"/>
        <w:jc w:val="both"/>
      </w:pPr>
      <w:r>
        <w:t>= contrats d'objectifs comme en EPS</w:t>
      </w:r>
    </w:p>
    <w:p w:rsidR="00757D7C" w:rsidRDefault="00757D7C" w:rsidP="00757D7C">
      <w:pPr>
        <w:pStyle w:val="Standard"/>
        <w:jc w:val="both"/>
      </w:pPr>
      <w:r>
        <w:lastRenderedPageBreak/>
        <w:t>= adaptation des évaluations formatives et évaluations sommatives finales</w:t>
      </w:r>
    </w:p>
    <w:p w:rsidR="00757D7C" w:rsidRDefault="00757D7C" w:rsidP="00757D7C">
      <w:pPr>
        <w:pStyle w:val="Standard"/>
        <w:jc w:val="both"/>
      </w:pPr>
      <w:r>
        <w:t>= lecture : même livre pour tous mais moins de pages pour les élèves en difficulté avec mise au point en petit groupe (AP avec le professeur de la classe ? Accompagnement éducatif ?)</w:t>
      </w:r>
    </w:p>
    <w:p w:rsidR="00757D7C" w:rsidRDefault="00757D7C" w:rsidP="00757D7C">
      <w:pPr>
        <w:pStyle w:val="Standard"/>
        <w:jc w:val="both"/>
      </w:pPr>
      <w:r>
        <w:t>Pour les droitiers : parler à l'oreille droite pour le cerveau gauche : raisonnement</w:t>
      </w:r>
    </w:p>
    <w:p w:rsidR="00757D7C" w:rsidRDefault="00757D7C" w:rsidP="00757D7C">
      <w:pPr>
        <w:pStyle w:val="Standard"/>
        <w:jc w:val="both"/>
        <w:rPr>
          <w:b/>
          <w:bCs/>
          <w:u w:val="single"/>
        </w:rPr>
      </w:pPr>
    </w:p>
    <w:p w:rsidR="00757D7C" w:rsidRDefault="00757D7C" w:rsidP="00757D7C">
      <w:pPr>
        <w:pStyle w:val="Standard"/>
        <w:jc w:val="both"/>
      </w:pPr>
    </w:p>
    <w:p w:rsidR="00757D7C" w:rsidRDefault="00757D7C" w:rsidP="00757D7C">
      <w:pPr>
        <w:pStyle w:val="Standard"/>
        <w:jc w:val="both"/>
      </w:pPr>
      <w:proofErr w:type="spellStart"/>
      <w:r>
        <w:rPr>
          <w:u w:val="single"/>
        </w:rPr>
        <w:t>5</w:t>
      </w:r>
      <w:r>
        <w:rPr>
          <w:u w:val="single"/>
        </w:rPr>
        <w:t>.Tester</w:t>
      </w:r>
      <w:proofErr w:type="spellEnd"/>
      <w:r>
        <w:rPr>
          <w:u w:val="single"/>
        </w:rPr>
        <w:t xml:space="preserve"> l'enfant</w:t>
      </w:r>
    </w:p>
    <w:p w:rsidR="00757D7C" w:rsidRDefault="00757D7C" w:rsidP="00757D7C">
      <w:pPr>
        <w:pStyle w:val="Standard"/>
        <w:jc w:val="both"/>
      </w:pPr>
    </w:p>
    <w:p w:rsidR="00757D7C" w:rsidRDefault="00757D7C" w:rsidP="00757D7C">
      <w:pPr>
        <w:pStyle w:val="Standard"/>
        <w:jc w:val="both"/>
      </w:pPr>
      <w:proofErr w:type="spellStart"/>
      <w:r>
        <w:rPr>
          <w:b/>
          <w:bCs/>
        </w:rPr>
        <w:t>WISK</w:t>
      </w:r>
      <w:proofErr w:type="spellEnd"/>
      <w:r>
        <w:rPr>
          <w:b/>
          <w:bCs/>
        </w:rPr>
        <w:t xml:space="preserve"> IV : </w:t>
      </w:r>
      <w:r>
        <w:t>Test de QI du COP </w:t>
      </w:r>
    </w:p>
    <w:p w:rsidR="00757D7C" w:rsidRDefault="00757D7C" w:rsidP="00757D7C">
      <w:pPr>
        <w:pStyle w:val="Standard"/>
        <w:jc w:val="both"/>
      </w:pPr>
      <w:proofErr w:type="spellStart"/>
      <w:r>
        <w:rPr>
          <w:b/>
          <w:bCs/>
        </w:rPr>
        <w:t>ODEDYS</w:t>
      </w:r>
      <w:proofErr w:type="spellEnd"/>
      <w:r>
        <w:t>, « L'alouette » : on compte le nombre de mots lus en trois minutes et on note les erreurs ; les cloches ; tests visuels et phonologiques</w:t>
      </w:r>
    </w:p>
    <w:p w:rsidR="00757D7C" w:rsidRDefault="00757D7C" w:rsidP="00757D7C">
      <w:pPr>
        <w:pStyle w:val="Standard"/>
        <w:jc w:val="both"/>
      </w:pPr>
      <w:r>
        <w:t>Bilan orthophonique</w:t>
      </w:r>
    </w:p>
    <w:p w:rsidR="00757D7C" w:rsidRDefault="00757D7C" w:rsidP="00757D7C">
      <w:pPr>
        <w:pStyle w:val="Standard"/>
        <w:jc w:val="both"/>
      </w:pPr>
    </w:p>
    <w:p w:rsidR="00757D7C" w:rsidRDefault="00757D7C" w:rsidP="00757D7C">
      <w:pPr>
        <w:pStyle w:val="Standard"/>
        <w:jc w:val="both"/>
      </w:pPr>
      <w:r>
        <w:rPr>
          <w:b/>
          <w:bCs/>
        </w:rPr>
        <w:t>ROC : Repérage Orthographique Collectif</w:t>
      </w:r>
      <w:r>
        <w:t xml:space="preserve"> (pathologique ou juste en difficulté)</w:t>
      </w:r>
    </w:p>
    <w:p w:rsidR="00757D7C" w:rsidRDefault="00757D7C" w:rsidP="00757D7C">
      <w:pPr>
        <w:pStyle w:val="Standard"/>
        <w:jc w:val="both"/>
      </w:pPr>
      <w:r>
        <w:t xml:space="preserve">Site pour le télécharger : </w:t>
      </w:r>
      <w:proofErr w:type="spellStart"/>
      <w:r>
        <w:t>ac-grenoble</w:t>
      </w:r>
      <w:proofErr w:type="spellEnd"/>
      <w:r>
        <w:t xml:space="preserve"> : </w:t>
      </w:r>
      <w:r w:rsidRPr="00757D7C">
        <w:t>https://</w:t>
      </w:r>
      <w:proofErr w:type="spellStart"/>
      <w:r w:rsidRPr="00757D7C">
        <w:t>www1.ac-grenoble.fr</w:t>
      </w:r>
      <w:proofErr w:type="spellEnd"/>
      <w:r w:rsidRPr="00757D7C">
        <w:t>/article/</w:t>
      </w:r>
      <w:proofErr w:type="spellStart"/>
      <w:r w:rsidRPr="00757D7C">
        <w:t>cognisciences-121593</w:t>
      </w:r>
      <w:proofErr w:type="spellEnd"/>
      <w:r w:rsidRPr="00757D7C">
        <w:t xml:space="preserve"> </w:t>
      </w:r>
      <w:r>
        <w:t>(direction de Maryse Bianco)</w:t>
      </w:r>
    </w:p>
    <w:p w:rsidR="00757D7C" w:rsidRDefault="00757D7C" w:rsidP="00757D7C">
      <w:pPr>
        <w:pStyle w:val="Standard"/>
        <w:jc w:val="both"/>
      </w:pPr>
      <w:r>
        <w:t xml:space="preserve">Cibles : </w:t>
      </w:r>
      <w:proofErr w:type="spellStart"/>
      <w:r>
        <w:t>CM2</w:t>
      </w:r>
      <w:proofErr w:type="spellEnd"/>
      <w:r>
        <w:t xml:space="preserve">, </w:t>
      </w:r>
      <w:proofErr w:type="spellStart"/>
      <w:r>
        <w:t>6e</w:t>
      </w:r>
      <w:proofErr w:type="spellEnd"/>
      <w:r>
        <w:t xml:space="preserve">, </w:t>
      </w:r>
      <w:proofErr w:type="spellStart"/>
      <w:r>
        <w:t>5e</w:t>
      </w:r>
      <w:proofErr w:type="spellEnd"/>
    </w:p>
    <w:p w:rsidR="00757D7C" w:rsidRDefault="00757D7C" w:rsidP="00757D7C">
      <w:pPr>
        <w:pStyle w:val="Standard"/>
        <w:jc w:val="both"/>
      </w:pPr>
      <w:r>
        <w:t>Classe entière : 30 minutes</w:t>
      </w:r>
    </w:p>
    <w:p w:rsidR="00757D7C" w:rsidRDefault="00757D7C" w:rsidP="00757D7C">
      <w:pPr>
        <w:pStyle w:val="Standard"/>
        <w:numPr>
          <w:ilvl w:val="0"/>
          <w:numId w:val="4"/>
        </w:numPr>
        <w:jc w:val="both"/>
      </w:pPr>
      <w:r>
        <w:t xml:space="preserve">Jugement orthographique : </w:t>
      </w:r>
      <w:proofErr w:type="spellStart"/>
      <w:r>
        <w:t>5minutes</w:t>
      </w:r>
      <w:proofErr w:type="spellEnd"/>
      <w:r>
        <w:t> ; repérer et corriger les erreurs dans un texte</w:t>
      </w:r>
    </w:p>
    <w:p w:rsidR="00757D7C" w:rsidRDefault="00757D7C" w:rsidP="00757D7C">
      <w:pPr>
        <w:pStyle w:val="Standard"/>
        <w:numPr>
          <w:ilvl w:val="0"/>
          <w:numId w:val="4"/>
        </w:numPr>
        <w:jc w:val="both"/>
      </w:pPr>
      <w:r>
        <w:t>Dictée de texte avec des mots repérés : usage et accord</w:t>
      </w:r>
    </w:p>
    <w:p w:rsidR="00757D7C" w:rsidRDefault="00757D7C" w:rsidP="00757D7C">
      <w:pPr>
        <w:pStyle w:val="Standard"/>
        <w:jc w:val="both"/>
      </w:pPr>
      <w:r>
        <w:t>= Fichier d'exploitation : ROC/</w:t>
      </w:r>
      <w:proofErr w:type="spellStart"/>
      <w:r>
        <w:t>SaisieRésultatsRO6e.xls</w:t>
      </w:r>
      <w:proofErr w:type="spellEnd"/>
    </w:p>
    <w:p w:rsidR="00757D7C" w:rsidRDefault="00757D7C" w:rsidP="00757D7C">
      <w:pPr>
        <w:pStyle w:val="Standard"/>
        <w:numPr>
          <w:ilvl w:val="0"/>
          <w:numId w:val="4"/>
        </w:numPr>
        <w:jc w:val="both"/>
      </w:pPr>
      <w:r>
        <w:t>Passage individuel en AP : Les plus faibles passent un test de lecture chronométré : « le roi gourmand », lecture 1 minutes (un texte élève/un texte prof pour cocher par élève les mots mal lus)</w:t>
      </w:r>
    </w:p>
    <w:p w:rsidR="00757D7C" w:rsidRDefault="00757D7C" w:rsidP="00757D7C">
      <w:pPr>
        <w:pStyle w:val="Standard"/>
        <w:jc w:val="both"/>
      </w:pPr>
      <w:r>
        <w:t>Score en rouge : à vérifier</w:t>
      </w:r>
    </w:p>
    <w:p w:rsidR="00757D7C" w:rsidRDefault="00757D7C" w:rsidP="00757D7C">
      <w:pPr>
        <w:pStyle w:val="Standard"/>
        <w:jc w:val="both"/>
        <w:rPr>
          <w:b/>
          <w:bCs/>
        </w:rPr>
      </w:pPr>
    </w:p>
    <w:p w:rsidR="00757D7C" w:rsidRDefault="00757D7C" w:rsidP="00757D7C">
      <w:pPr>
        <w:pStyle w:val="Standard"/>
        <w:jc w:val="both"/>
        <w:rPr>
          <w:b/>
          <w:bCs/>
        </w:rPr>
      </w:pPr>
      <w:r>
        <w:rPr>
          <w:b/>
          <w:bCs/>
        </w:rPr>
        <w:t>Entretien enfant/parents</w:t>
      </w:r>
    </w:p>
    <w:p w:rsidR="00757D7C" w:rsidRDefault="00757D7C" w:rsidP="00757D7C">
      <w:pPr>
        <w:pStyle w:val="Standard"/>
        <w:numPr>
          <w:ilvl w:val="0"/>
          <w:numId w:val="5"/>
        </w:numPr>
        <w:jc w:val="both"/>
      </w:pPr>
      <w:r>
        <w:t>cursus scolaire</w:t>
      </w:r>
    </w:p>
    <w:p w:rsidR="00757D7C" w:rsidRDefault="00757D7C" w:rsidP="00757D7C">
      <w:pPr>
        <w:pStyle w:val="Standard"/>
        <w:numPr>
          <w:ilvl w:val="0"/>
          <w:numId w:val="5"/>
        </w:numPr>
        <w:jc w:val="both"/>
      </w:pPr>
      <w:r>
        <w:t>suivi orthophonique</w:t>
      </w:r>
    </w:p>
    <w:p w:rsidR="00757D7C" w:rsidRDefault="00757D7C" w:rsidP="00757D7C">
      <w:pPr>
        <w:pStyle w:val="Standard"/>
        <w:numPr>
          <w:ilvl w:val="0"/>
          <w:numId w:val="5"/>
        </w:numPr>
        <w:jc w:val="both"/>
      </w:pPr>
      <w:r>
        <w:t>des devoirs ?</w:t>
      </w:r>
    </w:p>
    <w:p w:rsidR="00757D7C" w:rsidRDefault="00757D7C" w:rsidP="00757D7C">
      <w:pPr>
        <w:pStyle w:val="Standard"/>
        <w:numPr>
          <w:ilvl w:val="0"/>
          <w:numId w:val="5"/>
        </w:numPr>
        <w:jc w:val="both"/>
      </w:pPr>
      <w:r>
        <w:t>Mode d'apprentissage privilégié : visuel, auditif, kinesthésique</w:t>
      </w:r>
    </w:p>
    <w:p w:rsidR="00757D7C" w:rsidRDefault="00757D7C" w:rsidP="00757D7C">
      <w:pPr>
        <w:pStyle w:val="Standard"/>
        <w:numPr>
          <w:ilvl w:val="0"/>
          <w:numId w:val="5"/>
        </w:numPr>
        <w:jc w:val="both"/>
      </w:pPr>
      <w:r>
        <w:t>son vécu en classe</w:t>
      </w:r>
    </w:p>
    <w:p w:rsidR="00757D7C" w:rsidRDefault="00757D7C" w:rsidP="00757D7C">
      <w:pPr>
        <w:pStyle w:val="Standard"/>
        <w:numPr>
          <w:ilvl w:val="0"/>
          <w:numId w:val="5"/>
        </w:numPr>
        <w:jc w:val="both"/>
      </w:pPr>
      <w:r>
        <w:t>capacité à copier</w:t>
      </w:r>
    </w:p>
    <w:p w:rsidR="00757D7C" w:rsidRDefault="00757D7C" w:rsidP="00757D7C">
      <w:pPr>
        <w:pStyle w:val="Standard"/>
        <w:numPr>
          <w:ilvl w:val="0"/>
          <w:numId w:val="5"/>
        </w:numPr>
        <w:jc w:val="both"/>
      </w:pPr>
      <w:r>
        <w:t>ses points forts</w:t>
      </w:r>
    </w:p>
    <w:p w:rsidR="00757D7C" w:rsidRDefault="00757D7C" w:rsidP="00757D7C">
      <w:pPr>
        <w:pStyle w:val="Standard"/>
        <w:jc w:val="both"/>
      </w:pPr>
    </w:p>
    <w:p w:rsidR="00757D7C" w:rsidRDefault="00757D7C" w:rsidP="00757D7C">
      <w:pPr>
        <w:pStyle w:val="Standard"/>
        <w:jc w:val="both"/>
        <w:rPr>
          <w:b/>
          <w:bCs/>
        </w:rPr>
      </w:pPr>
      <w:r>
        <w:rPr>
          <w:b/>
          <w:bCs/>
        </w:rPr>
        <w:t>Diagnostic médical : médecin scolaire</w:t>
      </w:r>
    </w:p>
    <w:p w:rsidR="00757D7C" w:rsidRDefault="00757D7C" w:rsidP="00757D7C">
      <w:pPr>
        <w:pStyle w:val="Standard"/>
        <w:numPr>
          <w:ilvl w:val="0"/>
          <w:numId w:val="6"/>
        </w:numPr>
        <w:jc w:val="both"/>
      </w:pPr>
      <w:r>
        <w:t>recherches les autres causes possibles</w:t>
      </w:r>
    </w:p>
    <w:p w:rsidR="00757D7C" w:rsidRDefault="00757D7C" w:rsidP="00757D7C">
      <w:pPr>
        <w:pStyle w:val="Standard"/>
        <w:numPr>
          <w:ilvl w:val="0"/>
          <w:numId w:val="6"/>
        </w:numPr>
        <w:jc w:val="both"/>
      </w:pPr>
      <w:r>
        <w:t xml:space="preserve">fait passer les tests : </w:t>
      </w:r>
      <w:proofErr w:type="spellStart"/>
      <w:r>
        <w:t>ODEDYS</w:t>
      </w:r>
      <w:proofErr w:type="spellEnd"/>
      <w:r>
        <w:t xml:space="preserve">, dure 1 heure (test spécifique aux dyslexiques paramétré jusqu'à la </w:t>
      </w:r>
      <w:proofErr w:type="spellStart"/>
      <w:r>
        <w:t>5e</w:t>
      </w:r>
      <w:proofErr w:type="spellEnd"/>
      <w:r>
        <w:t xml:space="preserve">) ou </w:t>
      </w:r>
      <w:proofErr w:type="spellStart"/>
      <w:r>
        <w:t>BREV</w:t>
      </w:r>
      <w:proofErr w:type="spellEnd"/>
      <w:r>
        <w:t xml:space="preserve"> (test neuropsychologique)</w:t>
      </w:r>
    </w:p>
    <w:p w:rsidR="00757D7C" w:rsidRDefault="00757D7C" w:rsidP="00757D7C">
      <w:pPr>
        <w:pStyle w:val="Standard"/>
        <w:jc w:val="both"/>
      </w:pPr>
    </w:p>
    <w:p w:rsidR="00757D7C" w:rsidRDefault="00757D7C" w:rsidP="00757D7C">
      <w:pPr>
        <w:pStyle w:val="Standard"/>
        <w:jc w:val="both"/>
        <w:rPr>
          <w:b/>
          <w:bCs/>
        </w:rPr>
      </w:pPr>
      <w:r>
        <w:rPr>
          <w:b/>
          <w:bCs/>
        </w:rPr>
        <w:t>Autres interlocuteurs :</w:t>
      </w:r>
    </w:p>
    <w:p w:rsidR="00757D7C" w:rsidRDefault="00757D7C" w:rsidP="00757D7C">
      <w:pPr>
        <w:pStyle w:val="Standard"/>
        <w:numPr>
          <w:ilvl w:val="0"/>
          <w:numId w:val="6"/>
        </w:numPr>
        <w:jc w:val="both"/>
      </w:pPr>
      <w:r>
        <w:t xml:space="preserve">Centre de référence à Périgueux, Madame Husson : centre de conseils avant la prise en charge par la MDPH, pas de prise en charge. C'est le COP, le médecin, le </w:t>
      </w:r>
      <w:proofErr w:type="spellStart"/>
      <w:r>
        <w:t>CMP</w:t>
      </w:r>
      <w:proofErr w:type="spellEnd"/>
      <w:r>
        <w:t xml:space="preserve"> ou le neuropsychiatre qui renvoient sur le Centre de référence.</w:t>
      </w:r>
    </w:p>
    <w:p w:rsidR="00757D7C" w:rsidRDefault="00757D7C" w:rsidP="00757D7C">
      <w:pPr>
        <w:pStyle w:val="Standard"/>
        <w:numPr>
          <w:ilvl w:val="0"/>
          <w:numId w:val="6"/>
        </w:numPr>
        <w:jc w:val="both"/>
      </w:pPr>
      <w:r>
        <w:t>Orthophoniste pose un diagnostic de possibilité de prise en charge et propose un projet thérapeutique</w:t>
      </w:r>
    </w:p>
    <w:p w:rsidR="00757D7C" w:rsidRDefault="00757D7C" w:rsidP="00757D7C">
      <w:pPr>
        <w:pStyle w:val="Standard"/>
        <w:jc w:val="both"/>
      </w:pPr>
      <w:r>
        <w:t xml:space="preserve"> </w:t>
      </w:r>
    </w:p>
    <w:p w:rsidR="00757D7C" w:rsidRDefault="00757D7C" w:rsidP="00757D7C">
      <w:pPr>
        <w:pStyle w:val="Standard"/>
        <w:jc w:val="both"/>
      </w:pPr>
    </w:p>
    <w:p w:rsidR="00757D7C" w:rsidRDefault="00757D7C" w:rsidP="00757D7C">
      <w:pPr>
        <w:pStyle w:val="Standard"/>
        <w:jc w:val="both"/>
        <w:rPr>
          <w:b/>
          <w:bCs/>
          <w:u w:val="single"/>
        </w:rPr>
      </w:pPr>
      <w:r>
        <w:rPr>
          <w:b/>
          <w:bCs/>
          <w:u w:val="single"/>
        </w:rPr>
        <w:t>7. Symptômes</w:t>
      </w:r>
    </w:p>
    <w:p w:rsidR="00757D7C" w:rsidRDefault="00757D7C" w:rsidP="00757D7C">
      <w:pPr>
        <w:pStyle w:val="Standard"/>
        <w:jc w:val="both"/>
      </w:pPr>
    </w:p>
    <w:p w:rsidR="00757D7C" w:rsidRDefault="00757D7C" w:rsidP="00757D7C">
      <w:pPr>
        <w:pStyle w:val="Standard"/>
        <w:numPr>
          <w:ilvl w:val="0"/>
          <w:numId w:val="7"/>
        </w:numPr>
        <w:jc w:val="both"/>
      </w:pPr>
      <w:r>
        <w:t>pas d'automatisation de la lecture</w:t>
      </w:r>
    </w:p>
    <w:p w:rsidR="00757D7C" w:rsidRDefault="00757D7C" w:rsidP="00757D7C">
      <w:pPr>
        <w:pStyle w:val="Standard"/>
        <w:numPr>
          <w:ilvl w:val="0"/>
          <w:numId w:val="7"/>
        </w:numPr>
        <w:jc w:val="both"/>
      </w:pPr>
      <w:r>
        <w:t>saute des lignes, des mots</w:t>
      </w:r>
    </w:p>
    <w:p w:rsidR="00757D7C" w:rsidRDefault="00757D7C" w:rsidP="00757D7C">
      <w:pPr>
        <w:pStyle w:val="Standard"/>
        <w:numPr>
          <w:ilvl w:val="0"/>
          <w:numId w:val="7"/>
        </w:numPr>
        <w:jc w:val="both"/>
      </w:pPr>
      <w:r>
        <w:t>des inversions de lettres, des confusions visuelles de lettres ou phonologiques</w:t>
      </w:r>
    </w:p>
    <w:p w:rsidR="00757D7C" w:rsidRDefault="00757D7C" w:rsidP="00757D7C">
      <w:pPr>
        <w:pStyle w:val="Standard"/>
        <w:numPr>
          <w:ilvl w:val="0"/>
          <w:numId w:val="7"/>
        </w:numPr>
        <w:jc w:val="both"/>
      </w:pPr>
      <w:r>
        <w:t>stratégies de compensation</w:t>
      </w:r>
    </w:p>
    <w:p w:rsidR="00757D7C" w:rsidRDefault="00757D7C" w:rsidP="00757D7C">
      <w:pPr>
        <w:pStyle w:val="Standard"/>
        <w:numPr>
          <w:ilvl w:val="0"/>
          <w:numId w:val="7"/>
        </w:numPr>
        <w:jc w:val="both"/>
      </w:pPr>
      <w:r>
        <w:t>paronymies</w:t>
      </w:r>
    </w:p>
    <w:p w:rsidR="00757D7C" w:rsidRDefault="00757D7C" w:rsidP="00757D7C">
      <w:pPr>
        <w:pStyle w:val="Standard"/>
        <w:numPr>
          <w:ilvl w:val="0"/>
          <w:numId w:val="7"/>
        </w:numPr>
        <w:jc w:val="both"/>
      </w:pPr>
      <w:r>
        <w:t>ne différencie pas espace entre les mots et les lettres, il segmente mal lettres/syllabes/mots</w:t>
      </w:r>
    </w:p>
    <w:p w:rsidR="00757D7C" w:rsidRDefault="00757D7C" w:rsidP="00757D7C">
      <w:pPr>
        <w:pStyle w:val="Standard"/>
        <w:numPr>
          <w:ilvl w:val="0"/>
          <w:numId w:val="7"/>
        </w:numPr>
        <w:jc w:val="both"/>
      </w:pPr>
      <w:r>
        <w:t>difficultés de décodage = difficultés de compréhension</w:t>
      </w:r>
    </w:p>
    <w:p w:rsidR="00757D7C" w:rsidRDefault="00757D7C" w:rsidP="00757D7C">
      <w:pPr>
        <w:pStyle w:val="Standard"/>
        <w:numPr>
          <w:ilvl w:val="0"/>
          <w:numId w:val="7"/>
        </w:numPr>
        <w:jc w:val="both"/>
      </w:pPr>
      <w:r>
        <w:t>Il ne comprend pas les consignes</w:t>
      </w:r>
    </w:p>
    <w:p w:rsidR="00757D7C" w:rsidRDefault="00757D7C" w:rsidP="00757D7C">
      <w:pPr>
        <w:pStyle w:val="Standard"/>
        <w:numPr>
          <w:ilvl w:val="0"/>
          <w:numId w:val="7"/>
        </w:numPr>
        <w:jc w:val="both"/>
      </w:pPr>
      <w:r>
        <w:t>il connait les règles sans les appliquer</w:t>
      </w:r>
    </w:p>
    <w:p w:rsidR="00757D7C" w:rsidRDefault="00757D7C" w:rsidP="00757D7C">
      <w:pPr>
        <w:pStyle w:val="Standard"/>
        <w:numPr>
          <w:ilvl w:val="0"/>
          <w:numId w:val="7"/>
        </w:numPr>
        <w:jc w:val="both"/>
      </w:pPr>
      <w:r>
        <w:t>ordre alphabétique</w:t>
      </w:r>
    </w:p>
    <w:p w:rsidR="00757D7C" w:rsidRDefault="00757D7C" w:rsidP="00757D7C">
      <w:pPr>
        <w:pStyle w:val="Standard"/>
        <w:numPr>
          <w:ilvl w:val="0"/>
          <w:numId w:val="7"/>
        </w:numPr>
        <w:jc w:val="both"/>
      </w:pPr>
      <w:r>
        <w:t>uniquement des phrases simples, lexique pauvre</w:t>
      </w:r>
    </w:p>
    <w:p w:rsidR="00757D7C" w:rsidRDefault="00757D7C" w:rsidP="00757D7C">
      <w:pPr>
        <w:pStyle w:val="Standard"/>
        <w:numPr>
          <w:ilvl w:val="0"/>
          <w:numId w:val="7"/>
        </w:numPr>
        <w:jc w:val="both"/>
      </w:pPr>
      <w:r>
        <w:t>ponctuation défectueuse</w:t>
      </w:r>
    </w:p>
    <w:p w:rsidR="00757D7C" w:rsidRDefault="00757D7C" w:rsidP="00757D7C">
      <w:pPr>
        <w:pStyle w:val="Standard"/>
        <w:numPr>
          <w:ilvl w:val="0"/>
          <w:numId w:val="7"/>
        </w:numPr>
        <w:jc w:val="both"/>
      </w:pPr>
      <w:r>
        <w:t>n'identifie pas les pronoms</w:t>
      </w:r>
    </w:p>
    <w:p w:rsidR="00757D7C" w:rsidRDefault="00757D7C" w:rsidP="00757D7C">
      <w:pPr>
        <w:pStyle w:val="Standard"/>
        <w:numPr>
          <w:ilvl w:val="0"/>
          <w:numId w:val="7"/>
        </w:numPr>
        <w:jc w:val="both"/>
      </w:pPr>
      <w:r>
        <w:t>pb d'orientation temporelle, spatiale (avant/après ; année/siècle ; droite/gauche)</w:t>
      </w:r>
    </w:p>
    <w:p w:rsidR="00757D7C" w:rsidRDefault="00757D7C" w:rsidP="00757D7C">
      <w:pPr>
        <w:pStyle w:val="Standard"/>
        <w:numPr>
          <w:ilvl w:val="0"/>
          <w:numId w:val="7"/>
        </w:numPr>
        <w:jc w:val="both"/>
      </w:pPr>
      <w:r>
        <w:t>sensibilité excessive à la lumière : pb du vidéo projecteur (pas assez de contrastes)</w:t>
      </w:r>
    </w:p>
    <w:p w:rsidR="00757D7C" w:rsidRDefault="00757D7C" w:rsidP="00757D7C">
      <w:pPr>
        <w:pStyle w:val="Standard"/>
        <w:numPr>
          <w:ilvl w:val="0"/>
          <w:numId w:val="7"/>
        </w:numPr>
        <w:jc w:val="both"/>
      </w:pPr>
      <w:r>
        <w:t>pb pour s'organiser et tenir le cahier de texte</w:t>
      </w:r>
    </w:p>
    <w:p w:rsidR="00757D7C" w:rsidRDefault="00757D7C" w:rsidP="00757D7C">
      <w:pPr>
        <w:pStyle w:val="Standard"/>
        <w:numPr>
          <w:ilvl w:val="0"/>
          <w:numId w:val="7"/>
        </w:numPr>
        <w:jc w:val="both"/>
      </w:pPr>
      <w:r>
        <w:t>se dit « nul »</w:t>
      </w:r>
    </w:p>
    <w:p w:rsidR="00757D7C" w:rsidRDefault="00757D7C" w:rsidP="00757D7C">
      <w:pPr>
        <w:pStyle w:val="Standard"/>
        <w:numPr>
          <w:ilvl w:val="0"/>
          <w:numId w:val="7"/>
        </w:numPr>
        <w:jc w:val="both"/>
      </w:pPr>
      <w:r>
        <w:t>il est lent, fatigable</w:t>
      </w:r>
    </w:p>
    <w:p w:rsidR="00757D7C" w:rsidRDefault="00757D7C" w:rsidP="00757D7C">
      <w:pPr>
        <w:pStyle w:val="Standard"/>
        <w:numPr>
          <w:ilvl w:val="0"/>
          <w:numId w:val="7"/>
        </w:numPr>
        <w:jc w:val="both"/>
      </w:pPr>
      <w:r>
        <w:t>il ne trouve pas ses mots</w:t>
      </w:r>
    </w:p>
    <w:p w:rsidR="00757D7C" w:rsidRDefault="00757D7C" w:rsidP="00757D7C">
      <w:pPr>
        <w:pStyle w:val="Standard"/>
        <w:numPr>
          <w:ilvl w:val="0"/>
          <w:numId w:val="7"/>
        </w:numPr>
        <w:jc w:val="both"/>
      </w:pPr>
      <w:r>
        <w:t>troubles du comportement : inhibition, agitation, inattention, révolte, dépressif</w:t>
      </w:r>
    </w:p>
    <w:p w:rsidR="00757D7C" w:rsidRDefault="00757D7C" w:rsidP="00757D7C">
      <w:pPr>
        <w:pStyle w:val="Standard"/>
        <w:numPr>
          <w:ilvl w:val="0"/>
          <w:numId w:val="7"/>
        </w:numPr>
        <w:jc w:val="both"/>
      </w:pPr>
      <w:r>
        <w:t>mémoire déficiente</w:t>
      </w:r>
    </w:p>
    <w:p w:rsidR="00757D7C" w:rsidRDefault="00757D7C" w:rsidP="00757D7C">
      <w:pPr>
        <w:pStyle w:val="Standard"/>
        <w:numPr>
          <w:ilvl w:val="0"/>
          <w:numId w:val="7"/>
        </w:numPr>
        <w:jc w:val="both"/>
      </w:pPr>
      <w:r>
        <w:t>des difficultés de copie</w:t>
      </w:r>
    </w:p>
    <w:p w:rsidR="00757D7C" w:rsidRDefault="00757D7C" w:rsidP="00757D7C">
      <w:pPr>
        <w:pStyle w:val="Standard"/>
        <w:numPr>
          <w:ilvl w:val="0"/>
          <w:numId w:val="7"/>
        </w:numPr>
        <w:jc w:val="both"/>
      </w:pPr>
      <w:r>
        <w:t>dysorthographie</w:t>
      </w:r>
    </w:p>
    <w:p w:rsidR="00757D7C" w:rsidRDefault="00757D7C" w:rsidP="00757D7C">
      <w:pPr>
        <w:pStyle w:val="Standard"/>
        <w:jc w:val="both"/>
      </w:pPr>
    </w:p>
    <w:p w:rsidR="00757D7C" w:rsidRDefault="00757D7C" w:rsidP="00757D7C">
      <w:pPr>
        <w:pStyle w:val="Standard"/>
        <w:jc w:val="both"/>
      </w:pPr>
      <w:r>
        <w:rPr>
          <w:b/>
          <w:bCs/>
        </w:rPr>
        <w:t>Astuces </w:t>
      </w:r>
      <w:r>
        <w:t>:</w:t>
      </w:r>
    </w:p>
    <w:p w:rsidR="00757D7C" w:rsidRDefault="00757D7C" w:rsidP="00757D7C">
      <w:pPr>
        <w:pStyle w:val="Standard"/>
        <w:jc w:val="both"/>
      </w:pPr>
      <w:r>
        <w:rPr>
          <w:b/>
          <w:bCs/>
        </w:rPr>
        <w:t>Photocopie </w:t>
      </w:r>
      <w:r>
        <w:t>:</w:t>
      </w:r>
    </w:p>
    <w:p w:rsidR="00757D7C" w:rsidRDefault="00757D7C" w:rsidP="00757D7C">
      <w:pPr>
        <w:pStyle w:val="Standard"/>
        <w:jc w:val="both"/>
      </w:pPr>
      <w:r>
        <w:t>Interligne élevé et deux espaces entre les mots</w:t>
      </w:r>
    </w:p>
    <w:p w:rsidR="00757D7C" w:rsidRDefault="00757D7C" w:rsidP="00757D7C">
      <w:pPr>
        <w:pStyle w:val="Standard"/>
        <w:jc w:val="both"/>
      </w:pPr>
      <w:proofErr w:type="spellStart"/>
      <w:r>
        <w:t>Eviter</w:t>
      </w:r>
      <w:proofErr w:type="spellEnd"/>
      <w:r>
        <w:t xml:space="preserve"> Times New Roman, préférer ARIAL, </w:t>
      </w:r>
      <w:proofErr w:type="spellStart"/>
      <w:r>
        <w:t>Comic</w:t>
      </w:r>
      <w:proofErr w:type="spellEnd"/>
      <w:r>
        <w:t xml:space="preserve"> sans ms, Verdana 12 qui fait automatiquement des lettres plus grosses</w:t>
      </w:r>
    </w:p>
    <w:p w:rsidR="00757D7C" w:rsidRDefault="00757D7C" w:rsidP="00757D7C">
      <w:pPr>
        <w:pStyle w:val="Standard"/>
        <w:jc w:val="both"/>
        <w:rPr>
          <w:b/>
          <w:bCs/>
        </w:rPr>
      </w:pPr>
      <w:r>
        <w:rPr>
          <w:b/>
          <w:bCs/>
        </w:rPr>
        <w:t>Graphie :</w:t>
      </w:r>
    </w:p>
    <w:p w:rsidR="00757D7C" w:rsidRDefault="00757D7C" w:rsidP="00757D7C">
      <w:pPr>
        <w:pStyle w:val="Standard"/>
        <w:jc w:val="both"/>
      </w:pPr>
      <w:r>
        <w:t>Il est difficile de passer de la verticalité à l'horizontalité dans la copie d'une leçon</w:t>
      </w:r>
    </w:p>
    <w:p w:rsidR="00757D7C" w:rsidRDefault="00757D7C" w:rsidP="00757D7C">
      <w:pPr>
        <w:pStyle w:val="Standard"/>
        <w:jc w:val="both"/>
      </w:pPr>
      <w:r>
        <w:t>Fixer l'objectif sur qq lettres seulement : le p, le l et rappeler l'objectif au début du travail écrit.</w:t>
      </w:r>
    </w:p>
    <w:p w:rsidR="00757D7C" w:rsidRDefault="00757D7C" w:rsidP="00757D7C">
      <w:pPr>
        <w:pStyle w:val="Standard"/>
        <w:jc w:val="both"/>
        <w:rPr>
          <w:b/>
          <w:bCs/>
        </w:rPr>
      </w:pPr>
      <w:r>
        <w:rPr>
          <w:b/>
          <w:bCs/>
        </w:rPr>
        <w:t>Lecture :</w:t>
      </w:r>
    </w:p>
    <w:p w:rsidR="00757D7C" w:rsidRDefault="00757D7C" w:rsidP="00757D7C">
      <w:pPr>
        <w:pStyle w:val="Standard"/>
        <w:jc w:val="both"/>
      </w:pPr>
      <w:r>
        <w:t>Amorce des lectures en classe : professeur qui lit le début, éviter la surcharge de travail pour les parents en fractionnant la lecture et en faisant le point avec les élèves ciblés sur leur compréhension.</w:t>
      </w:r>
    </w:p>
    <w:p w:rsidR="00757D7C" w:rsidRDefault="00757D7C" w:rsidP="00757D7C">
      <w:pPr>
        <w:pStyle w:val="Standard"/>
        <w:jc w:val="both"/>
      </w:pPr>
      <w:proofErr w:type="spellStart"/>
      <w:r>
        <w:t>Ecrire</w:t>
      </w:r>
      <w:proofErr w:type="spellEnd"/>
      <w:r>
        <w:t xml:space="preserve"> les réponses pour l'élève au bout d'un temps donné à l'élève à l'avance.</w:t>
      </w:r>
    </w:p>
    <w:p w:rsidR="00757D7C" w:rsidRDefault="00757D7C" w:rsidP="00757D7C">
      <w:pPr>
        <w:pStyle w:val="Standard"/>
        <w:jc w:val="both"/>
      </w:pPr>
    </w:p>
    <w:p w:rsidR="00757D7C" w:rsidRDefault="00757D7C" w:rsidP="00757D7C">
      <w:pPr>
        <w:pStyle w:val="Standard"/>
        <w:jc w:val="both"/>
        <w:rPr>
          <w:b/>
          <w:bCs/>
        </w:rPr>
      </w:pPr>
      <w:r>
        <w:rPr>
          <w:b/>
          <w:bCs/>
        </w:rPr>
        <w:t>Orthographe</w:t>
      </w:r>
    </w:p>
    <w:p w:rsidR="00757D7C" w:rsidRDefault="00757D7C" w:rsidP="00757D7C">
      <w:pPr>
        <w:pStyle w:val="Standard"/>
        <w:jc w:val="both"/>
      </w:pPr>
      <w:r>
        <w:t xml:space="preserve">La phrase du jour : chacun une phrase, un élève au tableau et ils réfléchissent su </w:t>
      </w:r>
      <w:proofErr w:type="spellStart"/>
      <w:r>
        <w:t>rles</w:t>
      </w:r>
      <w:proofErr w:type="spellEnd"/>
      <w:r>
        <w:t xml:space="preserve"> astuces à mettre en place pour écrire correctement</w:t>
      </w:r>
    </w:p>
    <w:p w:rsidR="00757D7C" w:rsidRDefault="00757D7C" w:rsidP="00757D7C">
      <w:pPr>
        <w:pStyle w:val="Standard"/>
        <w:jc w:val="both"/>
      </w:pPr>
      <w:r>
        <w:t>A la fin du chapitre : dictée des phrases du jour</w:t>
      </w:r>
    </w:p>
    <w:p w:rsidR="00757D7C" w:rsidRDefault="00757D7C" w:rsidP="00757D7C">
      <w:pPr>
        <w:pStyle w:val="Standard"/>
        <w:jc w:val="both"/>
      </w:pPr>
      <w:r>
        <w:t>Dictée aménagée : 1) phrase dictée ; 2) et 3) phrases à trou ; 4) copie d'une phrase donnée</w:t>
      </w:r>
    </w:p>
    <w:p w:rsidR="00757D7C" w:rsidRDefault="00757D7C" w:rsidP="00757D7C">
      <w:pPr>
        <w:pStyle w:val="Standard"/>
        <w:jc w:val="both"/>
        <w:rPr>
          <w:b/>
          <w:bCs/>
        </w:rPr>
      </w:pPr>
      <w:r>
        <w:rPr>
          <w:b/>
          <w:bCs/>
        </w:rPr>
        <w:t>Mathématiques</w:t>
      </w:r>
    </w:p>
    <w:p w:rsidR="00757D7C" w:rsidRDefault="00757D7C" w:rsidP="00757D7C">
      <w:pPr>
        <w:pStyle w:val="Standard"/>
        <w:jc w:val="both"/>
      </w:pPr>
      <w:r>
        <w:t>Lecture de la consigne à haute voix : ainsi chacun peut utiliser ses compétences en lecture.</w:t>
      </w:r>
    </w:p>
    <w:p w:rsidR="00757D7C" w:rsidRDefault="00757D7C" w:rsidP="00757D7C">
      <w:pPr>
        <w:pStyle w:val="Standard"/>
        <w:jc w:val="both"/>
      </w:pPr>
      <w:r>
        <w:t>La lecture du problème prend beaucoup de temps : le temps nécessaire est complètement utilisé pour lire la consigne.</w:t>
      </w:r>
    </w:p>
    <w:p w:rsidR="00757D7C" w:rsidRDefault="00757D7C" w:rsidP="00757D7C">
      <w:pPr>
        <w:pStyle w:val="Standard"/>
        <w:jc w:val="both"/>
      </w:pPr>
    </w:p>
    <w:p w:rsidR="00EC42A6" w:rsidRDefault="00EC42A6"/>
    <w:sectPr w:rsidR="00EC42A6" w:rsidSect="00757D7C">
      <w:pgSz w:w="11906" w:h="16838"/>
      <w:pgMar w:top="717" w:right="660" w:bottom="629" w:left="5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1923"/>
    <w:multiLevelType w:val="multilevel"/>
    <w:tmpl w:val="3788C69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7D6710F"/>
    <w:multiLevelType w:val="multilevel"/>
    <w:tmpl w:val="4E5CA3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8C17ACE"/>
    <w:multiLevelType w:val="multilevel"/>
    <w:tmpl w:val="25FA6C4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DEB1CA5"/>
    <w:multiLevelType w:val="multilevel"/>
    <w:tmpl w:val="1CD477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48407D0F"/>
    <w:multiLevelType w:val="multilevel"/>
    <w:tmpl w:val="EE665F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50D0074F"/>
    <w:multiLevelType w:val="multilevel"/>
    <w:tmpl w:val="022E07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6EDB077B"/>
    <w:multiLevelType w:val="multilevel"/>
    <w:tmpl w:val="39E0D87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402459864">
    <w:abstractNumId w:val="0"/>
  </w:num>
  <w:num w:numId="2" w16cid:durableId="457181826">
    <w:abstractNumId w:val="4"/>
  </w:num>
  <w:num w:numId="3" w16cid:durableId="502554795">
    <w:abstractNumId w:val="2"/>
  </w:num>
  <w:num w:numId="4" w16cid:durableId="589044842">
    <w:abstractNumId w:val="6"/>
  </w:num>
  <w:num w:numId="5" w16cid:durableId="2033799916">
    <w:abstractNumId w:val="3"/>
  </w:num>
  <w:num w:numId="6" w16cid:durableId="260262180">
    <w:abstractNumId w:val="1"/>
  </w:num>
  <w:num w:numId="7" w16cid:durableId="1811053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7C"/>
    <w:rsid w:val="00090C60"/>
    <w:rsid w:val="00316C40"/>
    <w:rsid w:val="00531FDC"/>
    <w:rsid w:val="00607BC0"/>
    <w:rsid w:val="00755555"/>
    <w:rsid w:val="00757D7C"/>
    <w:rsid w:val="007B2284"/>
    <w:rsid w:val="008A29A0"/>
    <w:rsid w:val="008F7ADC"/>
    <w:rsid w:val="00A30CDA"/>
    <w:rsid w:val="00BC01E8"/>
    <w:rsid w:val="00EC42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96F9C19"/>
  <w14:defaultImageDpi w14:val="32767"/>
  <w15:chartTrackingRefBased/>
  <w15:docId w15:val="{3B28EF00-1CD2-D84F-83AF-9E504BA4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757D7C"/>
    <w:pPr>
      <w:widowControl w:val="0"/>
      <w:suppressAutoHyphens/>
      <w:autoSpaceDN w:val="0"/>
      <w:textAlignment w:val="baseline"/>
    </w:pPr>
    <w:rPr>
      <w:rFonts w:ascii="Times New Roman" w:eastAsia="Arial Unicode MS" w:hAnsi="Times New Roman" w:cs="Arial Unicode MS"/>
      <w:kern w:val="3"/>
      <w:lang w:eastAsia="zh-CN" w:bidi="hi-IN"/>
      <w14:ligatures w14:val="none"/>
    </w:rPr>
  </w:style>
  <w:style w:type="character" w:styleId="Lienhypertexte">
    <w:name w:val="Hyperlink"/>
    <w:basedOn w:val="Policepardfaut"/>
    <w:uiPriority w:val="99"/>
    <w:unhideWhenUsed/>
    <w:rsid w:val="00757D7C"/>
    <w:rPr>
      <w:color w:val="0563C1" w:themeColor="hyperlink"/>
      <w:u w:val="single"/>
    </w:rPr>
  </w:style>
  <w:style w:type="character" w:styleId="Mentionnonrsolue">
    <w:name w:val="Unresolved Mention"/>
    <w:basedOn w:val="Policepardfaut"/>
    <w:uiPriority w:val="99"/>
    <w:rsid w:val="00757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1A3SN5hJUOo?si=lzUp4OeVU54-H2Hi"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1093</Words>
  <Characters>6012</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SOLIVO</dc:creator>
  <cp:keywords/>
  <dc:description/>
  <cp:lastModifiedBy>Marie SOLIVO</cp:lastModifiedBy>
  <cp:revision>1</cp:revision>
  <dcterms:created xsi:type="dcterms:W3CDTF">2025-01-12T07:08:00Z</dcterms:created>
  <dcterms:modified xsi:type="dcterms:W3CDTF">2025-01-12T07:19:00Z</dcterms:modified>
</cp:coreProperties>
</file>