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68DBE" w14:textId="11225DD4" w:rsidR="00507EF2" w:rsidRPr="00A5594C" w:rsidRDefault="00507EF2" w:rsidP="00507EF2">
      <w:pPr>
        <w:rPr>
          <w:rFonts w:asciiTheme="minorHAnsi" w:hAnsiTheme="minorHAnsi"/>
          <w:b/>
          <w:color w:val="000000" w:themeColor="text1"/>
          <w:szCs w:val="20"/>
        </w:rPr>
      </w:pPr>
      <w:r w:rsidRPr="00A5594C">
        <w:rPr>
          <w:rFonts w:asciiTheme="minorHAnsi" w:hAnsiTheme="minorHAnsi"/>
          <w:b/>
          <w:color w:val="000000" w:themeColor="text1"/>
          <w:szCs w:val="20"/>
        </w:rPr>
        <w:t>Explication</w:t>
      </w:r>
      <w:r w:rsidR="00A5594C" w:rsidRPr="00A5594C">
        <w:rPr>
          <w:rFonts w:asciiTheme="minorHAnsi" w:hAnsiTheme="minorHAnsi"/>
          <w:b/>
          <w:color w:val="000000" w:themeColor="text1"/>
          <w:szCs w:val="20"/>
        </w:rPr>
        <w:t xml:space="preserve"> </w:t>
      </w:r>
      <w:r w:rsidRPr="00A5594C">
        <w:rPr>
          <w:rFonts w:asciiTheme="minorHAnsi" w:hAnsiTheme="minorHAnsi"/>
          <w:b/>
          <w:color w:val="000000" w:themeColor="text1"/>
          <w:szCs w:val="20"/>
        </w:rPr>
        <w:t xml:space="preserve">: Baudelaire, « Une Charogne » (extrait), </w:t>
      </w:r>
      <w:r w:rsidRPr="00A5594C">
        <w:rPr>
          <w:rFonts w:asciiTheme="minorHAnsi" w:hAnsiTheme="minorHAnsi"/>
          <w:b/>
          <w:i/>
          <w:color w:val="000000" w:themeColor="text1"/>
          <w:szCs w:val="20"/>
        </w:rPr>
        <w:t>Les Fleurs du mal</w:t>
      </w:r>
      <w:r w:rsidRPr="00A5594C">
        <w:rPr>
          <w:rFonts w:asciiTheme="minorHAnsi" w:hAnsiTheme="minorHAnsi"/>
          <w:b/>
          <w:color w:val="000000" w:themeColor="text1"/>
          <w:szCs w:val="20"/>
        </w:rPr>
        <w:t>, 1857</w:t>
      </w:r>
    </w:p>
    <w:p w14:paraId="78E899CC" w14:textId="77777777" w:rsidR="00507EF2" w:rsidRPr="0030255C" w:rsidRDefault="00507EF2" w:rsidP="00507EF2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0E612DE9" w14:textId="77777777" w:rsidR="00507EF2" w:rsidRPr="0030255C" w:rsidRDefault="00507EF2" w:rsidP="00507EF2">
      <w:pPr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sectPr w:rsidR="00507EF2" w:rsidRPr="0030255C" w:rsidSect="001B6DA7">
          <w:pgSz w:w="11906" w:h="16838"/>
          <w:pgMar w:top="360" w:right="386" w:bottom="1417" w:left="540" w:header="708" w:footer="708" w:gutter="0"/>
          <w:cols w:space="708"/>
          <w:docGrid w:linePitch="360"/>
        </w:sectPr>
      </w:pPr>
    </w:p>
    <w:p w14:paraId="412AEE6E" w14:textId="77777777" w:rsidR="00507EF2" w:rsidRPr="0030255C" w:rsidRDefault="00507EF2" w:rsidP="00507EF2">
      <w:pPr>
        <w:pBdr>
          <w:left w:val="single" w:sz="4" w:space="4" w:color="auto"/>
        </w:pBdr>
        <w:rPr>
          <w:rFonts w:asciiTheme="minorHAnsi" w:hAnsiTheme="minorHAnsi"/>
          <w:color w:val="000000" w:themeColor="text1"/>
          <w:sz w:val="20"/>
          <w:szCs w:val="20"/>
        </w:rPr>
      </w:pP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lastRenderedPageBreak/>
        <w:t>Rappelez-vous l'objet que nous vîmes, mon âme,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Ce beau matin d'été si doux :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Au détour d'un sentier une charogne infâme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Sur un lit semé de cailloux,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</w:p>
    <w:p w14:paraId="2709C0F0" w14:textId="77777777" w:rsidR="00507EF2" w:rsidRPr="0030255C" w:rsidRDefault="00507EF2" w:rsidP="00507EF2">
      <w:pPr>
        <w:pBdr>
          <w:left w:val="single" w:sz="4" w:space="4" w:color="auto"/>
        </w:pBdr>
        <w:rPr>
          <w:rFonts w:asciiTheme="minorHAnsi" w:hAnsiTheme="minorHAnsi"/>
          <w:color w:val="000000" w:themeColor="text1"/>
          <w:sz w:val="20"/>
          <w:szCs w:val="20"/>
        </w:rPr>
        <w:sectPr w:rsidR="00507EF2" w:rsidRPr="0030255C" w:rsidSect="00337404">
          <w:type w:val="continuous"/>
          <w:pgSz w:w="11906" w:h="16838"/>
          <w:pgMar w:top="357" w:right="386" w:bottom="1418" w:left="539" w:header="709" w:footer="709" w:gutter="0"/>
          <w:cols w:space="708"/>
          <w:docGrid w:linePitch="360"/>
        </w:sectPr>
      </w:pPr>
      <w:r w:rsidRPr="0030255C">
        <w:rPr>
          <w:rFonts w:asciiTheme="minorHAnsi" w:hAnsi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C20F0" wp14:editId="44284BDD">
                <wp:simplePos x="0" y="0"/>
                <wp:positionH relativeFrom="column">
                  <wp:posOffset>-73025</wp:posOffset>
                </wp:positionH>
                <wp:positionV relativeFrom="paragraph">
                  <wp:posOffset>3029585</wp:posOffset>
                </wp:positionV>
                <wp:extent cx="6972935" cy="4635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93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F32B5C" w14:textId="77777777" w:rsidR="00507EF2" w:rsidRPr="00507EF2" w:rsidRDefault="00507EF2" w:rsidP="00507EF2">
                            <w:pPr>
                              <w:spacing w:line="0" w:lineRule="atLeas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507EF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Lubrique</w:t>
                            </w:r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: impudique, vicieux, ayant un </w:t>
                            </w:r>
                            <w:proofErr w:type="spellStart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goût</w:t>
                            </w:r>
                            <w:proofErr w:type="spellEnd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immodére</w:t>
                            </w:r>
                            <w:proofErr w:type="spellEnd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́ des plaisirs sexuels</w:t>
                            </w:r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 xml:space="preserve">2. </w:t>
                            </w:r>
                            <w:r w:rsidRPr="00507EF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Cynique</w:t>
                            </w:r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: qui se </w:t>
                            </w:r>
                            <w:proofErr w:type="spellStart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plaît</w:t>
                            </w:r>
                            <w:proofErr w:type="spellEnd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à ignorer </w:t>
                            </w:r>
                            <w:proofErr w:type="spellStart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délibérément</w:t>
                            </w:r>
                            <w:proofErr w:type="spellEnd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la morale, les convenances. Sans scrupules.</w:t>
                            </w:r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 xml:space="preserve">3. </w:t>
                            </w:r>
                            <w:r w:rsidRPr="00507EF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Exhalaison</w:t>
                            </w:r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: gaz, odeur, vapeur qui s’exhale, se </w:t>
                            </w:r>
                            <w:proofErr w:type="spellStart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répand</w:t>
                            </w:r>
                            <w:proofErr w:type="spellEnd"/>
                            <w:r w:rsidRPr="00507E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C20F0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5.75pt;margin-top:238.55pt;width:549.05pt;height:36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" filled="f" stroked="f">
                <v:textbox style="mso-fit-shape-to-text:t">
                  <w:txbxContent>
                    <w:p w14:paraId="58F32B5C" w14:textId="77777777" w:rsidR="00507EF2" w:rsidRPr="00507EF2" w:rsidRDefault="00507EF2" w:rsidP="00507EF2">
                      <w:pPr>
                        <w:spacing w:line="0" w:lineRule="atLeas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1. </w:t>
                      </w:r>
                      <w:r w:rsidRPr="00507EF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Lubrique</w:t>
                      </w:r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: impudique, vicieux, ayant un </w:t>
                      </w:r>
                      <w:proofErr w:type="spellStart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>goût</w:t>
                      </w:r>
                      <w:proofErr w:type="spellEnd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>immodére</w:t>
                      </w:r>
                      <w:proofErr w:type="spellEnd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>́ des plaisirs sexuels</w:t>
                      </w:r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 xml:space="preserve">2. </w:t>
                      </w:r>
                      <w:r w:rsidRPr="00507EF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Cynique</w:t>
                      </w:r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: qui se </w:t>
                      </w:r>
                      <w:proofErr w:type="spellStart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>plaît</w:t>
                      </w:r>
                      <w:proofErr w:type="spellEnd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à ignorer </w:t>
                      </w:r>
                      <w:proofErr w:type="spellStart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>délibérément</w:t>
                      </w:r>
                      <w:proofErr w:type="spellEnd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la morale, les convenances. Sans scrupules.</w:t>
                      </w:r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 xml:space="preserve">3. </w:t>
                      </w:r>
                      <w:r w:rsidRPr="00507EF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Exhalaison</w:t>
                      </w:r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: gaz, odeur, vapeur qui s’exhale, se </w:t>
                      </w:r>
                      <w:proofErr w:type="spellStart"/>
                      <w:proofErr w:type="gramStart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>répand</w:t>
                      </w:r>
                      <w:proofErr w:type="spellEnd"/>
                      <w:r w:rsidRPr="00507EF2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Les jambes en l'air, comme une femme lubrique,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Brûlante et suant les poisons,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Ouvrait d'une façon nonchalante et cynique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Son ventre plein d'exhalaisons.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Le soleil rayonnait sur cette pourriture,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Comme afin de la cuire à point,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Et de rendre au centuple à la grande Nature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Tout ce qu'ensemble elle avait joint ;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Et le ciel regardait la carcasse superbe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Comme une fleur s'épanouir.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La puanteur était si forte, </w:t>
      </w:r>
      <w:r w:rsidRPr="006C27FE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que sur l'herbe</w:t>
      </w:r>
      <w:r w:rsidRPr="006C27FE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6C27FE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Vous crûtes vous évanouir</w:t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.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(…)</w:t>
      </w:r>
    </w:p>
    <w:p w14:paraId="0BA53D9A" w14:textId="77777777" w:rsidR="00507EF2" w:rsidRPr="00A5594C" w:rsidRDefault="00507EF2" w:rsidP="00507EF2">
      <w:pPr>
        <w:jc w:val="both"/>
        <w:rPr>
          <w:rFonts w:asciiTheme="minorHAnsi" w:hAnsiTheme="minorHAnsi"/>
          <w:b/>
          <w:bCs/>
          <w:color w:val="000000" w:themeColor="text1"/>
          <w:szCs w:val="22"/>
        </w:rPr>
      </w:pPr>
      <w:r w:rsidRPr="00A5594C">
        <w:rPr>
          <w:rFonts w:asciiTheme="minorHAnsi" w:hAnsiTheme="minorHAnsi"/>
          <w:b/>
          <w:bCs/>
          <w:color w:val="000000" w:themeColor="text1"/>
          <w:szCs w:val="22"/>
        </w:rPr>
        <w:lastRenderedPageBreak/>
        <w:t xml:space="preserve">Explication : Baudelaire, « Correspondances », </w:t>
      </w:r>
      <w:r w:rsidRPr="00A5594C">
        <w:rPr>
          <w:rFonts w:asciiTheme="minorHAnsi" w:hAnsiTheme="minorHAnsi"/>
          <w:b/>
          <w:bCs/>
          <w:i/>
          <w:iCs/>
          <w:color w:val="000000" w:themeColor="text1"/>
          <w:szCs w:val="22"/>
        </w:rPr>
        <w:t>Les Fleurs du mal</w:t>
      </w:r>
      <w:r w:rsidRPr="00A5594C">
        <w:rPr>
          <w:rFonts w:asciiTheme="minorHAnsi" w:hAnsiTheme="minorHAnsi"/>
          <w:b/>
          <w:bCs/>
          <w:color w:val="000000" w:themeColor="text1"/>
          <w:szCs w:val="22"/>
        </w:rPr>
        <w:t>, 1857</w:t>
      </w:r>
    </w:p>
    <w:p w14:paraId="5D38F5D0" w14:textId="77777777" w:rsidR="00507EF2" w:rsidRPr="00A5594C" w:rsidRDefault="00507EF2" w:rsidP="00507EF2">
      <w:pPr>
        <w:rPr>
          <w:rFonts w:asciiTheme="minorHAnsi" w:hAnsiTheme="minorHAnsi"/>
          <w:color w:val="000000" w:themeColor="text1"/>
          <w:szCs w:val="22"/>
        </w:rPr>
      </w:pPr>
    </w:p>
    <w:p w14:paraId="6D3B2798" w14:textId="77777777" w:rsidR="00507EF2" w:rsidRPr="0030255C" w:rsidRDefault="00507EF2" w:rsidP="00507EF2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16AD5CD" w14:textId="77777777" w:rsidR="00507EF2" w:rsidRPr="0030255C" w:rsidRDefault="00A5594C" w:rsidP="00507EF2">
      <w:pPr>
        <w:rPr>
          <w:rFonts w:asciiTheme="minorHAnsi" w:hAnsiTheme="minorHAnsi"/>
          <w:color w:val="000000" w:themeColor="text1"/>
          <w:sz w:val="22"/>
          <w:szCs w:val="22"/>
        </w:rPr>
      </w:pPr>
      <w:hyperlink r:id="rId4" w:history="1">
        <w:r w:rsidR="00507EF2" w:rsidRPr="0030255C">
          <w:rPr>
            <w:rStyle w:val="Lienhypertexte"/>
            <w:rFonts w:asciiTheme="minorHAnsi" w:hAnsiTheme="minorHAnsi"/>
            <w:bCs/>
            <w:color w:val="000000" w:themeColor="text1"/>
            <w:sz w:val="22"/>
            <w:szCs w:val="22"/>
          </w:rPr>
          <w:t xml:space="preserve">La Nature est un temple où de vivants piliers </w:t>
        </w:r>
      </w:hyperlink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Laissent parfois sortir de confuses paroles;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L'homme y passe à travers des forêts de symboles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Qui l'observent avec des regards familiers.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Comme de longs échos qui de loin se confondent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Dans une ténébreuse et profonde unité,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Vaste comme la nuit et comme la clarté,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Les parfums, les couleurs et les sons se répondent.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Il est des parfums frais comme des chairs d'enfants,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 xml:space="preserve">Doux comme les hautbois, verts comme les prairies, </w:t>
      </w:r>
      <w:r w:rsidR="00507EF2" w:rsidRPr="0030255C">
        <w:rPr>
          <w:rFonts w:asciiTheme="minorHAnsi" w:hAnsiTheme="minorHAnsi"/>
          <w:bCs/>
          <w:color w:val="000000" w:themeColor="text1"/>
          <w:sz w:val="22"/>
          <w:szCs w:val="22"/>
        </w:rPr>
        <w:br/>
        <w:t>- Et d'autres, corrompus, riches et triomphants,</w:t>
      </w:r>
    </w:p>
    <w:p w14:paraId="4A98DC62" w14:textId="77777777" w:rsidR="00507EF2" w:rsidRPr="0030255C" w:rsidRDefault="00507EF2" w:rsidP="00507EF2">
      <w:pPr>
        <w:pStyle w:val="Titre4"/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</w:pPr>
      <w:r w:rsidRPr="0030255C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Ayant l'expansion des choses infinies, </w:t>
      </w:r>
      <w:r w:rsidRPr="0030255C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br/>
        <w:t xml:space="preserve">Comme l'ambre, le musc, le benjoin et l'encens </w:t>
      </w:r>
      <w:r w:rsidRPr="0030255C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br/>
        <w:t>Qui chantent les transports de l'esprit et des sens.</w:t>
      </w:r>
    </w:p>
    <w:p w14:paraId="654B7D4E" w14:textId="77777777" w:rsidR="00507EF2" w:rsidRPr="0030255C" w:rsidRDefault="00507EF2" w:rsidP="00507EF2">
      <w:p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1C131425" w14:textId="77777777" w:rsidR="00507EF2" w:rsidRPr="0030255C" w:rsidRDefault="00507EF2" w:rsidP="00507EF2">
      <w:p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22F89E1E" w14:textId="77777777" w:rsidR="00507EF2" w:rsidRPr="0030255C" w:rsidRDefault="00507EF2" w:rsidP="00507EF2">
      <w:p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36D6B419" w14:textId="77777777" w:rsidR="00507EF2" w:rsidRPr="0030255C" w:rsidRDefault="00507EF2" w:rsidP="00507EF2">
      <w:pPr>
        <w:jc w:val="both"/>
        <w:rPr>
          <w:rFonts w:asciiTheme="minorHAnsi" w:hAnsiTheme="minorHAnsi"/>
          <w:b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Nota bene :</w:t>
      </w:r>
    </w:p>
    <w:p w14:paraId="65C7FCB2" w14:textId="77777777" w:rsidR="00507EF2" w:rsidRPr="0030255C" w:rsidRDefault="00507EF2" w:rsidP="00507EF2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Encens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résine aromatique</w:t>
      </w:r>
    </w:p>
    <w:p w14:paraId="44361BCB" w14:textId="77777777" w:rsidR="00507EF2" w:rsidRPr="0030255C" w:rsidRDefault="00507EF2" w:rsidP="00507EF2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Ambre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résine fossilisée des conifères il y a des millions d’années</w:t>
      </w:r>
    </w:p>
    <w:p w14:paraId="6AD5207F" w14:textId="77777777" w:rsidR="00507EF2" w:rsidRPr="0030255C" w:rsidRDefault="00507EF2" w:rsidP="00507EF2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Benjoin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résine aromatique végétale</w:t>
      </w:r>
    </w:p>
    <w:p w14:paraId="0D4C9B9B" w14:textId="77777777" w:rsidR="00507EF2" w:rsidRDefault="00507EF2" w:rsidP="00507EF2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Musc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odeur pénétrante, suave, animale (glande du cerf porte-musc d’Asie centrale)</w:t>
      </w:r>
    </w:p>
    <w:p w14:paraId="04FEE455" w14:textId="77777777" w:rsidR="008721AF" w:rsidRDefault="008721AF" w:rsidP="00507EF2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</w:p>
    <w:p w14:paraId="418A355F" w14:textId="6E2E4298" w:rsidR="008721AF" w:rsidRDefault="008721AF">
      <w:pPr>
        <w:rPr>
          <w:rFonts w:asciiTheme="minorHAnsi" w:hAnsiTheme="minorHAnsi"/>
          <w:bCs/>
          <w:color w:val="000000" w:themeColor="text1"/>
          <w:sz w:val="16"/>
          <w:szCs w:val="16"/>
        </w:rPr>
      </w:pPr>
      <w:r>
        <w:rPr>
          <w:rFonts w:asciiTheme="minorHAnsi" w:hAnsiTheme="minorHAnsi"/>
          <w:bCs/>
          <w:color w:val="000000" w:themeColor="text1"/>
          <w:sz w:val="16"/>
          <w:szCs w:val="16"/>
        </w:rPr>
        <w:br w:type="page"/>
      </w:r>
    </w:p>
    <w:p w14:paraId="2AAA00E7" w14:textId="77777777" w:rsidR="008721AF" w:rsidRPr="00A5594C" w:rsidRDefault="008721AF" w:rsidP="008721AF">
      <w:pPr>
        <w:jc w:val="both"/>
        <w:rPr>
          <w:rFonts w:asciiTheme="minorHAnsi" w:hAnsiTheme="minorHAnsi"/>
          <w:b/>
          <w:bCs/>
          <w:color w:val="000000" w:themeColor="text1"/>
          <w:szCs w:val="20"/>
        </w:rPr>
      </w:pPr>
      <w:r w:rsidRPr="00A5594C">
        <w:rPr>
          <w:rFonts w:asciiTheme="minorHAnsi" w:hAnsiTheme="minorHAnsi"/>
          <w:b/>
          <w:bCs/>
          <w:color w:val="000000" w:themeColor="text1"/>
          <w:szCs w:val="20"/>
        </w:rPr>
        <w:t xml:space="preserve">Baudelaire, « Le Poison », </w:t>
      </w:r>
      <w:r w:rsidRPr="00A5594C">
        <w:rPr>
          <w:rFonts w:asciiTheme="minorHAnsi" w:hAnsiTheme="minorHAnsi"/>
          <w:b/>
          <w:i/>
          <w:iCs/>
          <w:color w:val="000000" w:themeColor="text1"/>
          <w:szCs w:val="20"/>
        </w:rPr>
        <w:t>Les Fleurs du mal</w:t>
      </w:r>
      <w:r w:rsidRPr="00A5594C">
        <w:rPr>
          <w:rFonts w:asciiTheme="minorHAnsi" w:hAnsiTheme="minorHAnsi"/>
          <w:b/>
          <w:color w:val="000000" w:themeColor="text1"/>
          <w:szCs w:val="20"/>
        </w:rPr>
        <w:t>, 1857</w:t>
      </w:r>
      <w:r w:rsidRPr="00A5594C">
        <w:rPr>
          <w:rFonts w:asciiTheme="minorHAnsi" w:hAnsiTheme="minorHAnsi"/>
          <w:color w:val="000000" w:themeColor="text1"/>
          <w:szCs w:val="20"/>
        </w:rPr>
        <w:t xml:space="preserve"> </w:t>
      </w:r>
    </w:p>
    <w:p w14:paraId="56F15823" w14:textId="77777777" w:rsidR="008721AF" w:rsidRPr="0030255C" w:rsidRDefault="008721AF" w:rsidP="008721A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03CF15BA" w14:textId="77777777" w:rsidR="008721AF" w:rsidRPr="0030255C" w:rsidRDefault="008721AF" w:rsidP="008721AF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Le vin sait revêtir le plus sordide bouge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D'un luxe miraculeux,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Et fait surgir plus d'un portique fabuleux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Dans l'or de sa vapeur rouge,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Comme un soleil couchant dans un ciel nébuleux.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L'opium agrandit ce qui n'a pas de bornes,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Allonge l'illimité,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Approfondit le temps, creuse la volupté,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Et de plaisirs noirs et mornes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Remplit l'âme au-delà de sa capacité.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Tout cela ne vaut pas le poison qui découle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De tes yeux, de tes yeux verts,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Lacs où mon âme tremble et se voit à l'envers...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Mes songes viennent en foule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Pour se désaltérer à ces gouffres amers.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Tout cela ne vaut pas le terrible prodige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De ta salive qui mord,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Qui plonge dans l'oubli mon âme sans remord, 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Et, charriant le vertige,</w:t>
      </w:r>
      <w:r w:rsidRPr="0030255C">
        <w:rPr>
          <w:rFonts w:asciiTheme="minorHAnsi" w:hAnsiTheme="minorHAnsi"/>
          <w:color w:val="000000" w:themeColor="text1"/>
          <w:sz w:val="20"/>
          <w:szCs w:val="20"/>
        </w:rPr>
        <w:br/>
      </w:r>
      <w:r w:rsidRPr="0030255C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La roule défaillante aux rives de la mort !</w:t>
      </w:r>
    </w:p>
    <w:p w14:paraId="3A814056" w14:textId="77777777" w:rsidR="008721AF" w:rsidRPr="0030255C" w:rsidRDefault="008721AF" w:rsidP="008721AF">
      <w:pPr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14:paraId="0B8DECD3" w14:textId="77777777" w:rsidR="008721AF" w:rsidRPr="0030255C" w:rsidRDefault="008721AF" w:rsidP="008721AF">
      <w:pPr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14:paraId="5EC31C5D" w14:textId="77777777" w:rsidR="008721AF" w:rsidRPr="0030255C" w:rsidRDefault="008721AF" w:rsidP="008721AF">
      <w:pPr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14:paraId="7E240116" w14:textId="77777777" w:rsidR="008721AF" w:rsidRPr="0030255C" w:rsidRDefault="008721AF" w:rsidP="008721AF">
      <w:pPr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14:paraId="464A9903" w14:textId="77777777" w:rsidR="008721AF" w:rsidRPr="0030255C" w:rsidRDefault="008721AF" w:rsidP="008721AF">
      <w:pPr>
        <w:jc w:val="both"/>
        <w:rPr>
          <w:rFonts w:asciiTheme="minorHAnsi" w:hAnsiTheme="minorHAnsi"/>
          <w:b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Nota bene :</w:t>
      </w:r>
    </w:p>
    <w:p w14:paraId="36DCD0D9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Bouge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chambre d’hôtel misérable, cabaret mal famé</w:t>
      </w:r>
    </w:p>
    <w:p w14:paraId="5044D69E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Portique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galerie dont la voûte est soutenue par des colonnes</w:t>
      </w:r>
    </w:p>
    <w:p w14:paraId="7BEA57AB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Fabuleux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: caractère imaginaire, importance qui dépasse l’imagination </w:t>
      </w:r>
    </w:p>
    <w:p w14:paraId="68322704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Miraculeux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effet extraordinaire et admirables (sens 1 : religieux, qui concerne les miracles : fait en dehors du cours naturel des choses)</w:t>
      </w:r>
    </w:p>
    <w:p w14:paraId="670FB3DF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Nébuleux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voilé, couvert par les nuages, trouble, opaque, peu compréhensible</w:t>
      </w:r>
    </w:p>
    <w:p w14:paraId="60744FAC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Morne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état d’abattement, d’ennui, tristesse (manque de vitalité), lassitude, mutisme ; manque d’éclat</w:t>
      </w:r>
    </w:p>
    <w:p w14:paraId="69215545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Amer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désagréable au goût, qui blesse, qui offense</w:t>
      </w:r>
    </w:p>
    <w:p w14:paraId="3ED12576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Gouffre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cavité souterraine, trou profond, là où tout s’engloutit, s’absorbe = vertige devant un gouffre</w:t>
      </w:r>
    </w:p>
    <w:p w14:paraId="78970132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Prodige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phénomène extraordinaire</w:t>
      </w:r>
    </w:p>
    <w:p w14:paraId="5415D97E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Remord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licence poétique au singulier, remords : vive douleur causée par la conscience d’avoir mal agi</w:t>
      </w:r>
    </w:p>
    <w:p w14:paraId="65459A34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Charrier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transporter, entraîner</w:t>
      </w:r>
    </w:p>
    <w:p w14:paraId="3A399827" w14:textId="77777777" w:rsidR="008721AF" w:rsidRPr="0030255C" w:rsidRDefault="008721AF" w:rsidP="008721AF">
      <w:pPr>
        <w:jc w:val="both"/>
        <w:rPr>
          <w:rFonts w:asciiTheme="minorHAnsi" w:hAnsiTheme="minorHAnsi"/>
          <w:bCs/>
          <w:color w:val="000000" w:themeColor="text1"/>
          <w:sz w:val="16"/>
          <w:szCs w:val="16"/>
        </w:rPr>
      </w:pPr>
      <w:r w:rsidRPr="0030255C">
        <w:rPr>
          <w:rFonts w:asciiTheme="minorHAnsi" w:hAnsiTheme="minorHAnsi"/>
          <w:b/>
          <w:bCs/>
          <w:color w:val="000000" w:themeColor="text1"/>
          <w:sz w:val="16"/>
          <w:szCs w:val="16"/>
        </w:rPr>
        <w:t>Défaillir </w:t>
      </w:r>
      <w:r w:rsidRPr="0030255C">
        <w:rPr>
          <w:rFonts w:asciiTheme="minorHAnsi" w:hAnsiTheme="minorHAnsi"/>
          <w:bCs/>
          <w:color w:val="000000" w:themeColor="text1"/>
          <w:sz w:val="16"/>
          <w:szCs w:val="16"/>
        </w:rPr>
        <w:t>: perdre connaissance, perdre ses forces morales, renoncement</w:t>
      </w:r>
    </w:p>
    <w:p w14:paraId="3C632E59" w14:textId="244FC865" w:rsidR="00F223C1" w:rsidRPr="0030255C" w:rsidRDefault="008721AF" w:rsidP="00F223C1">
      <w:pPr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30255C">
        <w:rPr>
          <w:rFonts w:asciiTheme="minorHAnsi" w:hAnsiTheme="minorHAnsi"/>
          <w:color w:val="000000" w:themeColor="text1"/>
          <w:sz w:val="20"/>
          <w:szCs w:val="20"/>
        </w:rPr>
        <w:br w:type="page"/>
      </w:r>
      <w:r w:rsidR="00F223C1" w:rsidRPr="00A5594C">
        <w:rPr>
          <w:rFonts w:asciiTheme="minorHAnsi" w:hAnsiTheme="minorHAnsi"/>
          <w:b/>
          <w:bCs/>
          <w:color w:val="000000" w:themeColor="text1"/>
          <w:szCs w:val="20"/>
        </w:rPr>
        <w:t>Baudelaire, « </w:t>
      </w:r>
      <w:r w:rsidR="00F223C1" w:rsidRPr="00A5594C">
        <w:rPr>
          <w:rFonts w:asciiTheme="minorHAnsi" w:hAnsiTheme="minorHAnsi"/>
          <w:b/>
          <w:bCs/>
          <w:color w:val="000000" w:themeColor="text1"/>
          <w:szCs w:val="20"/>
        </w:rPr>
        <w:t xml:space="preserve">Spleen </w:t>
      </w:r>
      <w:r w:rsidR="00F223C1" w:rsidRPr="00A5594C">
        <w:rPr>
          <w:rFonts w:asciiTheme="minorHAnsi" w:hAnsiTheme="minorHAnsi"/>
          <w:b/>
          <w:bCs/>
          <w:color w:val="000000" w:themeColor="text1"/>
          <w:szCs w:val="20"/>
        </w:rPr>
        <w:t xml:space="preserve">», </w:t>
      </w:r>
      <w:r w:rsidR="00F223C1" w:rsidRPr="00A5594C">
        <w:rPr>
          <w:rFonts w:asciiTheme="minorHAnsi" w:hAnsiTheme="minorHAnsi"/>
          <w:b/>
          <w:i/>
          <w:iCs/>
          <w:color w:val="000000" w:themeColor="text1"/>
          <w:szCs w:val="20"/>
        </w:rPr>
        <w:t>Les Fleurs du mal</w:t>
      </w:r>
      <w:r w:rsidR="00F223C1" w:rsidRPr="00A5594C">
        <w:rPr>
          <w:rFonts w:asciiTheme="minorHAnsi" w:hAnsiTheme="minorHAnsi"/>
          <w:b/>
          <w:color w:val="000000" w:themeColor="text1"/>
          <w:szCs w:val="20"/>
        </w:rPr>
        <w:t>, 1857</w:t>
      </w:r>
      <w:r w:rsidR="00F223C1" w:rsidRPr="00A5594C">
        <w:rPr>
          <w:rFonts w:asciiTheme="minorHAnsi" w:hAnsiTheme="minorHAnsi"/>
          <w:color w:val="000000" w:themeColor="text1"/>
          <w:szCs w:val="20"/>
        </w:rPr>
        <w:t xml:space="preserve"> </w:t>
      </w:r>
    </w:p>
    <w:p w14:paraId="23C783CA" w14:textId="77777777" w:rsidR="00F223C1" w:rsidRPr="00F223C1" w:rsidRDefault="00F223C1" w:rsidP="00F223C1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56F27A11" w14:textId="6D90FD15" w:rsidR="00F223C1" w:rsidRPr="00F223C1" w:rsidRDefault="00F223C1" w:rsidP="00F223C1">
      <w:pPr>
        <w:rPr>
          <w:rFonts w:asciiTheme="minorHAnsi" w:hAnsiTheme="minorHAnsi"/>
          <w:sz w:val="20"/>
          <w:szCs w:val="20"/>
        </w:rPr>
      </w:pP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Quand le ciel bas et lourd pèse comme un couvercle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Sur l'esprit gémissant en proie aux longs ennuis,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Et que de l'horizon embrassant tout le cercle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II nous verse un jour noir plus triste que les nuits ;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Quand la terre est changée en un cachot humide,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Où l'Espérance, comme une chauve-souris,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S'en va battant les murs de son aile timide</w:t>
      </w:r>
      <w:bookmarkStart w:id="0" w:name="_GoBack"/>
      <w:bookmarkEnd w:id="0"/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Et se cognant la tête à des plafonds pourris ;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Quand la pluie étalant ses immenses traînées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D'une vaste prison imite les barreaux,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Et qu'un peuple muet d'infâmes araignées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Vient tendre ses filets au fond de nos cerveaux,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Des cloches tout à coup sautent avec furie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Et lancent vers le ciel un affreux hurlement,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Ainsi que des esprits errants et sans patrie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Qui se mettent à geindre opiniâtrement.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- Et de longs corbillards, sans tambours ni musique,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Défilent lentement dans mon âme; l'Espoir,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Vaincu, pleure, et l'Angoisse atroce, despotique,</w:t>
      </w:r>
      <w:r w:rsidRPr="00F223C1">
        <w:rPr>
          <w:rFonts w:asciiTheme="minorHAnsi" w:hAnsiTheme="minorHAnsi"/>
          <w:color w:val="3D3D3D"/>
          <w:sz w:val="20"/>
          <w:szCs w:val="20"/>
        </w:rPr>
        <w:br/>
      </w:r>
      <w:r w:rsidRPr="00F223C1">
        <w:rPr>
          <w:rFonts w:asciiTheme="minorHAnsi" w:hAnsiTheme="minorHAnsi"/>
          <w:color w:val="3D3D3D"/>
          <w:sz w:val="20"/>
          <w:szCs w:val="20"/>
          <w:shd w:val="clear" w:color="auto" w:fill="FFFFFF"/>
        </w:rPr>
        <w:t>Sur mon crâne incliné plante son drapeau noir.</w:t>
      </w:r>
    </w:p>
    <w:p w14:paraId="69744C84" w14:textId="6DADF88A" w:rsidR="0030255C" w:rsidRPr="00F223C1" w:rsidRDefault="002437B5" w:rsidP="006C27FE">
      <w:pPr>
        <w:spacing w:after="160" w:line="259" w:lineRule="auto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F223C1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</w:p>
    <w:p w14:paraId="4EFA3956" w14:textId="77777777" w:rsidR="00C840F7" w:rsidRPr="0030255C" w:rsidRDefault="00A5594C" w:rsidP="00507EF2">
      <w:pPr>
        <w:rPr>
          <w:rFonts w:asciiTheme="minorHAnsi" w:hAnsiTheme="minorHAnsi"/>
          <w:color w:val="000000" w:themeColor="text1"/>
        </w:rPr>
      </w:pPr>
    </w:p>
    <w:sectPr w:rsidR="00C840F7" w:rsidRPr="0030255C" w:rsidSect="0030255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F2"/>
    <w:rsid w:val="00090C60"/>
    <w:rsid w:val="002437B5"/>
    <w:rsid w:val="0030255C"/>
    <w:rsid w:val="00507EF2"/>
    <w:rsid w:val="00607BC0"/>
    <w:rsid w:val="006C27FE"/>
    <w:rsid w:val="008721AF"/>
    <w:rsid w:val="00A5594C"/>
    <w:rsid w:val="00F2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D939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7EF2"/>
    <w:rPr>
      <w:rFonts w:ascii="Times New Roman" w:eastAsia="Times New Roman" w:hAnsi="Times New Roman" w:cs="Times New Roman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E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507EF2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styleId="Lienhypertexte">
    <w:name w:val="Hyperlink"/>
    <w:rsid w:val="00507EF2"/>
    <w:rPr>
      <w:strike w:val="0"/>
      <w:dstrike w:val="0"/>
      <w:color w:val="0099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javascript:void(0)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677</Words>
  <Characters>3727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6</cp:revision>
  <dcterms:created xsi:type="dcterms:W3CDTF">2020-03-20T10:39:00Z</dcterms:created>
  <dcterms:modified xsi:type="dcterms:W3CDTF">2022-04-01T15:41:00Z</dcterms:modified>
</cp:coreProperties>
</file>