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409D" w14:textId="01189391" w:rsidR="00393A46" w:rsidRPr="00647CC4" w:rsidRDefault="00393A46">
      <w:pPr>
        <w:rPr>
          <w:rFonts w:ascii="Comic Sans MS" w:hAnsi="Comic Sans MS"/>
          <w:b/>
          <w:bCs/>
          <w:u w:val="single"/>
          <w:lang w:val="fr-FR"/>
        </w:rPr>
      </w:pPr>
      <w:r w:rsidRPr="009C50BF">
        <w:rPr>
          <w:rFonts w:ascii="Comic Sans MS" w:hAnsi="Comic Sans MS"/>
          <w:b/>
          <w:bCs/>
          <w:u w:val="single"/>
          <w:lang w:val="fr-FR"/>
        </w:rPr>
        <w:t>Mythe de Narcisse : Naissance de la peinture selon Alberti</w:t>
      </w:r>
    </w:p>
    <w:p w14:paraId="0C2C81AF" w14:textId="15C4401E" w:rsidR="00D96503" w:rsidRPr="009C50BF" w:rsidRDefault="00393A46" w:rsidP="00AE7FC0">
      <w:pPr>
        <w:jc w:val="both"/>
        <w:rPr>
          <w:rFonts w:ascii="Comic Sans MS" w:hAnsi="Comic Sans MS"/>
          <w:lang w:val="fr-FR"/>
        </w:rPr>
      </w:pPr>
      <w:r w:rsidRPr="009C50BF">
        <w:rPr>
          <w:rFonts w:ascii="Comic Sans MS" w:hAnsi="Comic Sans MS"/>
          <w:lang w:val="fr-FR"/>
        </w:rPr>
        <w:t xml:space="preserve">En premier lieu, </w:t>
      </w:r>
      <w:r w:rsidR="00D96503" w:rsidRPr="009C50BF">
        <w:rPr>
          <w:rFonts w:ascii="Comic Sans MS" w:hAnsi="Comic Sans MS"/>
          <w:lang w:val="fr-FR"/>
        </w:rPr>
        <w:t>Narcisse est un tableau attribué à Caravage et probablement peint vers 1598-1599, désormais conservé à la galerie nationale d'art ancien de Rome, au palais Barberini.</w:t>
      </w:r>
      <w:r w:rsidR="00B630BC" w:rsidRPr="009C50BF">
        <w:rPr>
          <w:rFonts w:ascii="Comic Sans MS" w:hAnsi="Comic Sans MS"/>
          <w:lang w:val="fr-FR"/>
        </w:rPr>
        <w:t xml:space="preserve"> L’œuvre mesure </w:t>
      </w:r>
      <w:r w:rsidR="00772D16" w:rsidRPr="009C50BF">
        <w:rPr>
          <w:rFonts w:ascii="Comic Sans MS" w:hAnsi="Comic Sans MS"/>
          <w:lang w:val="fr-FR"/>
        </w:rPr>
        <w:t>113 x 94 cm.</w:t>
      </w:r>
      <w:r w:rsidR="006C2ECF" w:rsidRPr="009C50BF">
        <w:rPr>
          <w:rFonts w:ascii="Comic Sans MS" w:hAnsi="Comic Sans MS"/>
          <w:lang w:val="fr-FR"/>
        </w:rPr>
        <w:t xml:space="preserve"> </w:t>
      </w:r>
      <w:r w:rsidR="00AE7FC0" w:rsidRPr="009C50BF">
        <w:rPr>
          <w:rFonts w:ascii="Comic Sans MS" w:hAnsi="Comic Sans MS"/>
          <w:lang w:val="fr-FR"/>
        </w:rPr>
        <w:t xml:space="preserve">La </w:t>
      </w:r>
      <w:r w:rsidR="00AE7FC0" w:rsidRPr="00DC560E">
        <w:rPr>
          <w:rFonts w:ascii="Comic Sans MS" w:hAnsi="Comic Sans MS"/>
          <w:b/>
          <w:bCs/>
          <w:lang w:val="fr-FR"/>
        </w:rPr>
        <w:t>nature de cette image</w:t>
      </w:r>
      <w:r w:rsidR="00AE7FC0" w:rsidRPr="009C50BF">
        <w:rPr>
          <w:rFonts w:ascii="Comic Sans MS" w:hAnsi="Comic Sans MS"/>
          <w:lang w:val="fr-FR"/>
        </w:rPr>
        <w:t xml:space="preserve"> consiste en </w:t>
      </w:r>
      <w:r w:rsidR="006C2ECF" w:rsidRPr="009C50BF">
        <w:rPr>
          <w:rFonts w:ascii="Comic Sans MS" w:hAnsi="Comic Sans MS"/>
          <w:lang w:val="fr-FR"/>
        </w:rPr>
        <w:t xml:space="preserve">une huile sur </w:t>
      </w:r>
      <w:r w:rsidR="00CD4925" w:rsidRPr="009C50BF">
        <w:rPr>
          <w:rFonts w:ascii="Comic Sans MS" w:hAnsi="Comic Sans MS"/>
          <w:lang w:val="fr-FR"/>
        </w:rPr>
        <w:t>toile</w:t>
      </w:r>
      <w:r w:rsidR="002935BF" w:rsidRPr="009C50BF">
        <w:rPr>
          <w:rFonts w:ascii="Comic Sans MS" w:hAnsi="Comic Sans MS"/>
          <w:lang w:val="fr-FR"/>
        </w:rPr>
        <w:t xml:space="preserve">. C’est </w:t>
      </w:r>
      <w:r w:rsidR="00CD4925" w:rsidRPr="009C50BF">
        <w:rPr>
          <w:rFonts w:ascii="Comic Sans MS" w:hAnsi="Comic Sans MS"/>
          <w:lang w:val="fr-FR"/>
        </w:rPr>
        <w:t xml:space="preserve">une peinture </w:t>
      </w:r>
      <w:r w:rsidR="00AE7FC0" w:rsidRPr="009C50BF">
        <w:rPr>
          <w:rFonts w:ascii="Comic Sans MS" w:hAnsi="Comic Sans MS"/>
          <w:lang w:val="fr-FR"/>
        </w:rPr>
        <w:t xml:space="preserve">qui fait référence à une légende </w:t>
      </w:r>
      <w:r w:rsidR="002935BF" w:rsidRPr="009C50BF">
        <w:rPr>
          <w:rFonts w:ascii="Comic Sans MS" w:hAnsi="Comic Sans MS"/>
          <w:lang w:val="fr-FR"/>
        </w:rPr>
        <w:t>mythologique</w:t>
      </w:r>
      <w:r w:rsidR="009C50BF" w:rsidRPr="009C50BF">
        <w:rPr>
          <w:rFonts w:ascii="Comic Sans MS" w:hAnsi="Comic Sans MS"/>
          <w:lang w:val="fr-FR"/>
        </w:rPr>
        <w:t xml:space="preserve"> avec un haut </w:t>
      </w:r>
      <w:r w:rsidR="009C50BF" w:rsidRPr="009C50BF">
        <w:rPr>
          <w:rFonts w:ascii="Comic Sans MS" w:hAnsi="Comic Sans MS"/>
          <w:b/>
          <w:bCs/>
          <w:lang w:val="fr-FR"/>
        </w:rPr>
        <w:t>degré d’iconicité</w:t>
      </w:r>
      <w:r w:rsidR="009C50BF" w:rsidRPr="009C50BF">
        <w:rPr>
          <w:rFonts w:ascii="Comic Sans MS" w:hAnsi="Comic Sans MS"/>
          <w:lang w:val="fr-FR"/>
        </w:rPr>
        <w:t>.</w:t>
      </w:r>
    </w:p>
    <w:p w14:paraId="16653B6F" w14:textId="62F1085D" w:rsidR="0007024E" w:rsidRPr="009C50BF" w:rsidRDefault="00BF770D" w:rsidP="00AE7FC0">
      <w:pPr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Dans ce tableau, </w:t>
      </w:r>
      <w:r w:rsidRPr="00BF770D">
        <w:rPr>
          <w:rFonts w:ascii="Comic Sans MS" w:hAnsi="Comic Sans MS"/>
          <w:b/>
          <w:bCs/>
          <w:lang w:val="fr-FR"/>
        </w:rPr>
        <w:t>image fixe</w:t>
      </w:r>
      <w:r>
        <w:rPr>
          <w:rFonts w:ascii="Comic Sans MS" w:hAnsi="Comic Sans MS"/>
          <w:lang w:val="fr-FR"/>
        </w:rPr>
        <w:t xml:space="preserve">, une recherche de la </w:t>
      </w:r>
      <w:r w:rsidRPr="00BF770D">
        <w:rPr>
          <w:rFonts w:ascii="Comic Sans MS" w:hAnsi="Comic Sans MS"/>
          <w:b/>
          <w:bCs/>
          <w:lang w:val="fr-FR"/>
        </w:rPr>
        <w:t>mimesis</w:t>
      </w:r>
      <w:r>
        <w:rPr>
          <w:rFonts w:ascii="Comic Sans MS" w:hAnsi="Comic Sans MS"/>
          <w:lang w:val="fr-FR"/>
        </w:rPr>
        <w:t xml:space="preserve"> est encore en accord avec le style du Caravage</w:t>
      </w:r>
      <w:r w:rsidR="000E1773" w:rsidRPr="009C50BF">
        <w:rPr>
          <w:rFonts w:ascii="Comic Sans MS" w:hAnsi="Comic Sans MS"/>
          <w:lang w:val="fr-FR"/>
        </w:rPr>
        <w:t xml:space="preserve">. </w:t>
      </w:r>
      <w:r>
        <w:rPr>
          <w:rFonts w:ascii="Comic Sans MS" w:hAnsi="Comic Sans MS"/>
          <w:lang w:val="fr-FR"/>
        </w:rPr>
        <w:t xml:space="preserve">Il peint ce personnage avec un fort degré de réalisme. </w:t>
      </w:r>
      <w:r w:rsidR="000E1773" w:rsidRPr="009C50BF">
        <w:rPr>
          <w:rFonts w:ascii="Comic Sans MS" w:hAnsi="Comic Sans MS"/>
          <w:lang w:val="fr-FR"/>
        </w:rPr>
        <w:t xml:space="preserve">Il </w:t>
      </w:r>
      <w:r w:rsidR="005E1511" w:rsidRPr="009C50BF">
        <w:rPr>
          <w:rFonts w:ascii="Comic Sans MS" w:hAnsi="Comic Sans MS"/>
          <w:lang w:val="fr-FR"/>
        </w:rPr>
        <w:t>s</w:t>
      </w:r>
      <w:r w:rsidR="00AE7FC0" w:rsidRPr="009C50BF">
        <w:rPr>
          <w:rFonts w:ascii="Comic Sans MS" w:hAnsi="Comic Sans MS"/>
          <w:lang w:val="fr-FR"/>
        </w:rPr>
        <w:t xml:space="preserve">’admire </w:t>
      </w:r>
      <w:r w:rsidR="00EC024D" w:rsidRPr="009C50BF">
        <w:rPr>
          <w:rFonts w:ascii="Comic Sans MS" w:hAnsi="Comic Sans MS"/>
          <w:lang w:val="fr-FR"/>
        </w:rPr>
        <w:t xml:space="preserve">dans une </w:t>
      </w:r>
      <w:r w:rsidR="000E1773" w:rsidRPr="009C50BF">
        <w:rPr>
          <w:rFonts w:ascii="Comic Sans MS" w:hAnsi="Comic Sans MS"/>
          <w:lang w:val="fr-FR"/>
        </w:rPr>
        <w:t xml:space="preserve">source </w:t>
      </w:r>
      <w:r w:rsidR="00AE7FC0" w:rsidRPr="009C50BF">
        <w:rPr>
          <w:rFonts w:ascii="Comic Sans MS" w:hAnsi="Comic Sans MS"/>
          <w:lang w:val="fr-FR"/>
        </w:rPr>
        <w:t xml:space="preserve">et observe son reflet car l’eau </w:t>
      </w:r>
      <w:r w:rsidR="000E1773" w:rsidRPr="009C50BF">
        <w:rPr>
          <w:rFonts w:ascii="Comic Sans MS" w:hAnsi="Comic Sans MS"/>
          <w:lang w:val="fr-FR"/>
        </w:rPr>
        <w:t xml:space="preserve">reproduit ses traits </w:t>
      </w:r>
      <w:r w:rsidR="00AE7FC0" w:rsidRPr="009C50BF">
        <w:rPr>
          <w:rFonts w:ascii="Comic Sans MS" w:hAnsi="Comic Sans MS"/>
          <w:lang w:val="fr-FR"/>
        </w:rPr>
        <w:t xml:space="preserve">tout </w:t>
      </w:r>
      <w:r w:rsidR="000E1773" w:rsidRPr="009C50BF">
        <w:rPr>
          <w:rFonts w:ascii="Comic Sans MS" w:hAnsi="Comic Sans MS"/>
          <w:lang w:val="fr-FR"/>
        </w:rPr>
        <w:t>comme</w:t>
      </w:r>
      <w:r w:rsidR="00EC024D" w:rsidRPr="009C50BF">
        <w:rPr>
          <w:rFonts w:ascii="Comic Sans MS" w:hAnsi="Comic Sans MS"/>
          <w:lang w:val="fr-FR"/>
        </w:rPr>
        <w:t xml:space="preserve"> l</w:t>
      </w:r>
      <w:r w:rsidR="000E1773" w:rsidRPr="009C50BF">
        <w:rPr>
          <w:rFonts w:ascii="Comic Sans MS" w:hAnsi="Comic Sans MS"/>
          <w:lang w:val="fr-FR"/>
        </w:rPr>
        <w:t xml:space="preserve">a peinture reproduit </w:t>
      </w:r>
      <w:r w:rsidR="00AE7FC0" w:rsidRPr="009C50BF">
        <w:rPr>
          <w:rFonts w:ascii="Comic Sans MS" w:hAnsi="Comic Sans MS"/>
          <w:lang w:val="fr-FR"/>
        </w:rPr>
        <w:t xml:space="preserve">les trois éléments : </w:t>
      </w:r>
      <w:r w:rsidR="000E1773" w:rsidRPr="009C50BF">
        <w:rPr>
          <w:rFonts w:ascii="Comic Sans MS" w:hAnsi="Comic Sans MS"/>
          <w:lang w:val="fr-FR"/>
        </w:rPr>
        <w:t xml:space="preserve">la source, Narcisse </w:t>
      </w:r>
      <w:r w:rsidR="00EC024D" w:rsidRPr="009C50BF">
        <w:rPr>
          <w:rFonts w:ascii="Comic Sans MS" w:hAnsi="Comic Sans MS"/>
          <w:lang w:val="fr-FR"/>
        </w:rPr>
        <w:t>l</w:t>
      </w:r>
      <w:r w:rsidR="000E1773" w:rsidRPr="009C50BF">
        <w:rPr>
          <w:rFonts w:ascii="Comic Sans MS" w:hAnsi="Comic Sans MS"/>
          <w:lang w:val="fr-FR"/>
        </w:rPr>
        <w:t xml:space="preserve">ui-même et son image. Ce jeu </w:t>
      </w:r>
      <w:r w:rsidR="00430775" w:rsidRPr="009C50BF">
        <w:rPr>
          <w:rFonts w:ascii="Comic Sans MS" w:hAnsi="Comic Sans MS"/>
          <w:lang w:val="fr-FR"/>
        </w:rPr>
        <w:t>de miroir</w:t>
      </w:r>
      <w:r w:rsidR="000E1773" w:rsidRPr="009C50BF">
        <w:rPr>
          <w:rFonts w:ascii="Comic Sans MS" w:hAnsi="Comic Sans MS"/>
          <w:lang w:val="fr-FR"/>
        </w:rPr>
        <w:t xml:space="preserve"> entre illusion et </w:t>
      </w:r>
      <w:r w:rsidR="008C1E84" w:rsidRPr="009C50BF">
        <w:rPr>
          <w:rFonts w:ascii="Comic Sans MS" w:hAnsi="Comic Sans MS"/>
          <w:lang w:val="fr-FR"/>
        </w:rPr>
        <w:t xml:space="preserve">vérité </w:t>
      </w:r>
      <w:r w:rsidR="00AE7FC0" w:rsidRPr="009C50BF">
        <w:rPr>
          <w:rFonts w:ascii="Comic Sans MS" w:hAnsi="Comic Sans MS"/>
          <w:lang w:val="fr-FR"/>
        </w:rPr>
        <w:t xml:space="preserve">se rapproche du </w:t>
      </w:r>
      <w:r w:rsidR="00C96018" w:rsidRPr="009C50BF">
        <w:rPr>
          <w:rFonts w:ascii="Comic Sans MS" w:hAnsi="Comic Sans MS"/>
          <w:b/>
          <w:bCs/>
          <w:lang w:val="fr-FR"/>
        </w:rPr>
        <w:t>trompe-l’œil</w:t>
      </w:r>
      <w:r w:rsidR="000E1773" w:rsidRPr="009C50BF">
        <w:rPr>
          <w:rFonts w:ascii="Comic Sans MS" w:hAnsi="Comic Sans MS"/>
          <w:lang w:val="fr-FR"/>
        </w:rPr>
        <w:t xml:space="preserve"> </w:t>
      </w:r>
      <w:r w:rsidR="00AE7FC0" w:rsidRPr="009C50BF">
        <w:rPr>
          <w:rFonts w:ascii="Comic Sans MS" w:hAnsi="Comic Sans MS"/>
          <w:lang w:val="fr-FR"/>
        </w:rPr>
        <w:t>comparant</w:t>
      </w:r>
      <w:r w:rsidR="000E1773" w:rsidRPr="009C50BF">
        <w:rPr>
          <w:rFonts w:ascii="Comic Sans MS" w:hAnsi="Comic Sans MS"/>
          <w:lang w:val="fr-FR"/>
        </w:rPr>
        <w:t xml:space="preserve"> Narcisse </w:t>
      </w:r>
      <w:r w:rsidR="00AE7FC0" w:rsidRPr="009C50BF">
        <w:rPr>
          <w:rFonts w:ascii="Comic Sans MS" w:hAnsi="Comic Sans MS"/>
          <w:lang w:val="fr-FR"/>
        </w:rPr>
        <w:t>à</w:t>
      </w:r>
      <w:r w:rsidR="000E1773" w:rsidRPr="009C50BF">
        <w:rPr>
          <w:rFonts w:ascii="Comic Sans MS" w:hAnsi="Comic Sans MS"/>
          <w:lang w:val="fr-FR"/>
        </w:rPr>
        <w:t xml:space="preserve"> tout spectateur d’une peinture.</w:t>
      </w:r>
      <w:r w:rsidR="009C50BF" w:rsidRPr="009C50BF">
        <w:rPr>
          <w:rFonts w:ascii="Comic Sans MS" w:hAnsi="Comic Sans MS"/>
          <w:lang w:val="fr-FR"/>
        </w:rPr>
        <w:t xml:space="preserve"> La </w:t>
      </w:r>
      <w:r w:rsidR="009C50BF" w:rsidRPr="009C50BF">
        <w:rPr>
          <w:rFonts w:ascii="Comic Sans MS" w:hAnsi="Comic Sans MS"/>
          <w:b/>
          <w:bCs/>
          <w:lang w:val="fr-FR"/>
        </w:rPr>
        <w:t>fonction</w:t>
      </w:r>
      <w:r w:rsidR="009C50BF" w:rsidRPr="009C50BF">
        <w:rPr>
          <w:rFonts w:ascii="Comic Sans MS" w:hAnsi="Comic Sans MS"/>
          <w:lang w:val="fr-FR"/>
        </w:rPr>
        <w:t xml:space="preserve"> de l’image ici est de renvoyer au spectateur sa propre image devant une œuvre d’art.</w:t>
      </w:r>
    </w:p>
    <w:p w14:paraId="11F94D6C" w14:textId="417FA1BD" w:rsidR="00F06182" w:rsidRPr="009C50BF" w:rsidRDefault="00F06182" w:rsidP="00AE7FC0">
      <w:pPr>
        <w:jc w:val="both"/>
        <w:rPr>
          <w:rFonts w:ascii="Comic Sans MS" w:hAnsi="Comic Sans MS"/>
          <w:lang w:val="fr-FR"/>
        </w:rPr>
      </w:pPr>
      <w:r w:rsidRPr="009C50BF">
        <w:rPr>
          <w:rFonts w:ascii="Comic Sans MS" w:hAnsi="Comic Sans MS"/>
          <w:lang w:val="fr-FR"/>
        </w:rPr>
        <w:t xml:space="preserve">Les bras </w:t>
      </w:r>
      <w:r w:rsidR="00F7390B" w:rsidRPr="009C50BF">
        <w:rPr>
          <w:rFonts w:ascii="Comic Sans MS" w:hAnsi="Comic Sans MS"/>
          <w:lang w:val="fr-FR"/>
        </w:rPr>
        <w:t xml:space="preserve">de </w:t>
      </w:r>
      <w:r w:rsidRPr="009C50BF">
        <w:rPr>
          <w:rFonts w:ascii="Comic Sans MS" w:hAnsi="Comic Sans MS"/>
          <w:lang w:val="fr-FR"/>
        </w:rPr>
        <w:t>Narcis</w:t>
      </w:r>
      <w:r w:rsidR="00CA7A88">
        <w:rPr>
          <w:rFonts w:ascii="Comic Sans MS" w:hAnsi="Comic Sans MS"/>
          <w:lang w:val="fr-FR"/>
        </w:rPr>
        <w:t>se</w:t>
      </w:r>
      <w:r w:rsidRPr="009C50BF">
        <w:rPr>
          <w:rFonts w:ascii="Comic Sans MS" w:hAnsi="Comic Sans MS"/>
          <w:lang w:val="fr-FR"/>
        </w:rPr>
        <w:t xml:space="preserve"> </w:t>
      </w:r>
      <w:r w:rsidR="00F7390B" w:rsidRPr="009C50BF">
        <w:rPr>
          <w:rFonts w:ascii="Comic Sans MS" w:hAnsi="Comic Sans MS"/>
          <w:lang w:val="fr-FR"/>
        </w:rPr>
        <w:t xml:space="preserve">disposés en arc </w:t>
      </w:r>
      <w:r w:rsidR="00702218" w:rsidRPr="009C50BF">
        <w:rPr>
          <w:rFonts w:ascii="Comic Sans MS" w:hAnsi="Comic Sans MS"/>
          <w:lang w:val="fr-FR"/>
        </w:rPr>
        <w:t>forment un cercle avec le</w:t>
      </w:r>
      <w:r w:rsidR="00AE7FC0" w:rsidRPr="009C50BF">
        <w:rPr>
          <w:rFonts w:ascii="Comic Sans MS" w:hAnsi="Comic Sans MS"/>
          <w:lang w:val="fr-FR"/>
        </w:rPr>
        <w:t xml:space="preserve">s bras reflétés dans l’eau. Son genou constitue le point central de la toile et </w:t>
      </w:r>
      <w:r w:rsidR="00CA7A88">
        <w:rPr>
          <w:rFonts w:ascii="Comic Sans MS" w:hAnsi="Comic Sans MS"/>
          <w:lang w:val="fr-FR"/>
        </w:rPr>
        <w:t xml:space="preserve">la lumière </w:t>
      </w:r>
      <w:r w:rsidR="00C961E8">
        <w:rPr>
          <w:rFonts w:ascii="Comic Sans MS" w:hAnsi="Comic Sans MS"/>
          <w:lang w:val="fr-FR"/>
        </w:rPr>
        <w:t xml:space="preserve">y </w:t>
      </w:r>
      <w:r w:rsidR="00CA7A88">
        <w:rPr>
          <w:rFonts w:ascii="Comic Sans MS" w:hAnsi="Comic Sans MS"/>
          <w:lang w:val="fr-FR"/>
        </w:rPr>
        <w:t xml:space="preserve">est reflétée </w:t>
      </w:r>
      <w:r w:rsidR="00C961E8">
        <w:rPr>
          <w:rFonts w:ascii="Comic Sans MS" w:hAnsi="Comic Sans MS"/>
          <w:lang w:val="fr-FR"/>
        </w:rPr>
        <w:t>c’est pourquoi la peau</w:t>
      </w:r>
      <w:r w:rsidR="00AE7FC0" w:rsidRPr="009C50BF">
        <w:rPr>
          <w:rFonts w:ascii="Comic Sans MS" w:hAnsi="Comic Sans MS"/>
          <w:lang w:val="fr-FR"/>
        </w:rPr>
        <w:t xml:space="preserve"> est représentée très claire. Le</w:t>
      </w:r>
      <w:r w:rsidRPr="009C50BF">
        <w:rPr>
          <w:rFonts w:ascii="Comic Sans MS" w:hAnsi="Comic Sans MS"/>
          <w:lang w:val="fr-FR"/>
        </w:rPr>
        <w:t xml:space="preserve"> profil courbé </w:t>
      </w:r>
      <w:r w:rsidR="00AE7FC0" w:rsidRPr="009C50BF">
        <w:rPr>
          <w:rFonts w:ascii="Comic Sans MS" w:hAnsi="Comic Sans MS"/>
          <w:lang w:val="fr-FR"/>
        </w:rPr>
        <w:t xml:space="preserve">de Narcisse s’harmonise avec </w:t>
      </w:r>
      <w:r w:rsidRPr="009C50BF">
        <w:rPr>
          <w:rFonts w:ascii="Comic Sans MS" w:hAnsi="Comic Sans MS"/>
          <w:lang w:val="fr-FR"/>
        </w:rPr>
        <w:t xml:space="preserve">le regard haletant </w:t>
      </w:r>
      <w:r w:rsidR="00AE7FC0" w:rsidRPr="009C50BF">
        <w:rPr>
          <w:rFonts w:ascii="Comic Sans MS" w:hAnsi="Comic Sans MS"/>
          <w:lang w:val="fr-FR"/>
        </w:rPr>
        <w:t xml:space="preserve">du personnage et suggère </w:t>
      </w:r>
      <w:r w:rsidRPr="009C50BF">
        <w:rPr>
          <w:rFonts w:ascii="Comic Sans MS" w:hAnsi="Comic Sans MS"/>
          <w:lang w:val="fr-FR"/>
        </w:rPr>
        <w:t xml:space="preserve">la </w:t>
      </w:r>
      <w:r w:rsidR="002353EC" w:rsidRPr="009C50BF">
        <w:rPr>
          <w:rFonts w:ascii="Comic Sans MS" w:hAnsi="Comic Sans MS"/>
          <w:lang w:val="fr-FR"/>
        </w:rPr>
        <w:t>souffrance.</w:t>
      </w:r>
    </w:p>
    <w:p w14:paraId="6F0D8A16" w14:textId="5A831C02" w:rsidR="00E571F4" w:rsidRPr="009C50BF" w:rsidRDefault="00DC12B3" w:rsidP="00AE7FC0">
      <w:pPr>
        <w:jc w:val="both"/>
        <w:rPr>
          <w:rFonts w:ascii="Comic Sans MS" w:hAnsi="Comic Sans MS"/>
          <w:lang w:val="fr-FR"/>
        </w:rPr>
      </w:pPr>
      <w:r w:rsidRPr="009C50BF">
        <w:rPr>
          <w:rFonts w:ascii="Comic Sans MS" w:hAnsi="Comic Sans MS"/>
          <w:lang w:val="fr-FR"/>
        </w:rPr>
        <w:t xml:space="preserve">L’œuvre </w:t>
      </w:r>
      <w:r w:rsidRPr="009C50BF">
        <w:rPr>
          <w:rFonts w:ascii="Comic Sans MS" w:hAnsi="Comic Sans MS"/>
          <w:b/>
          <w:bCs/>
          <w:lang w:val="fr-FR"/>
        </w:rPr>
        <w:t>bidimensionnelle</w:t>
      </w:r>
      <w:r w:rsidR="00B53DC8" w:rsidRPr="009C50BF">
        <w:rPr>
          <w:rFonts w:ascii="Comic Sans MS" w:hAnsi="Comic Sans MS"/>
          <w:lang w:val="fr-FR"/>
        </w:rPr>
        <w:t xml:space="preserve"> “Narcisse”</w:t>
      </w:r>
      <w:r w:rsidR="008D13BD" w:rsidRPr="009C50BF">
        <w:rPr>
          <w:rFonts w:ascii="Comic Sans MS" w:hAnsi="Comic Sans MS"/>
          <w:lang w:val="fr-FR"/>
        </w:rPr>
        <w:t xml:space="preserve"> </w:t>
      </w:r>
      <w:r w:rsidR="00592DCC" w:rsidRPr="009C50BF">
        <w:rPr>
          <w:rFonts w:ascii="Comic Sans MS" w:hAnsi="Comic Sans MS"/>
          <w:lang w:val="fr-FR"/>
        </w:rPr>
        <w:t>est parfaitement en</w:t>
      </w:r>
      <w:r w:rsidR="008D13BD" w:rsidRPr="009C50BF">
        <w:rPr>
          <w:rFonts w:ascii="Comic Sans MS" w:hAnsi="Comic Sans MS"/>
          <w:lang w:val="fr-FR"/>
        </w:rPr>
        <w:t xml:space="preserve"> lien avec le cycle des </w:t>
      </w:r>
      <w:r w:rsidR="00F92FFC" w:rsidRPr="009C50BF">
        <w:rPr>
          <w:rFonts w:ascii="Comic Sans MS" w:hAnsi="Comic Sans MS"/>
          <w:lang w:val="fr-FR"/>
        </w:rPr>
        <w:t>nymphéas</w:t>
      </w:r>
      <w:r w:rsidR="008D13BD" w:rsidRPr="009C50BF">
        <w:rPr>
          <w:rFonts w:ascii="Comic Sans MS" w:hAnsi="Comic Sans MS"/>
          <w:lang w:val="fr-FR"/>
        </w:rPr>
        <w:t xml:space="preserve"> de Claude Monet. En effet, </w:t>
      </w:r>
      <w:r w:rsidR="001F3658" w:rsidRPr="009C50BF">
        <w:rPr>
          <w:rFonts w:ascii="Comic Sans MS" w:hAnsi="Comic Sans MS"/>
          <w:lang w:val="fr-FR"/>
        </w:rPr>
        <w:t>déjà dans</w:t>
      </w:r>
      <w:r w:rsidR="008D13BD" w:rsidRPr="009C50BF">
        <w:rPr>
          <w:rFonts w:ascii="Comic Sans MS" w:hAnsi="Comic Sans MS"/>
          <w:lang w:val="fr-FR"/>
        </w:rPr>
        <w:t xml:space="preserve"> les “reflets de saule”, </w:t>
      </w:r>
      <w:r w:rsidR="0082076B" w:rsidRPr="009C50BF">
        <w:rPr>
          <w:rFonts w:ascii="Comic Sans MS" w:hAnsi="Comic Sans MS"/>
          <w:lang w:val="fr-FR"/>
        </w:rPr>
        <w:t xml:space="preserve">qui sont des panneaux d’études préparatoires réalisés directement en </w:t>
      </w:r>
      <w:r w:rsidR="00546A3D" w:rsidRPr="009C50BF">
        <w:rPr>
          <w:rFonts w:ascii="Comic Sans MS" w:hAnsi="Comic Sans MS"/>
          <w:lang w:val="fr-FR"/>
        </w:rPr>
        <w:t>extérieur,</w:t>
      </w:r>
      <w:r w:rsidR="009834DA" w:rsidRPr="009C50BF">
        <w:rPr>
          <w:rFonts w:ascii="Comic Sans MS" w:hAnsi="Comic Sans MS"/>
          <w:lang w:val="fr-FR"/>
        </w:rPr>
        <w:t xml:space="preserve"> des jeux de reflets sont employés. </w:t>
      </w:r>
      <w:r w:rsidR="005039A3" w:rsidRPr="009C50BF">
        <w:rPr>
          <w:rFonts w:ascii="Comic Sans MS" w:hAnsi="Comic Sans MS"/>
          <w:lang w:val="fr-FR"/>
        </w:rPr>
        <w:t xml:space="preserve"> </w:t>
      </w:r>
      <w:r w:rsidR="009834DA" w:rsidRPr="009C50BF">
        <w:rPr>
          <w:rFonts w:ascii="Comic Sans MS" w:hAnsi="Comic Sans MS"/>
          <w:lang w:val="fr-FR"/>
        </w:rPr>
        <w:t>En</w:t>
      </w:r>
      <w:r w:rsidR="005039A3" w:rsidRPr="009C50BF">
        <w:rPr>
          <w:rFonts w:ascii="Comic Sans MS" w:hAnsi="Comic Sans MS"/>
          <w:lang w:val="fr-FR"/>
        </w:rPr>
        <w:t xml:space="preserve"> observant de plus </w:t>
      </w:r>
      <w:r w:rsidR="009834DA" w:rsidRPr="009C50BF">
        <w:rPr>
          <w:rFonts w:ascii="Comic Sans MS" w:hAnsi="Comic Sans MS"/>
          <w:lang w:val="fr-FR"/>
        </w:rPr>
        <w:t>près cette étude préparatoire,</w:t>
      </w:r>
      <w:r w:rsidR="005039A3" w:rsidRPr="009C50BF">
        <w:rPr>
          <w:rFonts w:ascii="Comic Sans MS" w:hAnsi="Comic Sans MS"/>
          <w:lang w:val="fr-FR"/>
        </w:rPr>
        <w:t xml:space="preserve"> </w:t>
      </w:r>
      <w:r w:rsidR="009834DA" w:rsidRPr="009C50BF">
        <w:rPr>
          <w:rFonts w:ascii="Comic Sans MS" w:hAnsi="Comic Sans MS"/>
          <w:lang w:val="fr-FR"/>
        </w:rPr>
        <w:t>on</w:t>
      </w:r>
      <w:r w:rsidR="00E0043D" w:rsidRPr="009C50BF">
        <w:rPr>
          <w:rFonts w:ascii="Comic Sans MS" w:hAnsi="Comic Sans MS"/>
          <w:lang w:val="fr-FR"/>
        </w:rPr>
        <w:t xml:space="preserve"> </w:t>
      </w:r>
      <w:r w:rsidR="00487283" w:rsidRPr="009C50BF">
        <w:rPr>
          <w:rFonts w:ascii="Comic Sans MS" w:hAnsi="Comic Sans MS"/>
          <w:lang w:val="fr-FR"/>
        </w:rPr>
        <w:t>découvre de</w:t>
      </w:r>
      <w:r w:rsidR="00E0043D" w:rsidRPr="009C50BF">
        <w:rPr>
          <w:rFonts w:ascii="Comic Sans MS" w:hAnsi="Comic Sans MS"/>
          <w:lang w:val="fr-FR"/>
        </w:rPr>
        <w:t xml:space="preserve"> petites touches de couleurs très </w:t>
      </w:r>
      <w:r w:rsidR="00487283" w:rsidRPr="009C50BF">
        <w:rPr>
          <w:rFonts w:ascii="Comic Sans MS" w:hAnsi="Comic Sans MS"/>
          <w:lang w:val="fr-FR"/>
        </w:rPr>
        <w:t>vives ou</w:t>
      </w:r>
      <w:r w:rsidR="00E0043D" w:rsidRPr="009C50BF">
        <w:rPr>
          <w:rFonts w:ascii="Comic Sans MS" w:hAnsi="Comic Sans MS"/>
          <w:lang w:val="fr-FR"/>
        </w:rPr>
        <w:t xml:space="preserve"> des coups de brosse venant signifier</w:t>
      </w:r>
      <w:r w:rsidR="00487283" w:rsidRPr="009C50BF">
        <w:rPr>
          <w:rFonts w:ascii="Comic Sans MS" w:hAnsi="Comic Sans MS"/>
          <w:lang w:val="fr-FR"/>
        </w:rPr>
        <w:t xml:space="preserve"> l</w:t>
      </w:r>
      <w:r w:rsidR="00E0043D" w:rsidRPr="009C50BF">
        <w:rPr>
          <w:rFonts w:ascii="Comic Sans MS" w:hAnsi="Comic Sans MS"/>
          <w:lang w:val="fr-FR"/>
        </w:rPr>
        <w:t xml:space="preserve">es formes des nénuphars et les reflets des </w:t>
      </w:r>
      <w:r w:rsidR="00487283" w:rsidRPr="009C50BF">
        <w:rPr>
          <w:rFonts w:ascii="Comic Sans MS" w:hAnsi="Comic Sans MS"/>
          <w:lang w:val="fr-FR"/>
        </w:rPr>
        <w:t>feuilles</w:t>
      </w:r>
      <w:r w:rsidR="00E0043D" w:rsidRPr="009C50BF">
        <w:rPr>
          <w:rFonts w:ascii="Comic Sans MS" w:hAnsi="Comic Sans MS"/>
          <w:lang w:val="fr-FR"/>
        </w:rPr>
        <w:t xml:space="preserve"> des saules pleureurs. De ses études, </w:t>
      </w:r>
      <w:r w:rsidR="00965744" w:rsidRPr="009C50BF">
        <w:rPr>
          <w:rFonts w:ascii="Comic Sans MS" w:hAnsi="Comic Sans MS"/>
          <w:lang w:val="fr-FR"/>
        </w:rPr>
        <w:t>il</w:t>
      </w:r>
      <w:r w:rsidR="00E0043D" w:rsidRPr="009C50BF">
        <w:rPr>
          <w:rFonts w:ascii="Comic Sans MS" w:hAnsi="Comic Sans MS"/>
          <w:lang w:val="fr-FR"/>
        </w:rPr>
        <w:t xml:space="preserve"> en gardera toujours les 2 m de haut</w:t>
      </w:r>
      <w:r w:rsidR="009C50BF" w:rsidRPr="009C50BF">
        <w:rPr>
          <w:rFonts w:ascii="Comic Sans MS" w:hAnsi="Comic Sans MS"/>
          <w:lang w:val="fr-FR"/>
        </w:rPr>
        <w:t>eur</w:t>
      </w:r>
      <w:r w:rsidR="00E0043D" w:rsidRPr="009C50BF">
        <w:rPr>
          <w:rFonts w:ascii="Comic Sans MS" w:hAnsi="Comic Sans MS"/>
          <w:lang w:val="fr-FR"/>
        </w:rPr>
        <w:t xml:space="preserve"> et </w:t>
      </w:r>
      <w:r w:rsidR="00965744" w:rsidRPr="009C50BF">
        <w:rPr>
          <w:rFonts w:ascii="Comic Sans MS" w:hAnsi="Comic Sans MS"/>
          <w:lang w:val="fr-FR"/>
        </w:rPr>
        <w:t>les superpositions</w:t>
      </w:r>
      <w:r w:rsidR="00E0043D" w:rsidRPr="009C50BF">
        <w:rPr>
          <w:rFonts w:ascii="Comic Sans MS" w:hAnsi="Comic Sans MS"/>
          <w:lang w:val="fr-FR"/>
        </w:rPr>
        <w:t xml:space="preserve"> de couleurs qui s</w:t>
      </w:r>
      <w:r w:rsidR="00965744" w:rsidRPr="009C50BF">
        <w:rPr>
          <w:rFonts w:ascii="Comic Sans MS" w:hAnsi="Comic Sans MS"/>
          <w:lang w:val="fr-FR"/>
        </w:rPr>
        <w:t>e multiplient</w:t>
      </w:r>
      <w:r w:rsidR="00E0043D" w:rsidRPr="009C50BF">
        <w:rPr>
          <w:rFonts w:ascii="Comic Sans MS" w:hAnsi="Comic Sans MS"/>
          <w:lang w:val="fr-FR"/>
        </w:rPr>
        <w:t>, les reflets, les nappes d’eau…</w:t>
      </w:r>
      <w:r w:rsidR="00AE7FC0" w:rsidRPr="009C50BF">
        <w:rPr>
          <w:rFonts w:ascii="Comic Sans MS" w:hAnsi="Comic Sans MS"/>
          <w:lang w:val="fr-FR"/>
        </w:rPr>
        <w:t xml:space="preserve"> </w:t>
      </w:r>
      <w:r w:rsidR="00561E97" w:rsidRPr="009C50BF">
        <w:rPr>
          <w:rFonts w:ascii="Comic Sans MS" w:hAnsi="Comic Sans MS"/>
          <w:lang w:val="fr-FR"/>
        </w:rPr>
        <w:t>Les jeux de lumière et les jeux de miroir de l’eau fascinent l’artiste, c’est pourquoi il peint beaucoup d’</w:t>
      </w:r>
      <w:r w:rsidR="00BF770D" w:rsidRPr="009C50BF">
        <w:rPr>
          <w:rFonts w:ascii="Comic Sans MS" w:hAnsi="Comic Sans MS"/>
          <w:lang w:val="fr-FR"/>
        </w:rPr>
        <w:t>œuvres</w:t>
      </w:r>
      <w:r w:rsidR="00561E97" w:rsidRPr="009C50BF">
        <w:rPr>
          <w:rFonts w:ascii="Comic Sans MS" w:hAnsi="Comic Sans MS"/>
          <w:lang w:val="fr-FR"/>
        </w:rPr>
        <w:t xml:space="preserve"> où l’eau est représentée. </w:t>
      </w:r>
    </w:p>
    <w:p w14:paraId="016F9C0E" w14:textId="79CE8D99" w:rsidR="00E0043D" w:rsidRPr="00DE6B8D" w:rsidRDefault="007B625A">
      <w:pPr>
        <w:rPr>
          <w:rFonts w:ascii="Comic Sans MS" w:hAnsi="Comic Sans MS"/>
          <w:lang w:val="fr-FR"/>
        </w:rPr>
      </w:pPr>
      <w:r w:rsidRPr="00DE6B8D">
        <w:rPr>
          <w:rFonts w:ascii="Comic Sans MS" w:hAnsi="Comic Sans MS"/>
          <w:lang w:val="fr-FR"/>
        </w:rPr>
        <w:t xml:space="preserve">Des mythes fondateurs de la culture occidentale ont également repris cette idée de mimesis. Parmi eux, </w:t>
      </w:r>
      <w:r w:rsidR="00DE6B8D" w:rsidRPr="00DE6B8D">
        <w:rPr>
          <w:rFonts w:ascii="Comic Sans MS" w:hAnsi="Comic Sans MS"/>
          <w:lang w:val="fr-FR"/>
        </w:rPr>
        <w:t>la mimesis</w:t>
      </w:r>
      <w:r w:rsidRPr="00DE6B8D">
        <w:rPr>
          <w:rFonts w:ascii="Comic Sans MS" w:hAnsi="Comic Sans MS"/>
          <w:lang w:val="fr-FR"/>
        </w:rPr>
        <w:t xml:space="preserve"> de </w:t>
      </w:r>
      <w:r w:rsidR="00DE6B8D" w:rsidRPr="00DE6B8D">
        <w:rPr>
          <w:rFonts w:ascii="Comic Sans MS" w:hAnsi="Comic Sans MS"/>
          <w:lang w:val="fr-FR"/>
        </w:rPr>
        <w:t>Zeuxis</w:t>
      </w:r>
      <w:r w:rsidR="001E28CB">
        <w:rPr>
          <w:rFonts w:ascii="Comic Sans MS" w:hAnsi="Comic Sans MS"/>
          <w:lang w:val="fr-FR"/>
        </w:rPr>
        <w:t>. C</w:t>
      </w:r>
      <w:r w:rsidR="00DE6B8D" w:rsidRPr="00DE6B8D">
        <w:rPr>
          <w:rFonts w:ascii="Comic Sans MS" w:hAnsi="Comic Sans MS"/>
          <w:lang w:val="fr-FR"/>
        </w:rPr>
        <w:t xml:space="preserve">’était un concours entre 2 dieux qui tentaient d’imiter le réel le mieux </w:t>
      </w:r>
      <w:r w:rsidR="00DE6B8D" w:rsidRPr="00DE6B8D">
        <w:rPr>
          <w:rFonts w:ascii="Comic Sans MS" w:hAnsi="Comic Sans MS"/>
          <w:lang w:val="fr-FR"/>
        </w:rPr>
        <w:t>pos</w:t>
      </w:r>
      <w:r w:rsidR="00DE6B8D">
        <w:rPr>
          <w:rFonts w:ascii="Comic Sans MS" w:hAnsi="Comic Sans MS"/>
          <w:lang w:val="fr-FR"/>
        </w:rPr>
        <w:t>s</w:t>
      </w:r>
      <w:r w:rsidR="00DE6B8D" w:rsidRPr="00DE6B8D">
        <w:rPr>
          <w:rFonts w:ascii="Comic Sans MS" w:hAnsi="Comic Sans MS"/>
          <w:lang w:val="fr-FR"/>
        </w:rPr>
        <w:t>ible. On pourrait également citer le mythe de Dibutade. Il raconte que le tracé par la fille d’un potier, serait né de l’ombre de son amant portée sur un mur.</w:t>
      </w:r>
    </w:p>
    <w:sectPr w:rsidR="00E0043D" w:rsidRPr="00DE6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529"/>
    <w:rsid w:val="0007024E"/>
    <w:rsid w:val="000E1773"/>
    <w:rsid w:val="001058B0"/>
    <w:rsid w:val="00131635"/>
    <w:rsid w:val="001E28CB"/>
    <w:rsid w:val="001F0529"/>
    <w:rsid w:val="001F3658"/>
    <w:rsid w:val="002353EC"/>
    <w:rsid w:val="002935BF"/>
    <w:rsid w:val="002E4A77"/>
    <w:rsid w:val="00393A46"/>
    <w:rsid w:val="00430775"/>
    <w:rsid w:val="00487283"/>
    <w:rsid w:val="005039A3"/>
    <w:rsid w:val="005214E8"/>
    <w:rsid w:val="00546A3D"/>
    <w:rsid w:val="00561E97"/>
    <w:rsid w:val="00592DCC"/>
    <w:rsid w:val="005E1511"/>
    <w:rsid w:val="005F4433"/>
    <w:rsid w:val="005F78A2"/>
    <w:rsid w:val="00647CC4"/>
    <w:rsid w:val="006C2ECF"/>
    <w:rsid w:val="006E23AE"/>
    <w:rsid w:val="00702218"/>
    <w:rsid w:val="00772D16"/>
    <w:rsid w:val="007B3A66"/>
    <w:rsid w:val="007B625A"/>
    <w:rsid w:val="0082076B"/>
    <w:rsid w:val="008C156B"/>
    <w:rsid w:val="008C1E84"/>
    <w:rsid w:val="008D13BD"/>
    <w:rsid w:val="009569C0"/>
    <w:rsid w:val="00965744"/>
    <w:rsid w:val="00967F45"/>
    <w:rsid w:val="00974E2C"/>
    <w:rsid w:val="009834DA"/>
    <w:rsid w:val="009C50BF"/>
    <w:rsid w:val="00AE7FC0"/>
    <w:rsid w:val="00B53DC8"/>
    <w:rsid w:val="00B630BC"/>
    <w:rsid w:val="00BF770D"/>
    <w:rsid w:val="00C174DD"/>
    <w:rsid w:val="00C96018"/>
    <w:rsid w:val="00C961E8"/>
    <w:rsid w:val="00CA7A88"/>
    <w:rsid w:val="00CD4925"/>
    <w:rsid w:val="00D96503"/>
    <w:rsid w:val="00DC12B3"/>
    <w:rsid w:val="00DC16A3"/>
    <w:rsid w:val="00DC560E"/>
    <w:rsid w:val="00DE6B8D"/>
    <w:rsid w:val="00E0043D"/>
    <w:rsid w:val="00E571F4"/>
    <w:rsid w:val="00EC024D"/>
    <w:rsid w:val="00F06182"/>
    <w:rsid w:val="00F7390B"/>
    <w:rsid w:val="00F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FA84"/>
  <w15:docId w15:val="{E2917595-B7F9-4080-9380-5E8DC92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Schwaller</dc:creator>
  <cp:keywords/>
  <dc:description/>
  <cp:lastModifiedBy>SCHWALLER Clara</cp:lastModifiedBy>
  <cp:revision>5</cp:revision>
  <dcterms:created xsi:type="dcterms:W3CDTF">2021-09-22T13:54:00Z</dcterms:created>
  <dcterms:modified xsi:type="dcterms:W3CDTF">2021-11-05T10:10:00Z</dcterms:modified>
</cp:coreProperties>
</file>