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>
    <v:background id="_x0000_s1025" o:bwmode="white" fillcolor="#fbd4b4" o:targetscreensize="800,600">
      <v:fill focus="100%" type="gradient"/>
    </v:background>
  </w:background>
  <w:body>
    <w:p w:rsidR="003A3769" w:rsidRDefault="003A3769" w:rsidP="005E0175">
      <w:pPr>
        <w:spacing w:after="0"/>
        <w:ind w:left="-1134"/>
        <w:jc w:val="center"/>
        <w:rPr>
          <w:rFonts w:ascii="Segoe UI Black" w:hAnsi="Segoe UI Black"/>
          <w:noProof/>
          <w:color w:val="FF0000"/>
          <w:sz w:val="40"/>
          <w:szCs w:val="40"/>
        </w:rPr>
      </w:pPr>
    </w:p>
    <w:p w:rsidR="005E0175" w:rsidRPr="00711579" w:rsidRDefault="005E0175" w:rsidP="005E0175">
      <w:pPr>
        <w:spacing w:after="0"/>
        <w:ind w:left="-1134"/>
        <w:jc w:val="center"/>
        <w:rPr>
          <w:rFonts w:ascii="Monotype Corsiva" w:hAnsi="Monotype Corsiva"/>
          <w:noProof/>
          <w:color w:val="FF0000"/>
          <w:sz w:val="44"/>
          <w:szCs w:val="44"/>
        </w:rPr>
      </w:pPr>
      <w:r w:rsidRPr="00711579">
        <w:rPr>
          <w:rFonts w:ascii="Monotype Corsiva" w:hAnsi="Monotype Corsiva"/>
          <w:noProof/>
          <w:color w:val="FF0000"/>
          <w:sz w:val="44"/>
          <w:szCs w:val="44"/>
        </w:rPr>
        <w:t>МДОАУ «Детский сад №121 «Золотой колосок»</w:t>
      </w:r>
    </w:p>
    <w:p w:rsidR="005E0175" w:rsidRPr="00711579" w:rsidRDefault="005E0175" w:rsidP="005E0175">
      <w:pPr>
        <w:spacing w:after="0"/>
        <w:ind w:left="-1134"/>
        <w:jc w:val="center"/>
        <w:rPr>
          <w:rFonts w:ascii="Monotype Corsiva" w:hAnsi="Monotype Corsiva"/>
          <w:noProof/>
          <w:color w:val="FF0000"/>
          <w:sz w:val="44"/>
          <w:szCs w:val="44"/>
        </w:rPr>
      </w:pPr>
      <w:r w:rsidRPr="00711579">
        <w:rPr>
          <w:rFonts w:ascii="Monotype Corsiva" w:hAnsi="Monotype Corsiva"/>
          <w:noProof/>
          <w:color w:val="FF0000"/>
          <w:sz w:val="44"/>
          <w:szCs w:val="44"/>
        </w:rPr>
        <w:t>комбинированного вида г. Орска»</w:t>
      </w:r>
    </w:p>
    <w:tbl>
      <w:tblPr>
        <w:tblStyle w:val="a9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5528"/>
      </w:tblGrid>
      <w:tr w:rsidR="006B75FD" w:rsidTr="006270C8">
        <w:trPr>
          <w:trHeight w:val="4183"/>
        </w:trPr>
        <w:tc>
          <w:tcPr>
            <w:tcW w:w="5104" w:type="dxa"/>
          </w:tcPr>
          <w:p w:rsidR="006270C8" w:rsidRDefault="006270C8" w:rsidP="006B75FD">
            <w:pPr>
              <w:rPr>
                <w:noProof/>
              </w:rPr>
            </w:pPr>
          </w:p>
          <w:p w:rsidR="006270C8" w:rsidRDefault="006270C8" w:rsidP="006B75FD">
            <w:pPr>
              <w:rPr>
                <w:noProof/>
              </w:rPr>
            </w:pPr>
            <w:r w:rsidRPr="006B75FD">
              <w:rPr>
                <w:noProof/>
              </w:rPr>
              <w:drawing>
                <wp:inline distT="0" distB="0" distL="0" distR="0">
                  <wp:extent cx="3028122" cy="1885950"/>
                  <wp:effectExtent l="76200" t="76200" r="115570" b="114300"/>
                  <wp:docPr id="2" name="Рисунок 1" descr="C:\Users\ds121\Desktop\фото\дс121 2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s121\Desktop\фото\дс121 2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89" cy="18880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6B75FD" w:rsidRPr="006B75FD" w:rsidRDefault="006B75FD" w:rsidP="006B75FD">
            <w:pPr>
              <w:pStyle w:val="aa"/>
              <w:shd w:val="clear" w:color="auto" w:fill="FFFFFF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B75FD">
              <w:rPr>
                <w:rStyle w:val="ab"/>
                <w:rFonts w:ascii="Georgia" w:hAnsi="Georgia" w:cs="Arial"/>
                <w:color w:val="002060"/>
              </w:rPr>
              <w:t>Адрес местонахождения образовательной организации</w:t>
            </w:r>
          </w:p>
          <w:p w:rsidR="006B75FD" w:rsidRPr="006B75FD" w:rsidRDefault="006B75FD" w:rsidP="006B75FD">
            <w:pPr>
              <w:pStyle w:val="aa"/>
              <w:shd w:val="clear" w:color="auto" w:fill="FFFFFF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B75FD">
              <w:rPr>
                <w:rFonts w:ascii="Georgia" w:hAnsi="Georgia" w:cs="Arial"/>
                <w:color w:val="002060"/>
              </w:rPr>
              <w:t>462430, Оренбургская область, город Орск,</w:t>
            </w:r>
          </w:p>
          <w:p w:rsidR="006B75FD" w:rsidRPr="006B75FD" w:rsidRDefault="006B75FD" w:rsidP="006B75FD">
            <w:pPr>
              <w:pStyle w:val="aa"/>
              <w:shd w:val="clear" w:color="auto" w:fill="FFFFFF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B75FD">
              <w:rPr>
                <w:rFonts w:ascii="Georgia" w:hAnsi="Georgia" w:cs="Arial"/>
                <w:color w:val="002060"/>
              </w:rPr>
              <w:t>ул. Беляева, 10 "А"</w:t>
            </w:r>
          </w:p>
          <w:p w:rsidR="006B75FD" w:rsidRPr="006B75FD" w:rsidRDefault="006B75FD" w:rsidP="006B75FD">
            <w:pPr>
              <w:pStyle w:val="aa"/>
              <w:shd w:val="clear" w:color="auto" w:fill="FFFFFF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B75FD">
              <w:rPr>
                <w:rStyle w:val="ab"/>
                <w:rFonts w:ascii="Georgia" w:hAnsi="Georgia" w:cs="Arial"/>
                <w:color w:val="002060"/>
              </w:rPr>
              <w:t>Группы функционируют в режиме полного дн</w:t>
            </w:r>
            <w:bookmarkStart w:id="0" w:name="_GoBack"/>
            <w:bookmarkEnd w:id="0"/>
            <w:r w:rsidRPr="006B75FD">
              <w:rPr>
                <w:rStyle w:val="ab"/>
                <w:rFonts w:ascii="Georgia" w:hAnsi="Georgia" w:cs="Arial"/>
                <w:color w:val="002060"/>
              </w:rPr>
              <w:t>я </w:t>
            </w:r>
            <w:r w:rsidR="006270C8">
              <w:rPr>
                <w:rFonts w:ascii="Georgia" w:hAnsi="Georgia" w:cs="Arial"/>
                <w:color w:val="002060"/>
              </w:rPr>
              <w:t>(</w:t>
            </w:r>
            <w:r w:rsidRPr="006B75FD">
              <w:rPr>
                <w:rFonts w:ascii="Georgia" w:hAnsi="Georgia" w:cs="Arial"/>
                <w:color w:val="002060"/>
              </w:rPr>
              <w:t>10,5 и 12 – часового пребывания)</w:t>
            </w:r>
          </w:p>
          <w:p w:rsidR="006B75FD" w:rsidRPr="006B75FD" w:rsidRDefault="006B75FD" w:rsidP="006B75FD">
            <w:pPr>
              <w:pStyle w:val="aa"/>
              <w:shd w:val="clear" w:color="auto" w:fill="FFFFFF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6B75FD">
              <w:rPr>
                <w:rStyle w:val="ab"/>
                <w:rFonts w:ascii="Georgia" w:hAnsi="Georgia" w:cs="Arial"/>
                <w:color w:val="002060"/>
              </w:rPr>
              <w:t>График работы: с 7.00 до 19.00</w:t>
            </w:r>
          </w:p>
          <w:p w:rsidR="006B75FD" w:rsidRPr="006B75FD" w:rsidRDefault="006B75FD" w:rsidP="006B75FD">
            <w:pPr>
              <w:jc w:val="center"/>
              <w:rPr>
                <w:rFonts w:ascii="Georgia" w:hAnsi="Georgia"/>
                <w:color w:val="002060"/>
                <w:shd w:val="clear" w:color="auto" w:fill="FFFFFF"/>
              </w:rPr>
            </w:pPr>
            <w:r w:rsidRPr="006B75FD">
              <w:rPr>
                <w:rStyle w:val="ab"/>
                <w:rFonts w:ascii="Georgia" w:hAnsi="Georgia"/>
                <w:color w:val="002060"/>
                <w:shd w:val="clear" w:color="auto" w:fill="FFFFFF"/>
              </w:rPr>
              <w:t>контактный телефон</w:t>
            </w:r>
            <w:r w:rsidRPr="006B75FD">
              <w:rPr>
                <w:rFonts w:ascii="Georgia" w:hAnsi="Georgia"/>
                <w:color w:val="002060"/>
                <w:shd w:val="clear" w:color="auto" w:fill="FFFFFF"/>
              </w:rPr>
              <w:t> - 8 (3537) 37-34-86</w:t>
            </w:r>
          </w:p>
          <w:p w:rsidR="006B75FD" w:rsidRDefault="006B75FD" w:rsidP="006B75FD">
            <w:pPr>
              <w:jc w:val="center"/>
              <w:rPr>
                <w:noProof/>
              </w:rPr>
            </w:pPr>
            <w:r w:rsidRPr="006B75FD">
              <w:rPr>
                <w:rStyle w:val="ab"/>
                <w:rFonts w:ascii="Georgia" w:hAnsi="Georgia"/>
                <w:color w:val="002060"/>
                <w:shd w:val="clear" w:color="auto" w:fill="FFFFFF"/>
              </w:rPr>
              <w:t>адрес электронной почты</w:t>
            </w:r>
            <w:r w:rsidRPr="006B75FD">
              <w:rPr>
                <w:rFonts w:ascii="Georgia" w:hAnsi="Georgia"/>
                <w:color w:val="002060"/>
                <w:shd w:val="clear" w:color="auto" w:fill="FFFFFF"/>
              </w:rPr>
              <w:t> - </w:t>
            </w:r>
            <w:hyperlink r:id="rId8" w:history="1">
              <w:r w:rsidRPr="006B75FD">
                <w:rPr>
                  <w:rStyle w:val="ac"/>
                  <w:rFonts w:ascii="Georgia" w:hAnsi="Georgia"/>
                  <w:color w:val="002060"/>
                  <w:shd w:val="clear" w:color="auto" w:fill="FFFFFF"/>
                </w:rPr>
                <w:t>ds121orsk@yandex.ru</w:t>
              </w:r>
            </w:hyperlink>
          </w:p>
        </w:tc>
      </w:tr>
    </w:tbl>
    <w:p w:rsidR="00853BE2" w:rsidRDefault="00A607BC" w:rsidP="00711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4.55pt;margin-top:2pt;width:523.5pt;height:5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" fillcolor="white [3201]" strokecolor="#f79646 [3209]" strokeweight="5pt">
            <v:stroke linestyle="thickThin"/>
            <v:shadow color="#868686"/>
            <v:textbox>
              <w:txbxContent>
                <w:p w:rsidR="006270C8" w:rsidRPr="00E44A32" w:rsidRDefault="006270C8" w:rsidP="006270C8">
                  <w:pPr>
                    <w:ind w:firstLine="1134"/>
                    <w:jc w:val="both"/>
                    <w:rPr>
                      <w:rFonts w:ascii="Monotype Corsiva" w:hAnsi="Monotype Corsiva" w:cs="Times New Roman"/>
                      <w:color w:val="002060"/>
                      <w:sz w:val="32"/>
                      <w:szCs w:val="32"/>
                      <w:shd w:val="clear" w:color="auto" w:fill="FFFFFF"/>
                    </w:rPr>
                  </w:pPr>
                  <w:r w:rsidRPr="00E44A32">
                    <w:rPr>
                      <w:rFonts w:ascii="Monotype Corsiva" w:hAnsi="Monotype Corsiva" w:cs="Times New Roman"/>
                      <w:color w:val="002060"/>
                      <w:sz w:val="32"/>
                      <w:szCs w:val="32"/>
                      <w:shd w:val="clear" w:color="auto" w:fill="FFFFFF"/>
                    </w:rPr>
                    <w:t>Руководитель МДОАУ«Детский сад № 121 «Золотой колосок» комбинированного вида</w:t>
                  </w:r>
                  <w:r>
                    <w:rPr>
                      <w:rFonts w:ascii="Monotype Corsiva" w:hAnsi="Monotype Corsiva" w:cs="Times New Roman"/>
                      <w:color w:val="002060"/>
                      <w:sz w:val="32"/>
                      <w:szCs w:val="32"/>
                      <w:shd w:val="clear" w:color="auto" w:fill="FFFFFF"/>
                    </w:rPr>
                    <w:t>»</w:t>
                  </w:r>
                  <w:r w:rsidRPr="00E44A32">
                    <w:rPr>
                      <w:rFonts w:ascii="Monotype Corsiva" w:hAnsi="Monotype Corsiva" w:cs="Times New Roman"/>
                      <w:color w:val="002060"/>
                      <w:sz w:val="32"/>
                      <w:szCs w:val="32"/>
                      <w:shd w:val="clear" w:color="auto" w:fill="FFFFFF"/>
                    </w:rPr>
                    <w:t xml:space="preserve"> г. Орска – Тамаева Елена Геннадьевна</w:t>
                  </w:r>
                </w:p>
                <w:p w:rsidR="006270C8" w:rsidRDefault="006270C8"/>
              </w:txbxContent>
            </v:textbox>
          </v:shape>
        </w:pict>
      </w:r>
    </w:p>
    <w:p w:rsidR="006270C8" w:rsidRDefault="006270C8" w:rsidP="003A3769">
      <w:pPr>
        <w:ind w:left="-1134" w:firstLine="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A607BC" w:rsidP="003A3769">
      <w:pPr>
        <w:ind w:left="-1134" w:firstLine="1134"/>
        <w:jc w:val="both"/>
        <w:rPr>
          <w:rFonts w:ascii="Monotype Corsiva" w:hAnsi="Monotype Corsiva" w:cs="Times New Roman"/>
          <w:bCs/>
          <w:sz w:val="32"/>
          <w:szCs w:val="32"/>
        </w:rPr>
      </w:pPr>
      <w:r>
        <w:rPr>
          <w:rFonts w:ascii="Monotype Corsiva" w:hAnsi="Monotype Corsiva" w:cs="Times New Roman"/>
          <w:bCs/>
          <w:noProof/>
          <w:sz w:val="32"/>
          <w:szCs w:val="32"/>
        </w:rPr>
        <w:pict>
          <v:shape id="Text Box 4" o:spid="_x0000_s1027" type="#_x0000_t202" style="position:absolute;left:0;text-align:left;margin-left:-44.55pt;margin-top:27.65pt;width:523.5pt;height:25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" fillcolor="white [3201]" strokecolor="#f79646 [3209]" strokeweight="5pt">
            <v:stroke linestyle="thickThin"/>
            <v:shadow color="#868686"/>
            <v:textbox>
              <w:txbxContent>
                <w:p w:rsidR="006270C8" w:rsidRPr="002E22EC" w:rsidRDefault="006270C8" w:rsidP="002E22EC">
                  <w:pPr>
                    <w:spacing w:after="0"/>
                    <w:jc w:val="both"/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</w:pPr>
                  <w:r w:rsidRPr="002E22EC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>МДОАУ «Детский сад № 121 «Золотой колосок комбинированного вида г.</w:t>
                  </w:r>
                  <w:r w:rsidR="002E22EC" w:rsidRPr="002E22EC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 xml:space="preserve"> </w:t>
                  </w:r>
                  <w:r w:rsidRPr="002E22EC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 xml:space="preserve">Орска»  в своей деятельности реализует образовательную программу дошкольного образования для детей от 1,5 до 7 лет, в том числе для детей с ограниченными возможностями здоровья (тяжелые нарушения речи, задержка психического развития). </w:t>
                  </w:r>
                </w:p>
                <w:p w:rsidR="006270C8" w:rsidRPr="002E22EC" w:rsidRDefault="006270C8" w:rsidP="002E22EC">
                  <w:pPr>
                    <w:spacing w:after="0"/>
                    <w:jc w:val="both"/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</w:pPr>
                  <w:r w:rsidRPr="002E22EC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>С 2016 года на базе ДОО функционирует муниципальная площадка для методических объединений воспитателей по направлению «Организация игровой деятельности в условиях ФГОС ДО». С 2017 года МДОАУ «Детский сад №121 г.</w:t>
                  </w:r>
                  <w:r w:rsidR="002E22EC" w:rsidRPr="002E22EC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 xml:space="preserve"> </w:t>
                  </w:r>
                  <w:r w:rsidRPr="002E22EC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>Орска» является площадкой регионального конкурса исследовательских и творческих проектов; с 2020 года является муниципальной площадкой для методических объединений воспитателей по направлению «Речевое развитие дошкольников в свете ФГОС ДО».</w:t>
                  </w:r>
                </w:p>
                <w:p w:rsidR="006270C8" w:rsidRDefault="006270C8" w:rsidP="002E22EC">
                  <w:pPr>
                    <w:spacing w:after="0"/>
                  </w:pPr>
                </w:p>
              </w:txbxContent>
            </v:textbox>
          </v:shape>
        </w:pict>
      </w:r>
    </w:p>
    <w:p w:rsidR="006270C8" w:rsidRDefault="006270C8" w:rsidP="003A3769">
      <w:pPr>
        <w:ind w:left="-1134" w:firstLine="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3A3769">
      <w:pPr>
        <w:ind w:left="-1134" w:firstLine="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3A3769">
      <w:pPr>
        <w:ind w:left="-1134" w:firstLine="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897F5E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  <w:r w:rsidRPr="00711579">
        <w:rPr>
          <w:rFonts w:ascii="Monotype Corsiva" w:hAnsi="Monotype Corsiva" w:cs="Times New Roman"/>
          <w:bCs/>
          <w:sz w:val="32"/>
          <w:szCs w:val="32"/>
        </w:rPr>
        <w:tab/>
      </w: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A607BC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  <w:r>
        <w:rPr>
          <w:rFonts w:ascii="Monotype Corsiva" w:hAnsi="Monotype Corsiva" w:cs="Times New Roman"/>
          <w:bCs/>
          <w:noProof/>
          <w:sz w:val="32"/>
          <w:szCs w:val="32"/>
        </w:rPr>
        <w:pict>
          <v:shape id="Text Box 6" o:spid="_x0000_s1028" type="#_x0000_t202" style="position:absolute;left:0;text-align:left;margin-left:-44.55pt;margin-top:3.9pt;width:523.5pt;height:19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" fillcolor="white [3201]" strokecolor="#f79646 [3209]" strokeweight="5pt">
            <v:stroke linestyle="thickThin"/>
            <v:shadow color="#868686"/>
            <v:textbox>
              <w:txbxContent>
                <w:p w:rsidR="000B3552" w:rsidRDefault="000B3552" w:rsidP="002E22EC">
                  <w:pPr>
                    <w:widowControl w:val="0"/>
                    <w:tabs>
                      <w:tab w:val="left" w:pos="-426"/>
                    </w:tabs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>В 2018 г. МДОАУ №121 награжден дипломом победителя конкурсного отбора дошкольных образовательных организаций, активно внедряющих современные образовательные программы и технологии.</w:t>
                  </w:r>
                </w:p>
                <w:p w:rsidR="002E22EC" w:rsidRPr="00711579" w:rsidRDefault="002E22EC" w:rsidP="002E22EC">
                  <w:pPr>
                    <w:widowControl w:val="0"/>
                    <w:tabs>
                      <w:tab w:val="left" w:pos="-426"/>
                    </w:tabs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</w:pPr>
                  <w:r w:rsidRPr="00711579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 xml:space="preserve">В 2020 году образовательная организация стала победителем Всероссийского открытого смотра – конкурса «Детский сад года-2020, лауреатом </w:t>
                  </w:r>
                  <w:r w:rsidRPr="00711579">
                    <w:rPr>
                      <w:rFonts w:ascii="Monotype Corsiva" w:hAnsi="Monotype Corsiva" w:cs="Times New Roman"/>
                      <w:bCs/>
                      <w:sz w:val="32"/>
                      <w:szCs w:val="32"/>
                      <w:lang w:val="en-US"/>
                    </w:rPr>
                    <w:t>IIV</w:t>
                  </w:r>
                  <w:r w:rsidRPr="00711579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 xml:space="preserve"> Всероссийского конкурса «Лучшая инклюзивная школа России» в  номинации «Лучший инклюзивный детский сад», а так же диссеминировала опыт своей работы на </w:t>
                  </w:r>
                  <w:r w:rsidRPr="00711579">
                    <w:rPr>
                      <w:rFonts w:ascii="Monotype Corsiva" w:hAnsi="Monotype Corsiva" w:cs="Times New Roman"/>
                      <w:bCs/>
                      <w:sz w:val="32"/>
                      <w:szCs w:val="32"/>
                      <w:lang w:val="en-US"/>
                    </w:rPr>
                    <w:t>VI</w:t>
                  </w:r>
                  <w:r w:rsidRPr="00711579">
                    <w:rPr>
                      <w:rFonts w:ascii="Monotype Corsiva" w:hAnsi="Monotype Corsiva" w:cs="Times New Roman"/>
                      <w:bCs/>
                      <w:sz w:val="32"/>
                      <w:szCs w:val="32"/>
                    </w:rPr>
                    <w:t xml:space="preserve"> Всероссийском съезде работников дошкольного образования по теме «Реализация государственной политики в сфере дошкольного образования».</w:t>
                  </w:r>
                </w:p>
                <w:p w:rsidR="002E22EC" w:rsidRPr="002E22EC" w:rsidRDefault="002E22EC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6270C8" w:rsidRDefault="006270C8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p w:rsidR="00897F5E" w:rsidRPr="00711579" w:rsidRDefault="00897F5E" w:rsidP="00711579">
      <w:pPr>
        <w:widowControl w:val="0"/>
        <w:tabs>
          <w:tab w:val="left" w:pos="-426"/>
        </w:tabs>
        <w:autoSpaceDE w:val="0"/>
        <w:autoSpaceDN w:val="0"/>
        <w:adjustRightInd w:val="0"/>
        <w:spacing w:after="0"/>
        <w:ind w:left="-1134"/>
        <w:jc w:val="both"/>
        <w:rPr>
          <w:rFonts w:ascii="Monotype Corsiva" w:hAnsi="Monotype Corsiva" w:cs="Times New Roman"/>
          <w:bCs/>
          <w:sz w:val="32"/>
          <w:szCs w:val="32"/>
        </w:rPr>
      </w:pPr>
    </w:p>
    <w:sectPr w:rsidR="00897F5E" w:rsidRPr="00711579" w:rsidSect="0071157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F6F" w:rsidRDefault="00722F6F" w:rsidP="005E0175">
      <w:pPr>
        <w:spacing w:after="0" w:line="240" w:lineRule="auto"/>
      </w:pPr>
      <w:r>
        <w:separator/>
      </w:r>
    </w:p>
  </w:endnote>
  <w:endnote w:type="continuationSeparator" w:id="0">
    <w:p w:rsidR="00722F6F" w:rsidRDefault="00722F6F" w:rsidP="005E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altName w:val="Segoe UI Semibold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F6F" w:rsidRDefault="00722F6F" w:rsidP="005E0175">
      <w:pPr>
        <w:spacing w:after="0" w:line="240" w:lineRule="auto"/>
      </w:pPr>
      <w:r>
        <w:separator/>
      </w:r>
    </w:p>
  </w:footnote>
  <w:footnote w:type="continuationSeparator" w:id="0">
    <w:p w:rsidR="00722F6F" w:rsidRDefault="00722F6F" w:rsidP="005E0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0175"/>
    <w:rsid w:val="000B3552"/>
    <w:rsid w:val="000D32D2"/>
    <w:rsid w:val="00135B24"/>
    <w:rsid w:val="001B58AE"/>
    <w:rsid w:val="001C1D04"/>
    <w:rsid w:val="002C2C01"/>
    <w:rsid w:val="002E22EC"/>
    <w:rsid w:val="003A3769"/>
    <w:rsid w:val="004F3B6A"/>
    <w:rsid w:val="005576BA"/>
    <w:rsid w:val="00594066"/>
    <w:rsid w:val="005E0175"/>
    <w:rsid w:val="006270C8"/>
    <w:rsid w:val="006A602D"/>
    <w:rsid w:val="006B75FD"/>
    <w:rsid w:val="00711579"/>
    <w:rsid w:val="00722F6F"/>
    <w:rsid w:val="00853BE2"/>
    <w:rsid w:val="00897F5E"/>
    <w:rsid w:val="008C3925"/>
    <w:rsid w:val="009B7B9D"/>
    <w:rsid w:val="009D55E0"/>
    <w:rsid w:val="00A607BC"/>
    <w:rsid w:val="00A66E52"/>
    <w:rsid w:val="00B84124"/>
    <w:rsid w:val="00BF3015"/>
    <w:rsid w:val="00C846F0"/>
    <w:rsid w:val="00C96E0B"/>
    <w:rsid w:val="00D3354B"/>
    <w:rsid w:val="00E44A32"/>
    <w:rsid w:val="00E8106A"/>
    <w:rsid w:val="00EA0F1A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bbdb,#01671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1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E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0175"/>
  </w:style>
  <w:style w:type="paragraph" w:styleId="a7">
    <w:name w:val="footer"/>
    <w:basedOn w:val="a"/>
    <w:link w:val="a8"/>
    <w:uiPriority w:val="99"/>
    <w:semiHidden/>
    <w:unhideWhenUsed/>
    <w:rsid w:val="005E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0175"/>
  </w:style>
  <w:style w:type="table" w:styleId="a9">
    <w:name w:val="Table Grid"/>
    <w:basedOn w:val="a1"/>
    <w:uiPriority w:val="59"/>
    <w:rsid w:val="006B7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6B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B75FD"/>
    <w:rPr>
      <w:b/>
      <w:bCs/>
    </w:rPr>
  </w:style>
  <w:style w:type="character" w:styleId="ac">
    <w:name w:val="Hyperlink"/>
    <w:basedOn w:val="a0"/>
    <w:uiPriority w:val="99"/>
    <w:semiHidden/>
    <w:unhideWhenUsed/>
    <w:rsid w:val="006B7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1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E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0175"/>
  </w:style>
  <w:style w:type="paragraph" w:styleId="a7">
    <w:name w:val="footer"/>
    <w:basedOn w:val="a"/>
    <w:link w:val="a8"/>
    <w:uiPriority w:val="99"/>
    <w:semiHidden/>
    <w:unhideWhenUsed/>
    <w:rsid w:val="005E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0175"/>
  </w:style>
  <w:style w:type="table" w:styleId="a9">
    <w:name w:val="Table Grid"/>
    <w:basedOn w:val="a1"/>
    <w:uiPriority w:val="59"/>
    <w:rsid w:val="006B7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6B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B75FD"/>
    <w:rPr>
      <w:b/>
      <w:bCs/>
    </w:rPr>
  </w:style>
  <w:style w:type="character" w:styleId="ac">
    <w:name w:val="Hyperlink"/>
    <w:basedOn w:val="a0"/>
    <w:uiPriority w:val="99"/>
    <w:semiHidden/>
    <w:unhideWhenUsed/>
    <w:rsid w:val="006B75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21orsk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E51A-5847-4923-98F9-D576385D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ds121orsk@yandex.ru</dc:creator>
  <cp:lastModifiedBy>ds121orsk@yandex.ru</cp:lastModifiedBy>
  <cp:revision>5</cp:revision>
  <cp:lastPrinted>2020-12-21T10:30:00Z</cp:lastPrinted>
  <dcterms:created xsi:type="dcterms:W3CDTF">2020-12-21T07:08:00Z</dcterms:created>
  <dcterms:modified xsi:type="dcterms:W3CDTF">2020-12-21T10:30:00Z</dcterms:modified>
</cp:coreProperties>
</file>